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700263301490A1</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26A0274</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7H30490</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Aufbaugymnasium Neuerburg</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700263301490A1</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Instandhaltung Aufbaugymnasium Neuerburg, GR - Aussenanlagen</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26A0274</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Entwässerungskanalarbeiten DIN 18306, 18299</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Geschlossene Kanalsanierung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EC615A">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EC615A">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EC615A">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EC615A">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EC615A">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EC615A">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EC615A">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EC615A">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DA2656" w:rsidRDefault="00EC615A">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DA2656" w:rsidRDefault="00EC615A">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DA2656" w:rsidRDefault="00EC615A">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cWhBLQFpNqFUdTmNmWpJrU7V95I=" w:salt="dTVRUnRB6nu6isRgKSXpeg=="/>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2656"/>
    <w:rsid w:val="00DA7F4B"/>
    <w:rsid w:val="00E33F8F"/>
    <w:rsid w:val="00E91278"/>
    <w:rsid w:val="00E923DA"/>
    <w:rsid w:val="00EA7ED4"/>
    <w:rsid w:val="00EB048E"/>
    <w:rsid w:val="00EC3FE3"/>
    <w:rsid w:val="00EC615A"/>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6B44EB9-A2E3-4B50-9D5A-715111BB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CC4BD-074C-4B99-A744-D0A0AF80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5692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2026-08-12T12:08:00Z</dcterms:created>
  <dcterms:modified xsi:type="dcterms:W3CDTF">2026-08-12T12:08:00Z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DX4-PC2082-12082026-140216</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45913888</vt:lpwstr>
  </property>
  <property fmtid="{D5CDD505-2E9C-101B-9397-08002B2CF9AE}" pid="8" name="VergabeID_HHV">
    <vt:lpwstr>54576999</vt:lpwstr>
  </property>
</Properties>
</file>