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4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bookmarkStart w:id="1" w:name="_GoBack"/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bookmarkEnd w:id="1"/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rPr>
                <w:b/>
              </w:rPr>
              <w:t>26A0241</w:t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2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1631A9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rPr>
                <w:b/>
              </w:rPr>
              <w:t>7P02767</w:t>
            </w:r>
            <w:r>
              <w:rPr>
                <w:b/>
              </w:rPr>
              <w:tab/>
              <w:t>Rheinland-Pfälzische Technische Universität (RPTU) Kaiserslautern-Landau</w:t>
            </w:r>
            <w:r>
              <w:rPr>
                <w:b/>
              </w:rPr>
              <w:br/>
              <w:t>5002680010767011</w:t>
            </w:r>
            <w:r>
              <w:rPr>
                <w:b/>
              </w:rPr>
              <w:tab/>
              <w:t>BU WE 767-11, RPTU KL-LD, D, Bibliothek</w:t>
            </w:r>
          </w:p>
        </w:tc>
      </w:tr>
      <w:tr w:rsidR="001631A9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1631A9">
            <w:pPr>
              <w:pStyle w:val="Formularpunkt"/>
              <w:spacing w:before="40" w:after="40"/>
              <w:ind w:left="1735" w:hanging="1735"/>
            </w:pPr>
            <w:r>
              <w:rPr>
                <w:b/>
              </w:rPr>
              <w:t xml:space="preserve">26A0241 </w:t>
            </w:r>
            <w:r>
              <w:rPr>
                <w:b/>
              </w:rPr>
              <w:tab/>
              <w:t>Sanierung Fenster Bibliothek</w:t>
            </w:r>
            <w:r>
              <w:rPr>
                <w:b/>
              </w:rPr>
              <w:br/>
              <w:t xml:space="preserve"> </w:t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BD72A7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bookmarkStart w:id="3" w:name="Zahl1"/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BD72A7">
        <w:trPr>
          <w:trHeight w:val="150"/>
        </w:trPr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BD72A7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bookmarkStart w:id="4" w:name="Text13"/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986B78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357F58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357F5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BD72A7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>
        <w:trPr>
          <w:trHeight w:val="567"/>
        </w:trPr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>
        <w:trPr>
          <w:trHeight w:val="567"/>
        </w:trPr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>
              <w:rPr>
                <w:rStyle w:val="Funotenzeichen"/>
              </w:rPr>
              <w:footnoteReference w:id="3"/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1631A9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>
        <w:trPr>
          <w:trHeight w:val="567"/>
        </w:trPr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1631A9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>
        <w:trPr>
          <w:trHeight w:hRule="exact" w:val="567"/>
        </w:trPr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  <w:tr w:rsidR="001631A9">
        <w:trPr>
          <w:trHeight w:hRule="exact" w:val="567"/>
        </w:trPr>
        <w:tc>
          <w:tcPr>
            <w:tcW w:w="9745" w:type="dxa"/>
            <w:tcBorders>
              <w:top w:val="single" w:sz="4" w:space="0" w:color="808080"/>
              <w:bottom w:val="single" w:sz="4" w:space="0" w:color="808080"/>
            </w:tcBorders>
            <w:vAlign w:val="bottom"/>
          </w:tcPr>
          <w:p w:rsidR="001631A9" w:rsidRDefault="001631A9">
            <w:pPr>
              <w:pStyle w:val="Formularpunkt"/>
              <w:spacing w:before="0" w:after="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 w:rsidR="00E4573E">
              <w:rPr>
                <w:b/>
                <w:noProof/>
              </w:rPr>
              <w:t> </w:t>
            </w:r>
            <w:r>
              <w:rPr>
                <w:b/>
              </w:rP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sectPr w:rsidR="001631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Pr="00A335A1" w:rsidRDefault="005A0A73">
    <w:pPr>
      <w:pStyle w:val="Fuzeile"/>
      <w:tabs>
        <w:tab w:val="clear" w:pos="4536"/>
        <w:tab w:val="clear" w:pos="9072"/>
        <w:tab w:val="right" w:pos="9639"/>
      </w:tabs>
      <w:rPr>
        <w:sz w:val="18"/>
        <w:szCs w:val="18"/>
      </w:rPr>
    </w:pPr>
    <w:r>
      <w:rPr>
        <w:sz w:val="14"/>
      </w:rPr>
      <w:t xml:space="preserve">VHB - Bund </w:t>
    </w:r>
    <w:r w:rsidR="00944501">
      <w:rPr>
        <w:sz w:val="14"/>
      </w:rPr>
      <w:t xml:space="preserve">- </w:t>
    </w:r>
    <w:r>
      <w:rPr>
        <w:sz w:val="14"/>
      </w:rPr>
      <w:t>Ausgabe 2017</w:t>
    </w:r>
    <w:r w:rsidR="001631A9">
      <w:tab/>
    </w:r>
    <w:r w:rsidR="001631A9" w:rsidRPr="00A335A1">
      <w:rPr>
        <w:sz w:val="18"/>
        <w:szCs w:val="18"/>
      </w:rPr>
      <w:t xml:space="preserve">Seite </w:t>
    </w:r>
    <w:r w:rsidR="001631A9" w:rsidRPr="00A335A1">
      <w:rPr>
        <w:rStyle w:val="Seitenzahl"/>
        <w:sz w:val="18"/>
        <w:szCs w:val="18"/>
      </w:rPr>
      <w:fldChar w:fldCharType="begin"/>
    </w:r>
    <w:r w:rsidR="001631A9" w:rsidRPr="00A335A1">
      <w:rPr>
        <w:rStyle w:val="Seitenzahl"/>
        <w:sz w:val="18"/>
        <w:szCs w:val="18"/>
      </w:rPr>
      <w:instrText xml:space="preserve"> PAGE </w:instrText>
    </w:r>
    <w:r w:rsidR="001631A9" w:rsidRPr="00A335A1">
      <w:rPr>
        <w:rStyle w:val="Seitenzahl"/>
        <w:sz w:val="18"/>
        <w:szCs w:val="18"/>
      </w:rPr>
      <w:fldChar w:fldCharType="separate"/>
    </w:r>
    <w:r w:rsidR="0062577B">
      <w:rPr>
        <w:rStyle w:val="Seitenzahl"/>
        <w:noProof/>
        <w:sz w:val="18"/>
        <w:szCs w:val="18"/>
      </w:rPr>
      <w:t>1</w:t>
    </w:r>
    <w:r w:rsidR="001631A9" w:rsidRPr="00A335A1">
      <w:rPr>
        <w:rStyle w:val="Seitenzahl"/>
        <w:sz w:val="18"/>
        <w:szCs w:val="18"/>
      </w:rPr>
      <w:fldChar w:fldCharType="end"/>
    </w:r>
    <w:r w:rsidR="001631A9" w:rsidRPr="00A335A1">
      <w:rPr>
        <w:sz w:val="18"/>
        <w:szCs w:val="18"/>
      </w:rPr>
      <w:t xml:space="preserve">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59526F" w:rsidP="006F5C21">
      <w:pPr>
        <w:pStyle w:val="Funotentext"/>
      </w:pPr>
      <w:r>
        <w:rPr>
          <w:rStyle w:val="Funotenzeichen"/>
        </w:rPr>
        <w:t>1</w:t>
      </w:r>
      <w:r w:rsidR="00CF27E7">
        <w:t xml:space="preserve"> </w:t>
      </w:r>
      <w:r w:rsidR="00944501" w:rsidRPr="00944501">
        <w:t>Wagnis für das allgemeine Unternehmensrisiko</w:t>
      </w:r>
    </w:p>
  </w:footnote>
  <w:footnote w:id="2">
    <w:p w:rsidR="00944501" w:rsidRDefault="0059526F" w:rsidP="006F5C21">
      <w:pPr>
        <w:pStyle w:val="Funotentext"/>
      </w:pPr>
      <w:r w:rsidRPr="0059526F">
        <w:rPr>
          <w:rStyle w:val="Funotenzeichen"/>
        </w:rPr>
        <w:t>2</w:t>
      </w:r>
      <w:r w:rsidR="00CF27E7">
        <w:t xml:space="preserve"> </w:t>
      </w:r>
      <w:r w:rsidR="00944501" w:rsidRPr="00944501">
        <w:t>Mit der Ausführung der Leistungen verbundenes Wagnis</w:t>
      </w:r>
    </w:p>
  </w:footnote>
  <w:footnote w:id="3">
    <w:p w:rsidR="001631A9" w:rsidRDefault="0059526F">
      <w:pPr>
        <w:pStyle w:val="Funotentext"/>
      </w:pPr>
      <w:r>
        <w:rPr>
          <w:rStyle w:val="Funotenzeichen"/>
        </w:rPr>
        <w:t>3</w:t>
      </w:r>
      <w:r w:rsidR="001631A9">
        <w:t xml:space="preserve"> 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974640" w:rsidRDefault="0062577B">
    <w:r>
      <w:rPr>
        <w:noProof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0" allowOverlap="1" wp14:anchorId="1FBEE01B" wp14:editId="78A82C18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6" name="Group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11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2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3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14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pic="http://schemas.openxmlformats.org/drawingml/2006/picture" xmlns:a14="http://schemas.microsoft.com/office/drawing/2010/main" xmlns:a="http://schemas.openxmlformats.org/drawingml/2006/main">
          <w:pict>
            <v:group id="Group 10" style="position:absolute;margin-left:-66.2pt;margin-top:-17pt;width:27.5pt;height:598.4pt;z-index:-251658240" coordsize="550,11968" coordorigin="95,-16" o:spid="_x0000_s1026" o:allowincell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" w14:anchorId="01A5ABA0">
              <v:line id="Line 11" style="position:absolute;visibility:visible;mso-wrap-style:square" o:spid="_x0000_s1027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s3qjcMAAADaAAAADwAAAGRycy9kb3ducmV2LnhtbESPQWsCMRSE7wX/Q3hCbzVrLVVWo0hR&#10;KD0UVj3o7bF5bhY3L2sS1+2/bwoFj8PMfMMsVr1tREc+1I4VjEcZCOLS6ZorBYf99mUGIkRkjY1j&#10;UvBDAVbLwdMCc+3uXFC3i5VIEA45KjAxtrmUoTRkMYxcS5y8s/MWY5K+ktrjPcFtI1+z7F1arDkt&#10;GGzpw1B52d2sAn+K4VhcJ1/dW7W5fl+82dO5UOp52K/nICL18RH+b39qBV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7N6o3DAAAA2gAAAA8AAAAAAAAAAAAA&#10;AAAAoQIAAGRycy9kb3ducmV2LnhtbFBLBQYAAAAABAAEAPkAAACRAwAAAAA=&#10;" from="229,5969" to="512,5969"/>
              <v:line id="Line 12" style="position:absolute;visibility:visible;mso-wrap-style:square" o:spid="_x0000_s1028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J+/8AAAADaAAAADwAAAGRycy9kb3ducmV2LnhtbERPz2vCMBS+C/sfwht403QqMjqjjDFh&#10;eBBqPWy3R/Nsis1LTbJa/3tzEDx+fL9Xm8G2oicfGscK3qYZCOLK6YZrBcdyO3kHESKyxtYxKbhR&#10;gM36ZbTCXLsrF9QfYi1SCIccFZgYu1zKUBmyGKauI07cyXmLMUFfS+3xmsJtK2dZtpQWG04NBjv6&#10;MlSdD/9Wgf+L4be4zHf9ov6+7M/elHQqlBq/Dp8fICIN8Sl+uH+0grQ1XUk3QK7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9Sfv/AAAAA2gAAAA8AAAAAAAAAAAAAAAAA&#10;oQIAAGRycy9kb3ducmV2LnhtbFBLBQYAAAAABAAEAPkAAACOAwAAAAA=&#10;" from="95,8435" to="645,8435"/>
              <v:line id="Line 13" style="position:absolute;visibility:visible;mso-wrap-style:square" o:spid="_x0000_s1029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7bZMMAAADaAAAADwAAAGRycy9kb3ducmV2LnhtbESPQWsCMRSE7wX/Q3hCbzVrLUVXo0hR&#10;KD0UVj3o7bF5bhY3L2sS1+2/bwoFj8PMfMMsVr1tREc+1I4VjEcZCOLS6ZorBYf99mUKIkRkjY1j&#10;UvBDAVbLwdMCc+3uXFC3i5VIEA45KjAxtrmUoTRkMYxcS5y8s/MWY5K+ktrjPcFtI1+z7F1arDkt&#10;GGzpw1B52d2sAn+K4VhcJ1/dW7W5fl+82dO5UOp52K/nICL18RH+b39qBTP4u5Ju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Ae22TDAAAA2gAAAA8AAAAAAAAAAAAA&#10;AAAAoQIAAGRycy9kb3ducmV2LnhtbFBLBQYAAAAABAAEAPkAAACRAwAAAAA=&#10;" from="229,11952" to="512,11952"/>
              <v:line id="Line 14" style="position:absolute;visibility:visible;mso-wrap-style:square" o:spid="_x0000_s1030" strokecolor="silver" strokeweight=".25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hz3k8UAAADbAAAADwAAAGRycy9kb3ducmV2LnhtbESPQUvDQBCF74L/YZmCl2I3epA27bZU&#10;QdCTmhSktyE7JrHZ2ZjZtvHfOwehtxnem/e+WW3G0JkTDdJGdnA3y8AQV9G3XDvYlc+3czCSkD12&#10;kcnBLwls1tdXK8x9PPMHnYpUGw1hydFBk1KfWytVQwFlFnti1b7iEDDpOtTWD3jW8NDZ+yx7sAFb&#10;1oYGe3pqqDoUx+BAEr8+inxPP9/20+PivSh/5ofSuZvJuF2CSTSmi/n/+sUrvtLrLzqAXf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hz3k8UAAADbAAAADwAAAAAAAAAA&#10;AAAAAAChAgAAZHJzL2Rvd25yZXYueG1sUEsFBgAAAAAEAAQA+QAAAJMDAAAAAA==&#10;" from="229,-16" to="512,-16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974640" w:rsidRDefault="0062577B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2" name="BC_rId9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BC0" w:rsidRDefault="00262BC0">
    <w:pPr>
      <w:pStyle w:val="Kopfzeile"/>
    </w:pPr>
  </w:p>
  <w:p w:rsidR="00974640" w:rsidRDefault="0062577B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tYWujmh7swQ8WvPmP22wZvWe1tA=" w:salt="ElKOpI8q9eh9XdWP1XkmkA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66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150077"/>
    <w:rsid w:val="001631A9"/>
    <w:rsid w:val="001F0490"/>
    <w:rsid w:val="00262BC0"/>
    <w:rsid w:val="002A7021"/>
    <w:rsid w:val="003552EA"/>
    <w:rsid w:val="00357F58"/>
    <w:rsid w:val="003B46AB"/>
    <w:rsid w:val="0046103C"/>
    <w:rsid w:val="0059526F"/>
    <w:rsid w:val="005A0A73"/>
    <w:rsid w:val="0062577B"/>
    <w:rsid w:val="006F5C21"/>
    <w:rsid w:val="00740C29"/>
    <w:rsid w:val="007D3B24"/>
    <w:rsid w:val="008660F8"/>
    <w:rsid w:val="009438A3"/>
    <w:rsid w:val="00944501"/>
    <w:rsid w:val="00974640"/>
    <w:rsid w:val="00986B78"/>
    <w:rsid w:val="00A335A1"/>
    <w:rsid w:val="00B76C03"/>
    <w:rsid w:val="00BD72A7"/>
    <w:rsid w:val="00CF27E7"/>
    <w:rsid w:val="00E11C49"/>
    <w:rsid w:val="00E4573E"/>
    <w:rsid w:val="00F0389B"/>
    <w:rsid w:val="00F3060F"/>
    <w:rsid w:val="00F35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5:docId w15:val="{7398EC5D-FFFC-4469-A0C0-9008607D4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sid w:val="006F5C21"/>
    <w:rPr>
      <w:sz w:val="16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1276E-F28F-477E-B57A-9F48632A6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KL Katzenbach, Mattias</cp:lastModifiedBy>
  <cp:revision>2</cp:revision>
  <cp:lastPrinted>2018-01-19T12:42:00Z</cp:lastPrinted>
  <dcterms:created xsi:type="dcterms:W3CDTF">2026-07-10T09:39:00Z</dcterms:created>
  <dcterms:modified xsi:type="dcterms:W3CDTF">2026-07-10T09:39:00Z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Preisermittlung bei Zuschlagskalkulation (VHB 221)</vt:lpwstr>
  </property>
  <property fmtid="{D5CDD505-2E9C-101B-9397-08002B2CF9AE}" pid="3" name="Barcode">
    <vt:lpwstr>DX4-PC1862-10072026-110234</vt:lpwstr>
  </property>
  <property fmtid="{D5CDD505-2E9C-101B-9397-08002B2CF9AE}" pid="4" name="Dokumentenart">
    <vt:lpwstr>02:19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1132570</vt:lpwstr>
  </property>
  <property fmtid="{D5CDD505-2E9C-101B-9397-08002B2CF9AE}" pid="8" name="VergabeID_HHV">
    <vt:lpwstr>54491427</vt:lpwstr>
  </property>
</Properties>
</file>