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1"/>
        <w:gridCol w:w="1596"/>
        <w:gridCol w:w="1120"/>
      </w:tblGrid>
      <w:tr w:rsidR="001631A9" w:rsidTr="00F4277E">
        <w:tc>
          <w:tcPr>
            <w:tcW w:w="6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5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5A6FDC" w:rsidP="00866C91">
            <w:pPr>
              <w:pStyle w:val="Formularpunkt"/>
              <w:spacing w:before="40" w:after="40"/>
            </w:pPr>
            <w:r>
              <w:rPr>
                <w:b/>
              </w:rPr>
              <w:t>2</w:t>
            </w:r>
            <w:r w:rsidR="00866C91">
              <w:rPr>
                <w:b/>
              </w:rPr>
              <w:t>6</w:t>
            </w:r>
            <w:r w:rsidR="00DD53A4">
              <w:rPr>
                <w:b/>
              </w:rPr>
              <w:t>E0</w:t>
            </w:r>
            <w:r w:rsidR="00866C91">
              <w:rPr>
                <w:b/>
              </w:rPr>
              <w:t>236</w:t>
            </w:r>
            <w:bookmarkStart w:id="1" w:name="_GoBack"/>
            <w:bookmarkEnd w:id="1"/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Pr="002E147F" w:rsidRDefault="00DD53A4" w:rsidP="005B4AF4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RPTU KL-Landau, Küche, Spülküche</w:t>
            </w:r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Pr="00A30D48" w:rsidRDefault="00DD53A4" w:rsidP="00F4718D">
            <w:pPr>
              <w:pStyle w:val="Formularpunkt"/>
              <w:tabs>
                <w:tab w:val="left" w:pos="3585"/>
              </w:tabs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>Schreinerarbeiten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5"/>
        <w:gridCol w:w="4900"/>
        <w:gridCol w:w="1246"/>
        <w:gridCol w:w="1316"/>
        <w:gridCol w:w="1120"/>
      </w:tblGrid>
      <w:tr w:rsidR="005D1D43" w:rsidTr="00F4277E">
        <w:trPr>
          <w:trHeight w:val="20"/>
        </w:trPr>
        <w:tc>
          <w:tcPr>
            <w:tcW w:w="615" w:type="dxa"/>
            <w:vAlign w:val="center"/>
          </w:tcPr>
          <w:p w:rsidR="005D1D43" w:rsidRDefault="005D1D43">
            <w:pPr>
              <w:pStyle w:val="Stpr1a"/>
            </w:pPr>
            <w:r>
              <w:t>1</w:t>
            </w:r>
          </w:p>
        </w:tc>
        <w:tc>
          <w:tcPr>
            <w:tcW w:w="7462" w:type="dxa"/>
            <w:gridSpan w:val="3"/>
            <w:vAlign w:val="center"/>
          </w:tcPr>
          <w:p w:rsidR="005D1D43" w:rsidRDefault="005D1D43" w:rsidP="005D1D43">
            <w:r>
              <w:t>Angaben über den Verrechnungslohn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462" w:type="dxa"/>
            <w:gridSpan w:val="3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120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1.2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Lohngebundene Kosten</w:t>
            </w:r>
          </w:p>
          <w:p w:rsidR="005D1D43" w:rsidRDefault="005D1D43" w:rsidP="005D1D43">
            <w:pPr>
              <w:ind w:right="59"/>
            </w:pPr>
            <w:r>
              <w:t>Sozialkosten und Soziallöhne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1.3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Lohnnebenkosten</w:t>
            </w:r>
          </w:p>
          <w:p w:rsidR="005D1D43" w:rsidRDefault="005D1D43" w:rsidP="005D1D43">
            <w:pPr>
              <w:ind w:right="59"/>
            </w:pPr>
            <w:r>
              <w:t>Auslösungen, Fahrgelder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  <w:tcBorders>
              <w:bottom w:val="single" w:sz="4" w:space="0" w:color="auto"/>
            </w:tcBorders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4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left w:val="nil"/>
              <w:bottom w:val="nil"/>
              <w:right w:val="nil"/>
            </w:tcBorders>
          </w:tcPr>
          <w:p w:rsidR="005D1D43" w:rsidRDefault="005D1D43">
            <w:pPr>
              <w:ind w:right="85"/>
              <w:jc w:val="right"/>
            </w:pP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top w:val="nil"/>
              <w:left w:val="nil"/>
              <w:right w:val="nil"/>
            </w:tcBorders>
          </w:tcPr>
          <w:p w:rsidR="005D1D43" w:rsidRDefault="005D1D43" w:rsidP="005D1D43">
            <w:pPr>
              <w:tabs>
                <w:tab w:val="left" w:pos="195"/>
              </w:tabs>
              <w:ind w:right="85"/>
            </w:pPr>
            <w:r>
              <w:t>Berechnung des Verrechnungslohnes nach Ermittlung der Angebotssumme (vgl. Blatt 2)</w:t>
            </w:r>
            <w:r>
              <w:tab/>
            </w:r>
          </w:p>
        </w:tc>
      </w:tr>
      <w:tr w:rsidR="005D1D43" w:rsidTr="00F4277E">
        <w:trPr>
          <w:trHeight w:val="561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1.5</w:t>
            </w:r>
          </w:p>
        </w:tc>
        <w:tc>
          <w:tcPr>
            <w:tcW w:w="4900" w:type="dxa"/>
          </w:tcPr>
          <w:p w:rsidR="005D1D43" w:rsidRDefault="005D1D43">
            <w:pPr>
              <w:pStyle w:val="Stpr1a"/>
            </w:pPr>
            <w:r>
              <w:t>Umlage auf Lohn</w:t>
            </w:r>
          </w:p>
          <w:p w:rsidR="005D1D43" w:rsidRPr="005D1D43" w:rsidRDefault="005D1D43">
            <w:pPr>
              <w:pStyle w:val="Stpr1a"/>
              <w:rPr>
                <w:b w:val="0"/>
                <w:bCs/>
              </w:rPr>
            </w:pPr>
            <w:r w:rsidRPr="005D1D43">
              <w:rPr>
                <w:b w:val="0"/>
                <w:bCs/>
              </w:rPr>
              <w:t>(Kalkulationslohn x v. H. Umlage aus 2.1)</w:t>
            </w:r>
          </w:p>
        </w:tc>
        <w:tc>
          <w:tcPr>
            <w:tcW w:w="1246" w:type="dxa"/>
            <w:vAlign w:val="center"/>
          </w:tcPr>
          <w:p w:rsidR="005D1D43" w:rsidRDefault="005D1D43" w:rsidP="005D1D43">
            <w:pPr>
              <w:pStyle w:val="StPr1a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€/h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D1D43" w:rsidRDefault="005D1D43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146" w:type="dxa"/>
            <w:gridSpan w:val="2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1.5)</w:t>
            </w:r>
          </w:p>
        </w:tc>
        <w:tc>
          <w:tcPr>
            <w:tcW w:w="1316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D1D43" w:rsidRDefault="005D1D43" w:rsidP="005D1D43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1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97"/>
      </w:tblGrid>
      <w:tr w:rsidR="005D1D43" w:rsidTr="00F4277E">
        <w:trPr>
          <w:trHeight w:val="567"/>
        </w:trPr>
        <w:tc>
          <w:tcPr>
            <w:tcW w:w="919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C252EB">
              <w:rPr>
                <w:b/>
              </w:rPr>
              <w:t xml:space="preserve"> </w:t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5D1D43" w:rsidRDefault="005D1D43" w:rsidP="005D1D43">
      <w:pPr>
        <w:pStyle w:val="Kopfzeile"/>
        <w:tabs>
          <w:tab w:val="left" w:pos="708"/>
        </w:tabs>
        <w:spacing w:before="0" w:after="0"/>
        <w:rPr>
          <w:sz w:val="2"/>
        </w:rPr>
      </w:pPr>
      <w:r>
        <w:br w:type="page"/>
      </w:r>
    </w:p>
    <w:tbl>
      <w:tblPr>
        <w:tblpPr w:leftFromText="142" w:rightFromText="142" w:vertAnchor="page" w:tblpY="129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1134"/>
        <w:gridCol w:w="283"/>
        <w:gridCol w:w="992"/>
        <w:gridCol w:w="1276"/>
      </w:tblGrid>
      <w:tr w:rsidR="005D1D43" w:rsidRPr="00561314" w:rsidTr="00D81101">
        <w:trPr>
          <w:trHeight w:hRule="exact" w:val="73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1"/>
              <w:rPr>
                <w:sz w:val="18"/>
                <w:szCs w:val="18"/>
              </w:rPr>
            </w:pPr>
            <w:r w:rsidRPr="00561314">
              <w:rPr>
                <w:b w:val="0"/>
                <w:sz w:val="18"/>
                <w:szCs w:val="18"/>
              </w:rPr>
              <w:lastRenderedPageBreak/>
              <w:br w:type="page"/>
            </w:r>
            <w:r w:rsidRPr="00561314">
              <w:rPr>
                <w:sz w:val="18"/>
                <w:szCs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4"/>
              <w:spacing w:after="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t>Betrag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after="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Gesamt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83" w:type="dxa"/>
            <w:vMerge w:val="restar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before="80"/>
              <w:ind w:right="-68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Einzelkosten der Teilleistungen  = unmittelbare Herstellungskosten</w:t>
            </w:r>
          </w:p>
        </w:tc>
        <w:tc>
          <w:tcPr>
            <w:tcW w:w="283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€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Eigene Lohnkosten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spacing w:before="4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" w:name="Text34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51D3C604" wp14:editId="4FE73FF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69850</wp:posOffset>
                      </wp:positionV>
                      <wp:extent cx="96520" cy="1061720"/>
                      <wp:effectExtent l="0" t="0" r="17780" b="24130"/>
                      <wp:wrapNone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106172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D7F33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o:spid="_x0000_s1026" type="#_x0000_t88" style="position:absolute;margin-left:62pt;margin-top:5.5pt;width:7.6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" adj="1964" strokecolor="gray">
                      <w10:anchorlock/>
                    </v:shape>
                  </w:pict>
                </mc:Fallback>
              </mc:AlternateContent>
            </w:r>
          </w:p>
        </w:tc>
      </w:tr>
      <w:tr w:rsidR="005D1D43" w:rsidRPr="00561314" w:rsidTr="00D81101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Stoffkosten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(einschl. Kosten für Hilfsstoffe</w:t>
            </w:r>
            <w:r w:rsidRPr="00561314">
              <w:rPr>
                <w:b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Gerätekosten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(einschl. Kosten für Energie und Betriebsstoffe)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Sonstige Kosten 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  <w:vertAlign w:val="superscript"/>
              </w:rPr>
            </w:pPr>
            <w:r w:rsidRPr="00561314">
              <w:rPr>
                <w:szCs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Nachunternehmerleistungen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ind w:right="72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Einzelkosten der Teilleistungen (Summe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2" w:rightFromText="142" w:vertAnchor="page" w:horzAnchor="margin" w:tblpX="8" w:tblpY="5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1136"/>
        <w:gridCol w:w="853"/>
        <w:gridCol w:w="852"/>
        <w:gridCol w:w="853"/>
      </w:tblGrid>
      <w:tr w:rsidR="00D81101" w:rsidRPr="00561314" w:rsidTr="00D81101">
        <w:trPr>
          <w:cantSplit/>
          <w:trHeight w:hRule="exact" w:val="340"/>
        </w:trPr>
        <w:tc>
          <w:tcPr>
            <w:tcW w:w="665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81101" w:rsidRPr="00561314" w:rsidTr="00D81101">
        <w:trPr>
          <w:cantSplit/>
          <w:trHeight w:hRule="exact" w:val="45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xt19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B3437B3" wp14:editId="7D49C5AF">
                      <wp:simplePos x="0" y="0"/>
                      <wp:positionH relativeFrom="column">
                        <wp:posOffset>518795</wp:posOffset>
                      </wp:positionH>
                      <wp:positionV relativeFrom="page">
                        <wp:posOffset>61595</wp:posOffset>
                      </wp:positionV>
                      <wp:extent cx="111760" cy="763270"/>
                      <wp:effectExtent l="0" t="0" r="21590" b="17780"/>
                      <wp:wrapNone/>
                      <wp:docPr id="14" name="Geschweifte Klammer 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763270"/>
                              </a:xfrm>
                              <a:prstGeom prst="rightBrace">
                                <a:avLst>
                                  <a:gd name="adj1" fmla="val 71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F8CB2" id="Geschweifte Klammer rechts 14" o:spid="_x0000_s1026" type="#_x0000_t88" style="position:absolute;margin-left:40.85pt;margin-top:4.85pt;width:8.8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" adj="2249" strokecolor="gray">
                      <w10:wrap anchory="page"/>
                      <w10:anchorlock/>
                    </v:shape>
                  </w:pict>
                </mc:Fallback>
              </mc:AlternateContent>
            </w: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2.5 Nachunternehmerleistungen</w:t>
            </w:r>
            <w:r w:rsidR="001C0C30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7527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114"/>
        <w:gridCol w:w="1276"/>
        <w:gridCol w:w="711"/>
        <w:gridCol w:w="1276"/>
        <w:gridCol w:w="1277"/>
      </w:tblGrid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Baustellengemeinkosten, Allgemeine Geschäftskosten, Wagnis und Gewinn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(soweit hierfür keine besonderen Ansätze im Leistungsverzeichnis  vorgesehen sind)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3.1.1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Lohnkosten einschließlich Hilfslöhne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unter 5 Mio € : </w:t>
            </w:r>
          </w:p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Angabe des Betrages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C0C0C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über 5 Mio € : 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Gehaltskosten für Bauleitung, Abrechnung Vermessung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Vorhalten u. Reparatur der Geräte u. Ausrüstungen, Energieverbrauch, Werkzeuge </w:t>
            </w:r>
            <w:r w:rsidRPr="00561314">
              <w:rPr>
                <w:szCs w:val="18"/>
              </w:rPr>
              <w:br/>
              <w:t xml:space="preserve">u. Kleingeräte, Materialkosten f. </w:t>
            </w:r>
            <w:r w:rsidRPr="00561314">
              <w:rPr>
                <w:szCs w:val="18"/>
              </w:rPr>
              <w:br/>
              <w:t>Baustelleneinrichtung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3.1.4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An- u. Abtransport der Geräte u. </w:t>
            </w:r>
            <w:r w:rsidRPr="00561314">
              <w:rPr>
                <w:szCs w:val="18"/>
              </w:rPr>
              <w:br/>
              <w:t>Ausrüstungen, Hilfsstoffe, Pachten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Baustellengemeinkosten (Summe 3.1)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Allgemeine Geschäftskosten (Summe 3.2)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Wagnis und Gewinn (Summe 3.3)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Gewinn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Betriebsbezogenes Wagnis (Wagnis für das allgemeine Unternehmensrisiko)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Leistungsbezogenes Wagnis (mit der Ausführung der Leistungen verbundenes Wagnis)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Umlage auf die Einzelkosten (Summe 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421533" w:rsidRPr="00561314" w:rsidRDefault="00421533" w:rsidP="00421533">
            <w:pPr>
              <w:spacing w:before="20" w:after="20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Angebotssumme ohne Umsatzsteuer (Summe 2 und 3)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p w:rsidR="005D1D43" w:rsidRPr="00561314" w:rsidRDefault="00BB4A3F" w:rsidP="005D1D43">
      <w:pPr>
        <w:spacing w:before="0" w:after="0"/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456037" wp14:editId="52DD55E7">
                <wp:simplePos x="0" y="0"/>
                <wp:positionH relativeFrom="page">
                  <wp:posOffset>5317490</wp:posOffset>
                </wp:positionH>
                <wp:positionV relativeFrom="page">
                  <wp:posOffset>2423160</wp:posOffset>
                </wp:positionV>
                <wp:extent cx="1592580" cy="1867535"/>
                <wp:effectExtent l="38100" t="0" r="45720" b="94615"/>
                <wp:wrapNone/>
                <wp:docPr id="1" name="Verbinder: gewink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92580" cy="1867535"/>
                        </a:xfrm>
                        <a:prstGeom prst="bentConnector3">
                          <a:avLst>
                            <a:gd name="adj1" fmla="val -155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A17D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er: gewinkelt 1" o:spid="_x0000_s1026" type="#_x0000_t34" style="position:absolute;margin-left:418.7pt;margin-top:190.8pt;width:125.4pt;height:147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" adj="-335" strokecolor="black [3213]" strokeweight=".5pt">
                <v:stroke endarrow="block"/>
                <o:lock v:ext="edit" shapetype="f"/>
                <w10:wrap anchorx="page" anchory="page"/>
                <w10:anchorlock/>
              </v:shape>
            </w:pict>
          </mc:Fallback>
        </mc:AlternateContent>
      </w:r>
    </w:p>
    <w:p w:rsidR="005D1D43" w:rsidRPr="00561314" w:rsidRDefault="005D1D43" w:rsidP="005D1D43">
      <w:pPr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BD7BFA" wp14:editId="617DC406">
                <wp:simplePos x="0" y="0"/>
                <wp:positionH relativeFrom="page">
                  <wp:posOffset>6557645</wp:posOffset>
                </wp:positionH>
                <wp:positionV relativeFrom="page">
                  <wp:posOffset>3331845</wp:posOffset>
                </wp:positionV>
                <wp:extent cx="0" cy="5824220"/>
                <wp:effectExtent l="76200" t="38100" r="57150" b="241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2FBA8" id="Gerader Verbinder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6.35pt,262.35pt" to="516.35pt,7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" o:allowincell="f" strokecolor="black [3213]">
                <v:stroke endarrow="block"/>
                <w10:wrap anchorx="page" anchory="page"/>
                <w10:anchorlock/>
              </v:line>
            </w:pict>
          </mc:Fallback>
        </mc:AlternateContent>
      </w:r>
    </w:p>
    <w:sectPr w:rsidR="005D1D43" w:rsidRPr="00561314" w:rsidSect="00177FF8">
      <w:headerReference w:type="default" r:id="rId8"/>
      <w:footerReference w:type="default" r:id="rId9"/>
      <w:footerReference w:type="first" r:id="rId10"/>
      <w:footnotePr>
        <w:numRestart w:val="eachSect"/>
      </w:footnotePr>
      <w:pgSz w:w="11906" w:h="16838" w:code="9"/>
      <w:pgMar w:top="1276" w:right="849" w:bottom="425" w:left="1418" w:header="340" w:footer="2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F1E" w:rsidRDefault="00BE1F1E">
      <w:r>
        <w:separator/>
      </w:r>
    </w:p>
  </w:endnote>
  <w:endnote w:type="continuationSeparator" w:id="0">
    <w:p w:rsidR="00BE1F1E" w:rsidRDefault="00BE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3E2DFF" w:rsidRDefault="005D1D43" w:rsidP="00E57048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76217">
      <w:rPr>
        <w:noProof/>
        <w:sz w:val="14"/>
        <w:szCs w:val="14"/>
      </w:rPr>
      <w:t>FB222_24A0054.docx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="00B7032D" w:rsidRPr="003E2DFF">
      <w:rPr>
        <w:sz w:val="14"/>
        <w:szCs w:val="14"/>
      </w:rPr>
      <w:t xml:space="preserve">Seite </w:t>
    </w:r>
    <w:r w:rsidR="00B7032D" w:rsidRPr="003E2DFF">
      <w:rPr>
        <w:sz w:val="14"/>
        <w:szCs w:val="14"/>
      </w:rPr>
      <w:fldChar w:fldCharType="begin"/>
    </w:r>
    <w:r w:rsidR="00B7032D" w:rsidRPr="003E2DFF">
      <w:rPr>
        <w:sz w:val="14"/>
        <w:szCs w:val="14"/>
      </w:rPr>
      <w:instrText xml:space="preserve"> PAGE </w:instrText>
    </w:r>
    <w:r w:rsidR="00B7032D" w:rsidRPr="003E2DFF">
      <w:rPr>
        <w:sz w:val="14"/>
        <w:szCs w:val="14"/>
      </w:rPr>
      <w:fldChar w:fldCharType="separate"/>
    </w:r>
    <w:r w:rsidR="00866C91">
      <w:rPr>
        <w:noProof/>
        <w:sz w:val="14"/>
        <w:szCs w:val="14"/>
      </w:rPr>
      <w:t>2</w:t>
    </w:r>
    <w:r w:rsidR="00B7032D" w:rsidRPr="003E2DFF">
      <w:rPr>
        <w:sz w:val="14"/>
        <w:szCs w:val="14"/>
      </w:rPr>
      <w:fldChar w:fldCharType="end"/>
    </w:r>
    <w:r w:rsidR="00B7032D" w:rsidRPr="003E2DFF">
      <w:rPr>
        <w:sz w:val="14"/>
        <w:szCs w:val="14"/>
      </w:rPr>
      <w:t xml:space="preserve"> von </w:t>
    </w:r>
    <w:r w:rsidR="00B7032D" w:rsidRPr="003E2DFF">
      <w:rPr>
        <w:noProof/>
        <w:sz w:val="14"/>
        <w:szCs w:val="14"/>
      </w:rPr>
      <w:fldChar w:fldCharType="begin"/>
    </w:r>
    <w:r w:rsidR="00B7032D" w:rsidRPr="003E2DFF">
      <w:rPr>
        <w:noProof/>
        <w:sz w:val="14"/>
        <w:szCs w:val="14"/>
      </w:rPr>
      <w:instrText xml:space="preserve"> SECTIONPAGES   \* MERGEFORMAT </w:instrText>
    </w:r>
    <w:r w:rsidR="00B7032D" w:rsidRPr="003E2DFF">
      <w:rPr>
        <w:noProof/>
        <w:sz w:val="14"/>
        <w:szCs w:val="14"/>
      </w:rPr>
      <w:fldChar w:fldCharType="separate"/>
    </w:r>
    <w:r w:rsidR="00866C91">
      <w:rPr>
        <w:noProof/>
        <w:sz w:val="14"/>
        <w:szCs w:val="14"/>
      </w:rPr>
      <w:t>2</w:t>
    </w:r>
    <w:r w:rsidR="00B7032D" w:rsidRPr="003E2DFF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62" w:rsidRPr="003E2DFF" w:rsidRDefault="00DA0F62" w:rsidP="00DA0F62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76217">
      <w:rPr>
        <w:noProof/>
        <w:sz w:val="14"/>
        <w:szCs w:val="14"/>
      </w:rPr>
      <w:t>FB222_24A0054.docx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Pr="003E2DFF">
      <w:rPr>
        <w:sz w:val="14"/>
        <w:szCs w:val="14"/>
      </w:rPr>
      <w:t xml:space="preserve">Seite </w:t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PAGE </w:instrText>
    </w:r>
    <w:r w:rsidRPr="003E2DFF">
      <w:rPr>
        <w:sz w:val="14"/>
        <w:szCs w:val="14"/>
      </w:rPr>
      <w:fldChar w:fldCharType="separate"/>
    </w:r>
    <w:r w:rsidR="00177FF8">
      <w:rPr>
        <w:noProof/>
        <w:sz w:val="14"/>
        <w:szCs w:val="14"/>
      </w:rPr>
      <w:t>1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t xml:space="preserve"> von </w:t>
    </w:r>
    <w:r w:rsidRPr="003E2DFF">
      <w:rPr>
        <w:noProof/>
        <w:sz w:val="14"/>
        <w:szCs w:val="14"/>
      </w:rPr>
      <w:fldChar w:fldCharType="begin"/>
    </w:r>
    <w:r w:rsidRPr="003E2DFF">
      <w:rPr>
        <w:noProof/>
        <w:sz w:val="14"/>
        <w:szCs w:val="14"/>
      </w:rPr>
      <w:instrText xml:space="preserve"> SECTIONPAGES   \* MERGEFORMAT </w:instrText>
    </w:r>
    <w:r w:rsidRPr="003E2DFF">
      <w:rPr>
        <w:noProof/>
        <w:sz w:val="14"/>
        <w:szCs w:val="14"/>
      </w:rPr>
      <w:fldChar w:fldCharType="separate"/>
    </w:r>
    <w:r w:rsidR="00177FF8">
      <w:rPr>
        <w:noProof/>
        <w:sz w:val="14"/>
        <w:szCs w:val="14"/>
      </w:rPr>
      <w:t>2</w:t>
    </w:r>
    <w:r w:rsidRPr="003E2DFF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F1E" w:rsidRDefault="00BE1F1E">
      <w:r>
        <w:separator/>
      </w:r>
    </w:p>
  </w:footnote>
  <w:footnote w:type="continuationSeparator" w:id="0">
    <w:p w:rsidR="00BE1F1E" w:rsidRDefault="00BE1F1E">
      <w:r>
        <w:continuationSeparator/>
      </w:r>
    </w:p>
  </w:footnote>
  <w:footnote w:id="1">
    <w:p w:rsidR="001C0C30" w:rsidRPr="001C0C30" w:rsidRDefault="00F40C62" w:rsidP="001C0C30">
      <w:pPr>
        <w:rPr>
          <w:sz w:val="18"/>
          <w:szCs w:val="18"/>
        </w:rPr>
      </w:pPr>
      <w:r>
        <w:rPr>
          <w:rStyle w:val="Funotenzeichen"/>
          <w:sz w:val="16"/>
          <w:szCs w:val="20"/>
        </w:rPr>
        <w:t>1</w:t>
      </w:r>
      <w:r w:rsidR="0026006A">
        <w:rPr>
          <w:sz w:val="16"/>
          <w:szCs w:val="20"/>
        </w:rPr>
        <w:t xml:space="preserve"> </w:t>
      </w:r>
      <w:r w:rsidR="001C0C30" w:rsidRPr="00E57048">
        <w:rPr>
          <w:sz w:val="16"/>
          <w:szCs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DEBC98D" wp14:editId="39A01857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D392BA" id="Group 10" o:spid="_x0000_s1026" style="position:absolute;margin-left:-66.2pt;margin-top:-17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o:allowincell="f">
              <v:line id="Line 11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12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13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4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>22</w:t>
    </w:r>
    <w:r w:rsidR="005D1D43">
      <w:rPr>
        <w:b/>
        <w:sz w:val="22"/>
      </w:rPr>
      <w:t>2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 xml:space="preserve">(Preisermittlung bei </w:t>
    </w:r>
    <w:r w:rsidR="005D1D43">
      <w:rPr>
        <w:sz w:val="16"/>
      </w:rPr>
      <w:t>Kalkulation über die Endsumme</w:t>
    </w:r>
    <w:r>
      <w:rPr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778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1E"/>
    <w:rsid w:val="0005589B"/>
    <w:rsid w:val="000605C6"/>
    <w:rsid w:val="00080976"/>
    <w:rsid w:val="000F56FE"/>
    <w:rsid w:val="00123893"/>
    <w:rsid w:val="00130C52"/>
    <w:rsid w:val="00142098"/>
    <w:rsid w:val="00144BFD"/>
    <w:rsid w:val="00150077"/>
    <w:rsid w:val="001631A9"/>
    <w:rsid w:val="0016352D"/>
    <w:rsid w:val="001643C2"/>
    <w:rsid w:val="00177FF8"/>
    <w:rsid w:val="001C0C30"/>
    <w:rsid w:val="001C65B3"/>
    <w:rsid w:val="001D2D81"/>
    <w:rsid w:val="001F0490"/>
    <w:rsid w:val="00213027"/>
    <w:rsid w:val="00213C0A"/>
    <w:rsid w:val="00234975"/>
    <w:rsid w:val="002450F9"/>
    <w:rsid w:val="0026006A"/>
    <w:rsid w:val="00267D6D"/>
    <w:rsid w:val="0028350F"/>
    <w:rsid w:val="002A7021"/>
    <w:rsid w:val="002E147F"/>
    <w:rsid w:val="0031107A"/>
    <w:rsid w:val="00323D66"/>
    <w:rsid w:val="003552EA"/>
    <w:rsid w:val="00357F58"/>
    <w:rsid w:val="003B46AB"/>
    <w:rsid w:val="003E2DFF"/>
    <w:rsid w:val="003E4FA2"/>
    <w:rsid w:val="00421533"/>
    <w:rsid w:val="00421732"/>
    <w:rsid w:val="004218F4"/>
    <w:rsid w:val="0046103C"/>
    <w:rsid w:val="004765A7"/>
    <w:rsid w:val="004D551B"/>
    <w:rsid w:val="004F4E88"/>
    <w:rsid w:val="0050648C"/>
    <w:rsid w:val="00506E5E"/>
    <w:rsid w:val="00513954"/>
    <w:rsid w:val="0052768F"/>
    <w:rsid w:val="00546577"/>
    <w:rsid w:val="0055254C"/>
    <w:rsid w:val="00561314"/>
    <w:rsid w:val="00583A72"/>
    <w:rsid w:val="005A0A73"/>
    <w:rsid w:val="005A6FDC"/>
    <w:rsid w:val="005B380A"/>
    <w:rsid w:val="005B4AF4"/>
    <w:rsid w:val="005B647E"/>
    <w:rsid w:val="005C4118"/>
    <w:rsid w:val="005D12F7"/>
    <w:rsid w:val="005D1AF3"/>
    <w:rsid w:val="005D1D43"/>
    <w:rsid w:val="00643F45"/>
    <w:rsid w:val="00694740"/>
    <w:rsid w:val="00697F3E"/>
    <w:rsid w:val="006E2562"/>
    <w:rsid w:val="006F4606"/>
    <w:rsid w:val="007036CA"/>
    <w:rsid w:val="00720830"/>
    <w:rsid w:val="007228D7"/>
    <w:rsid w:val="00740C29"/>
    <w:rsid w:val="007D3B24"/>
    <w:rsid w:val="007D7AA5"/>
    <w:rsid w:val="00821C08"/>
    <w:rsid w:val="00834578"/>
    <w:rsid w:val="0084526E"/>
    <w:rsid w:val="00866C91"/>
    <w:rsid w:val="008B683E"/>
    <w:rsid w:val="0090252B"/>
    <w:rsid w:val="00915352"/>
    <w:rsid w:val="00926FB0"/>
    <w:rsid w:val="00944501"/>
    <w:rsid w:val="009817DE"/>
    <w:rsid w:val="00986B78"/>
    <w:rsid w:val="00987C98"/>
    <w:rsid w:val="009A7F4A"/>
    <w:rsid w:val="009C29AE"/>
    <w:rsid w:val="00A07600"/>
    <w:rsid w:val="00A11277"/>
    <w:rsid w:val="00A21D1B"/>
    <w:rsid w:val="00A30D48"/>
    <w:rsid w:val="00A36854"/>
    <w:rsid w:val="00A5669A"/>
    <w:rsid w:val="00A6499B"/>
    <w:rsid w:val="00A67FEF"/>
    <w:rsid w:val="00A939B1"/>
    <w:rsid w:val="00AA58C9"/>
    <w:rsid w:val="00AB68CD"/>
    <w:rsid w:val="00B01FBE"/>
    <w:rsid w:val="00B2303A"/>
    <w:rsid w:val="00B41045"/>
    <w:rsid w:val="00B434F4"/>
    <w:rsid w:val="00B7032D"/>
    <w:rsid w:val="00B77689"/>
    <w:rsid w:val="00B825DA"/>
    <w:rsid w:val="00BA03A1"/>
    <w:rsid w:val="00BB4A3F"/>
    <w:rsid w:val="00BD72A7"/>
    <w:rsid w:val="00BE1F1E"/>
    <w:rsid w:val="00C101C3"/>
    <w:rsid w:val="00C22088"/>
    <w:rsid w:val="00C23A4E"/>
    <w:rsid w:val="00C252EB"/>
    <w:rsid w:val="00C30BDA"/>
    <w:rsid w:val="00C345D0"/>
    <w:rsid w:val="00C8346E"/>
    <w:rsid w:val="00C85440"/>
    <w:rsid w:val="00CA3389"/>
    <w:rsid w:val="00CD2633"/>
    <w:rsid w:val="00CD2F92"/>
    <w:rsid w:val="00CF26D9"/>
    <w:rsid w:val="00D02652"/>
    <w:rsid w:val="00D06813"/>
    <w:rsid w:val="00D22AE0"/>
    <w:rsid w:val="00D42C99"/>
    <w:rsid w:val="00D4720B"/>
    <w:rsid w:val="00D51E4F"/>
    <w:rsid w:val="00D81101"/>
    <w:rsid w:val="00D842A7"/>
    <w:rsid w:val="00D87709"/>
    <w:rsid w:val="00DA0F62"/>
    <w:rsid w:val="00DC1EA5"/>
    <w:rsid w:val="00DD53A4"/>
    <w:rsid w:val="00DE7EBB"/>
    <w:rsid w:val="00E11C49"/>
    <w:rsid w:val="00E4573E"/>
    <w:rsid w:val="00E502D8"/>
    <w:rsid w:val="00E525F4"/>
    <w:rsid w:val="00E57048"/>
    <w:rsid w:val="00E76217"/>
    <w:rsid w:val="00E94B72"/>
    <w:rsid w:val="00E96B6D"/>
    <w:rsid w:val="00EE6B4A"/>
    <w:rsid w:val="00F0389B"/>
    <w:rsid w:val="00F22E1D"/>
    <w:rsid w:val="00F3060F"/>
    <w:rsid w:val="00F40C62"/>
    <w:rsid w:val="00F4277E"/>
    <w:rsid w:val="00F4718D"/>
    <w:rsid w:val="00F732BC"/>
    <w:rsid w:val="00FA08EF"/>
    <w:rsid w:val="00FB10C6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387CC60B"/>
  <w15:docId w15:val="{9EEBF553-5518-4DC0-9D25-CB8133D9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link w:val="FunotentextZchn"/>
    <w:autoRedefine/>
    <w:semiHidden/>
    <w:rsid w:val="00A5669A"/>
    <w:pPr>
      <w:spacing w:before="0"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D1D43"/>
    <w:rPr>
      <w:rFonts w:ascii="Arial" w:hAnsi="Arial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A5669A"/>
    <w:rPr>
      <w:rFonts w:ascii="Arial" w:hAnsi="Arial"/>
      <w:sz w:val="16"/>
    </w:rPr>
  </w:style>
  <w:style w:type="paragraph" w:customStyle="1" w:styleId="StPr1b1">
    <w:name w:val="StPr1b1"/>
    <w:basedOn w:val="Standard"/>
    <w:rsid w:val="005D1D43"/>
    <w:rPr>
      <w:b/>
    </w:rPr>
  </w:style>
  <w:style w:type="paragraph" w:customStyle="1" w:styleId="StPr1b2">
    <w:name w:val="StPr1b2"/>
    <w:basedOn w:val="Standard"/>
    <w:rsid w:val="005D1D43"/>
  </w:style>
  <w:style w:type="paragraph" w:customStyle="1" w:styleId="StPr1b3">
    <w:name w:val="StPr1b3"/>
    <w:basedOn w:val="Standard"/>
    <w:rsid w:val="005D1D43"/>
    <w:pPr>
      <w:spacing w:before="60"/>
    </w:pPr>
    <w:rPr>
      <w:b/>
      <w:sz w:val="18"/>
    </w:rPr>
  </w:style>
  <w:style w:type="paragraph" w:customStyle="1" w:styleId="StPr1b4">
    <w:name w:val="StPr1b4"/>
    <w:basedOn w:val="Standard"/>
    <w:rsid w:val="005D1D43"/>
    <w:pPr>
      <w:tabs>
        <w:tab w:val="left" w:pos="1988"/>
        <w:tab w:val="left" w:pos="2288"/>
      </w:tabs>
      <w:spacing w:before="6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D1D43"/>
    <w:rPr>
      <w:rFonts w:ascii="Arial" w:hAnsi="Arial"/>
      <w:sz w:val="19"/>
      <w:szCs w:val="24"/>
    </w:rPr>
  </w:style>
  <w:style w:type="table" w:styleId="Tabellenraster">
    <w:name w:val="Table Grid"/>
    <w:basedOn w:val="NormaleTabelle"/>
    <w:rsid w:val="0031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KatzenbachM\AppData\Local\Microsoft\Windows\Temporary%20Internet%20Files\Content.Outlook\ZZJ15908\VHB-2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2">
              <a:lumMod val="5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98B5E-4E4B-451A-A285-C29856CDD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VHB-222.dotx</Template>
  <TotalTime>0</TotalTime>
  <Pages>2</Pages>
  <Words>395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KL Katzenbach, Mattias</dc:creator>
  <cp:lastModifiedBy>KL Katzenbach, Mattias</cp:lastModifiedBy>
  <cp:revision>13</cp:revision>
  <cp:lastPrinted>2024-03-08T11:22:00Z</cp:lastPrinted>
  <dcterms:created xsi:type="dcterms:W3CDTF">2025-02-10T11:58:00Z</dcterms:created>
  <dcterms:modified xsi:type="dcterms:W3CDTF">2026-07-09T13:03:00Z</dcterms:modified>
</cp:coreProperties>
</file>