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500158009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* RPTU KL-LD, San. u. Modern. d. Küche u.Erw. d. Spülküche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7P02767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26E0236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Schreinerarbeiten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691186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138927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C3409B" w:rsidRDefault="00691186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U8TdNJj8UHt2OkY6Qc2nP1XdDeg=" w:salt="psI9k6ZB5o1V4I5lzswGO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118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C3409B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69FD5E6-3EB9-491D-B0ED-6AD0E5D8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Katzenbach, Mattias</cp:lastModifiedBy>
  <cp:revision>2</cp:revision>
  <cp:lastPrinted>2018-01-19T14:38:00Z</cp:lastPrinted>
  <dcterms:created xsi:type="dcterms:W3CDTF">2026-07-07T12:37:00Z</dcterms:created>
  <dcterms:modified xsi:type="dcterms:W3CDTF">2026-07-07T12:37:00Z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DX4-PC1862-07072026-143346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40591211</vt:lpwstr>
  </property>
  <property fmtid="{D5CDD505-2E9C-101B-9397-08002B2CF9AE}" pid="8" name="VergabeID_HHV">
    <vt:lpwstr>54488395</vt:lpwstr>
  </property>
</Properties>
</file>