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Mensa Grundschule Essenheim_Metallbau, Fenster, Innentüren, Sonnenschutz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05g_26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Metallbau (Fenster, Türen, Fassade, Sonnenschutz)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