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5g_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Mensa Grundschule Essenheim_Metallbau, Fenster, Innentüren, Sonnenschutz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 (Fenster, Türen, Fassade, Sonnenschutz)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