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ZV 05g_26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Mensa Grundschule Essenheim_Metallbau, Fenster, Innentüren, Sonnenschutz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Metallbau (Fenster, Türen, Fassade, Sonnenschutz)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