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40_20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thaus Kirrweiler - Schreinerarbeiten, Innentür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chreinererarbeiten, Innentür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