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40_20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Kirrweiler - Schreinerarbeiten, Innentür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chreinererarbeiten, Innentür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