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84887" w14:textId="77777777" w:rsidR="00B44367" w:rsidRDefault="00B44367" w:rsidP="005D79CD">
      <w:pPr>
        <w:spacing w:line="360" w:lineRule="auto"/>
        <w:jc w:val="center"/>
        <w:rPr>
          <w:rFonts w:ascii="Tahoma" w:hAnsi="Tahoma" w:cs="Tahoma"/>
          <w:b/>
          <w:u w:val="single"/>
        </w:rPr>
      </w:pPr>
      <w:bookmarkStart w:id="0" w:name="_Hlk232688261"/>
    </w:p>
    <w:p w14:paraId="19E6AC0F" w14:textId="0FC70ADC" w:rsidR="005D79CD" w:rsidRPr="005D79CD" w:rsidRDefault="005D79CD" w:rsidP="005D79CD">
      <w:pPr>
        <w:spacing w:line="360" w:lineRule="auto"/>
        <w:jc w:val="center"/>
        <w:rPr>
          <w:rFonts w:ascii="Tahoma" w:hAnsi="Tahoma" w:cs="Tahoma"/>
          <w:b/>
          <w:u w:val="single"/>
        </w:rPr>
      </w:pPr>
      <w:r w:rsidRPr="005D79CD">
        <w:rPr>
          <w:rFonts w:ascii="Tahoma" w:hAnsi="Tahoma" w:cs="Tahoma"/>
          <w:b/>
          <w:u w:val="single"/>
        </w:rPr>
        <w:t xml:space="preserve">Bietererklärung zur Zusicherung der Zuverlässigkeit </w:t>
      </w:r>
      <w:bookmarkEnd w:id="0"/>
      <w:r w:rsidRPr="005D79CD">
        <w:rPr>
          <w:rFonts w:ascii="Tahoma" w:hAnsi="Tahoma" w:cs="Tahoma"/>
          <w:b/>
          <w:u w:val="single"/>
        </w:rPr>
        <w:t>bzw.</w:t>
      </w:r>
    </w:p>
    <w:p w14:paraId="41637B83" w14:textId="77777777" w:rsidR="005D79CD" w:rsidRPr="005D79CD" w:rsidRDefault="005D79CD" w:rsidP="005D79CD">
      <w:pPr>
        <w:spacing w:line="360" w:lineRule="auto"/>
        <w:jc w:val="center"/>
        <w:rPr>
          <w:rFonts w:ascii="Tahoma" w:hAnsi="Tahoma" w:cs="Tahoma"/>
          <w:b/>
        </w:rPr>
      </w:pPr>
      <w:r w:rsidRPr="005D79CD">
        <w:rPr>
          <w:rFonts w:ascii="Tahoma" w:hAnsi="Tahoma" w:cs="Tahoma"/>
          <w:b/>
          <w:u w:val="single"/>
        </w:rPr>
        <w:t>zur Wiederherstellung der Zuverlässigkeit (Selbstreinigung)</w:t>
      </w:r>
    </w:p>
    <w:p w14:paraId="57D41B96" w14:textId="77777777" w:rsidR="005D79CD" w:rsidRPr="005D79CD" w:rsidRDefault="005D79CD" w:rsidP="005D79CD">
      <w:pPr>
        <w:spacing w:line="360" w:lineRule="auto"/>
        <w:jc w:val="center"/>
        <w:rPr>
          <w:rFonts w:ascii="Tahoma" w:hAnsi="Tahoma" w:cs="Tahoma"/>
          <w:b/>
        </w:rPr>
      </w:pPr>
    </w:p>
    <w:p w14:paraId="33A11FB5" w14:textId="1A1F4F11" w:rsidR="005D79CD" w:rsidRPr="005D79CD" w:rsidRDefault="005D79CD" w:rsidP="005D79CD">
      <w:pPr>
        <w:spacing w:line="360" w:lineRule="auto"/>
        <w:jc w:val="center"/>
        <w:rPr>
          <w:rFonts w:ascii="Tahoma" w:hAnsi="Tahoma" w:cs="Tahoma"/>
          <w:b/>
        </w:rPr>
      </w:pPr>
      <w:r w:rsidRPr="005D79CD">
        <w:rPr>
          <w:rFonts w:ascii="Tahoma" w:hAnsi="Tahoma" w:cs="Tahoma"/>
          <w:b/>
        </w:rPr>
        <w:t>Auskunft zur Zuverlässigkeits- und Eignungsprüfung bzw. zur Selbstreinigung des Unternehmens</w:t>
      </w:r>
    </w:p>
    <w:p w14:paraId="474A3686" w14:textId="77777777" w:rsidR="005D79CD" w:rsidRPr="005D79CD" w:rsidRDefault="005D79CD" w:rsidP="005D79CD">
      <w:pPr>
        <w:jc w:val="both"/>
        <w:rPr>
          <w:rFonts w:ascii="Tahoma" w:hAnsi="Tahoma" w:cs="Tahoma"/>
          <w:b/>
        </w:rPr>
      </w:pPr>
    </w:p>
    <w:p w14:paraId="051A8F5F" w14:textId="77777777" w:rsidR="005D79CD" w:rsidRPr="005D79CD" w:rsidRDefault="005D79CD" w:rsidP="005D79CD">
      <w:pPr>
        <w:jc w:val="both"/>
        <w:rPr>
          <w:rFonts w:ascii="Tahoma" w:hAnsi="Tahoma" w:cs="Tahoma"/>
          <w:b/>
        </w:rPr>
      </w:pPr>
    </w:p>
    <w:p w14:paraId="4019CA25" w14:textId="77777777" w:rsidR="005D79CD" w:rsidRPr="005D79CD" w:rsidRDefault="005D79CD" w:rsidP="005D79CD">
      <w:pPr>
        <w:jc w:val="both"/>
        <w:rPr>
          <w:rFonts w:ascii="Tahoma" w:hAnsi="Tahoma" w:cs="Tahoma"/>
          <w:b/>
        </w:rPr>
      </w:pPr>
      <w:r w:rsidRPr="005D79CD">
        <w:rPr>
          <w:rFonts w:ascii="Tahoma" w:hAnsi="Tahoma" w:cs="Tahoma"/>
          <w:b/>
        </w:rPr>
        <w:t>I. Bietererklärung über Zuverlässigkeit</w:t>
      </w:r>
    </w:p>
    <w:p w14:paraId="386CC9E7" w14:textId="77777777" w:rsidR="005D79CD" w:rsidRPr="005D79CD" w:rsidRDefault="005D79CD" w:rsidP="005D79CD">
      <w:pPr>
        <w:jc w:val="both"/>
        <w:rPr>
          <w:rFonts w:ascii="Tahoma" w:hAnsi="Tahoma" w:cs="Tahoma"/>
        </w:rPr>
      </w:pPr>
    </w:p>
    <w:p w14:paraId="408A824D" w14:textId="77777777" w:rsidR="005D79CD" w:rsidRPr="005D79CD" w:rsidRDefault="005D79CD" w:rsidP="005D79CD">
      <w:pPr>
        <w:pStyle w:val="Listenabsatz1"/>
        <w:numPr>
          <w:ilvl w:val="0"/>
          <w:numId w:val="1"/>
        </w:numPr>
        <w:spacing w:after="0" w:line="240" w:lineRule="auto"/>
        <w:jc w:val="both"/>
        <w:rPr>
          <w:rFonts w:ascii="Tahoma" w:hAnsi="Tahoma" w:cs="Tahoma"/>
        </w:rPr>
      </w:pPr>
      <w:r w:rsidRPr="005D79CD">
        <w:rPr>
          <w:rFonts w:ascii="Tahoma" w:hAnsi="Tahoma" w:cs="Tahoma"/>
        </w:rPr>
        <w:t>Unser Unternehmen erklärt, dass es selbst oder das Mutterunternehmen oder ein verbundenes Unternehmen in den letzten zehn Jahren an keinerlei kartellrechtswidrigen oder wettbewerbsbeschränkenden Abreden oder Handlungen bei der Vergabe von Feuerwehr(lösch)</w:t>
      </w:r>
      <w:proofErr w:type="spellStart"/>
      <w:r w:rsidRPr="005D79CD">
        <w:rPr>
          <w:rFonts w:ascii="Tahoma" w:hAnsi="Tahoma" w:cs="Tahoma"/>
        </w:rPr>
        <w:t>fahrzeugen</w:t>
      </w:r>
      <w:proofErr w:type="spellEnd"/>
      <w:r w:rsidRPr="005D79CD">
        <w:rPr>
          <w:rFonts w:ascii="Tahoma" w:hAnsi="Tahoma" w:cs="Tahoma"/>
        </w:rPr>
        <w:t xml:space="preserve"> oder damit zusammenhängender Gerätschaften beteiligt war.</w:t>
      </w:r>
    </w:p>
    <w:p w14:paraId="1CB5A695" w14:textId="77777777" w:rsidR="005D79CD" w:rsidRPr="005D79CD" w:rsidRDefault="005D79CD" w:rsidP="005D79CD">
      <w:pPr>
        <w:pStyle w:val="Listenabsatz1"/>
        <w:spacing w:after="0" w:line="240" w:lineRule="auto"/>
        <w:jc w:val="both"/>
        <w:rPr>
          <w:rFonts w:ascii="Tahoma" w:hAnsi="Tahoma" w:cs="Tahoma"/>
        </w:rPr>
      </w:pPr>
    </w:p>
    <w:p w14:paraId="7FC4571A" w14:textId="77777777" w:rsidR="005D79CD" w:rsidRPr="005D79CD" w:rsidRDefault="005D79CD" w:rsidP="005D79CD">
      <w:pPr>
        <w:pStyle w:val="Listenabsatz1"/>
        <w:numPr>
          <w:ilvl w:val="0"/>
          <w:numId w:val="1"/>
        </w:numPr>
        <w:spacing w:after="0" w:line="240" w:lineRule="auto"/>
        <w:jc w:val="both"/>
        <w:rPr>
          <w:rFonts w:ascii="Tahoma" w:hAnsi="Tahoma" w:cs="Tahoma"/>
        </w:rPr>
      </w:pPr>
      <w:r w:rsidRPr="005D79CD">
        <w:rPr>
          <w:rFonts w:ascii="Tahoma" w:hAnsi="Tahoma" w:cs="Tahoma"/>
        </w:rPr>
        <w:t>Unser Unternehmen oder das Mutterunternehmen oder ein verbundenes Unternehmen war in den letzten 10 Jahren an kartellrechtswidrigen oder wettbewerbsbeschränkenden Absprachen oder Handlungen bei der Vergabe von Feuerwehrlöschfahrzeugen oder damit zusammenhängen Gerätschaften beteiligt.</w:t>
      </w:r>
    </w:p>
    <w:p w14:paraId="2A4E6A65" w14:textId="77777777" w:rsidR="005D79CD" w:rsidRPr="005D79CD" w:rsidRDefault="005D79CD" w:rsidP="005D79CD">
      <w:pPr>
        <w:pStyle w:val="Listenabsatz1"/>
        <w:spacing w:after="0" w:line="240" w:lineRule="auto"/>
        <w:jc w:val="both"/>
        <w:rPr>
          <w:rFonts w:ascii="Tahoma" w:hAnsi="Tahoma" w:cs="Tahoma"/>
        </w:rPr>
      </w:pPr>
    </w:p>
    <w:p w14:paraId="1D802E01" w14:textId="77777777" w:rsidR="005D79CD" w:rsidRPr="005D79CD" w:rsidRDefault="005D79CD" w:rsidP="005D79CD">
      <w:pPr>
        <w:pStyle w:val="Listenabsatz1"/>
        <w:numPr>
          <w:ilvl w:val="0"/>
          <w:numId w:val="1"/>
        </w:numPr>
        <w:spacing w:after="0" w:line="240" w:lineRule="auto"/>
        <w:jc w:val="both"/>
        <w:rPr>
          <w:rFonts w:ascii="Tahoma" w:hAnsi="Tahoma" w:cs="Tahoma"/>
          <w:b/>
        </w:rPr>
      </w:pPr>
      <w:r w:rsidRPr="005D79CD">
        <w:rPr>
          <w:rFonts w:ascii="Tahoma" w:hAnsi="Tahoma" w:cs="Tahoma"/>
        </w:rPr>
        <w:t xml:space="preserve">Unser Unternehmen sichert zu, dass es selbst oder das Mutterunternehmen oder ein verbundenes Unternehmen im aktuellen Vergabeverfahren an keinerlei kartellrechtswidrigen oder wettbewerbsbeschränkenden Abreden oder Handlungen beteiligt ist. </w:t>
      </w:r>
    </w:p>
    <w:p w14:paraId="1C010F64" w14:textId="77777777" w:rsidR="005D79CD" w:rsidRPr="005D79CD" w:rsidRDefault="005D79CD" w:rsidP="005D79CD">
      <w:pPr>
        <w:pStyle w:val="Listenabsatz1"/>
        <w:spacing w:after="0" w:line="240" w:lineRule="auto"/>
        <w:ind w:left="0"/>
        <w:jc w:val="both"/>
        <w:rPr>
          <w:rFonts w:ascii="Tahoma" w:hAnsi="Tahoma" w:cs="Tahoma"/>
          <w:b/>
        </w:rPr>
      </w:pPr>
    </w:p>
    <w:p w14:paraId="06894599" w14:textId="77777777" w:rsidR="005D79CD" w:rsidRPr="005D79CD" w:rsidRDefault="005D79CD" w:rsidP="005D79CD">
      <w:pPr>
        <w:pStyle w:val="Listenabsatz1"/>
        <w:spacing w:after="0" w:line="240" w:lineRule="auto"/>
        <w:ind w:left="0"/>
        <w:jc w:val="both"/>
        <w:rPr>
          <w:rFonts w:ascii="Tahoma" w:hAnsi="Tahoma" w:cs="Tahoma"/>
          <w:b/>
        </w:rPr>
      </w:pPr>
    </w:p>
    <w:p w14:paraId="580D3667" w14:textId="6FB825A6" w:rsidR="005D79CD" w:rsidRPr="005D79CD" w:rsidRDefault="005D79CD" w:rsidP="005D79CD">
      <w:pPr>
        <w:pStyle w:val="Listenabsatz1"/>
        <w:spacing w:after="0" w:line="240" w:lineRule="auto"/>
        <w:ind w:left="0"/>
        <w:jc w:val="both"/>
        <w:rPr>
          <w:rFonts w:ascii="Tahoma" w:hAnsi="Tahoma" w:cs="Tahoma"/>
          <w:b/>
        </w:rPr>
      </w:pPr>
      <w:r w:rsidRPr="005D79CD">
        <w:rPr>
          <w:rFonts w:ascii="Tahoma" w:hAnsi="Tahoma" w:cs="Tahoma"/>
          <w:b/>
        </w:rPr>
        <w:t xml:space="preserve">II. Erklärung über Maßnahmen zur Selbstreinigung </w:t>
      </w:r>
    </w:p>
    <w:p w14:paraId="0DECE40A" w14:textId="77777777" w:rsidR="005D79CD" w:rsidRPr="005D79CD" w:rsidRDefault="005D79CD" w:rsidP="005D79CD">
      <w:pPr>
        <w:jc w:val="both"/>
        <w:rPr>
          <w:rFonts w:ascii="Tahoma" w:hAnsi="Tahoma" w:cs="Tahoma"/>
        </w:rPr>
      </w:pPr>
    </w:p>
    <w:p w14:paraId="53F50635" w14:textId="77777777" w:rsidR="005D79CD" w:rsidRPr="005D79CD" w:rsidRDefault="005D79CD" w:rsidP="005D79CD">
      <w:pPr>
        <w:jc w:val="both"/>
        <w:rPr>
          <w:rFonts w:ascii="Tahoma" w:hAnsi="Tahoma" w:cs="Tahoma"/>
          <w:sz w:val="22"/>
          <w:szCs w:val="22"/>
        </w:rPr>
      </w:pPr>
      <w:r w:rsidRPr="005D79CD">
        <w:rPr>
          <w:rFonts w:ascii="Tahoma" w:hAnsi="Tahoma" w:cs="Tahoma"/>
          <w:sz w:val="22"/>
          <w:szCs w:val="22"/>
        </w:rPr>
        <w:t>Soweit unser Unternehmen in der Vergangenheit kartellrechtswidrige oder wettbewerbsbeschränkende Abreden oder Handlungen vorgenommen hat, haben wir folgende und jederzeit in unserem Unternehmen durch Einblick in die Firmenstrukturen und Organisationsregelungen nachprüfbare sowie aus den ergänzenden Anlagen im Einzelnen ersichtliche Selbstreinigungsmaßnahmen vollzogen:</w:t>
      </w:r>
    </w:p>
    <w:p w14:paraId="79FC1064" w14:textId="77777777" w:rsidR="005D79CD" w:rsidRPr="005D79CD" w:rsidRDefault="005D79CD" w:rsidP="005D79CD">
      <w:pPr>
        <w:jc w:val="both"/>
        <w:rPr>
          <w:rFonts w:ascii="Tahoma" w:hAnsi="Tahoma" w:cs="Tahoma"/>
        </w:rPr>
      </w:pPr>
    </w:p>
    <w:p w14:paraId="560DD72B" w14:textId="77777777" w:rsidR="005D79CD" w:rsidRPr="005D79CD" w:rsidRDefault="005D79CD" w:rsidP="005D79CD">
      <w:pPr>
        <w:pStyle w:val="Listenabsatz1"/>
        <w:numPr>
          <w:ilvl w:val="0"/>
          <w:numId w:val="2"/>
        </w:numPr>
        <w:spacing w:after="0" w:line="240" w:lineRule="auto"/>
        <w:jc w:val="both"/>
        <w:rPr>
          <w:rFonts w:ascii="Tahoma" w:hAnsi="Tahoma" w:cs="Tahoma"/>
          <w:sz w:val="24"/>
          <w:szCs w:val="24"/>
        </w:rPr>
      </w:pPr>
      <w:r w:rsidRPr="005D79CD">
        <w:rPr>
          <w:rFonts w:ascii="Tahoma" w:hAnsi="Tahoma" w:cs="Tahoma"/>
          <w:b/>
          <w:sz w:val="24"/>
          <w:szCs w:val="24"/>
        </w:rPr>
        <w:t>Personelle Maßnahmen:</w:t>
      </w:r>
      <w:r w:rsidRPr="005D79CD">
        <w:rPr>
          <w:rFonts w:ascii="Tahoma" w:hAnsi="Tahoma" w:cs="Tahoma"/>
          <w:sz w:val="24"/>
          <w:szCs w:val="24"/>
        </w:rPr>
        <w:t xml:space="preserve"> </w:t>
      </w:r>
    </w:p>
    <w:p w14:paraId="6C047CC9" w14:textId="77777777" w:rsidR="005D79CD" w:rsidRPr="005D79CD" w:rsidRDefault="005D79CD" w:rsidP="005D79CD">
      <w:pPr>
        <w:pStyle w:val="Listenabsatz1"/>
        <w:spacing w:after="0" w:line="240" w:lineRule="auto"/>
        <w:jc w:val="both"/>
        <w:rPr>
          <w:rFonts w:ascii="Tahoma" w:hAnsi="Tahoma" w:cs="Tahoma"/>
        </w:rPr>
      </w:pPr>
      <w:r w:rsidRPr="005D79CD">
        <w:rPr>
          <w:rFonts w:ascii="Tahoma" w:hAnsi="Tahoma" w:cs="Tahoma"/>
        </w:rPr>
        <w:t>Im Hinblick auf die Beteiligung von für uns handelnder Personen beim Feuerwehrbeschaffungskartell (Fallbericht des Bundeskartellamts vom 18.02.2011; Aktenzeichen: B12 – 11/09) und der hiermit verbundenen schwerwiegenden Verfehlung dieser Personen haben wir folgende personelle Maßnahmen ergriffen:</w:t>
      </w:r>
    </w:p>
    <w:p w14:paraId="03342801" w14:textId="77777777" w:rsidR="005D79CD" w:rsidRPr="005D79CD" w:rsidRDefault="005D79CD" w:rsidP="005D79CD">
      <w:pPr>
        <w:pStyle w:val="Listenabsatz1"/>
        <w:spacing w:after="0" w:line="240" w:lineRule="auto"/>
        <w:jc w:val="both"/>
        <w:rPr>
          <w:rFonts w:ascii="Tahoma" w:hAnsi="Tahoma" w:cs="Tahoma"/>
          <w:sz w:val="24"/>
          <w:szCs w:val="24"/>
        </w:rPr>
      </w:pPr>
    </w:p>
    <w:p w14:paraId="02EF60F2" w14:textId="77777777" w:rsidR="005D79CD" w:rsidRPr="005D79CD" w:rsidRDefault="005D79CD" w:rsidP="005D79CD">
      <w:pPr>
        <w:pStyle w:val="Listenabsatz1"/>
        <w:numPr>
          <w:ilvl w:val="0"/>
          <w:numId w:val="3"/>
        </w:numPr>
        <w:spacing w:after="0" w:line="360" w:lineRule="auto"/>
        <w:jc w:val="both"/>
        <w:rPr>
          <w:rFonts w:ascii="Tahoma" w:hAnsi="Tahoma" w:cs="Tahoma"/>
          <w:b/>
          <w:sz w:val="24"/>
          <w:szCs w:val="24"/>
        </w:rPr>
      </w:pPr>
      <w:r w:rsidRPr="005D79CD">
        <w:rPr>
          <w:rFonts w:ascii="Tahoma" w:hAnsi="Tahoma" w:cs="Tahoma"/>
          <w:b/>
          <w:sz w:val="24"/>
          <w:szCs w:val="24"/>
        </w:rPr>
        <w:t>Ebene Geschäftsführer / Vorstand:</w:t>
      </w:r>
    </w:p>
    <w:p w14:paraId="3466C855" w14:textId="77777777" w:rsidR="005D79CD" w:rsidRPr="005D79CD" w:rsidRDefault="005D79CD" w:rsidP="005D79CD">
      <w:pPr>
        <w:pStyle w:val="Listenabsatz1"/>
        <w:tabs>
          <w:tab w:val="left" w:pos="993"/>
        </w:tabs>
        <w:spacing w:after="0" w:line="240" w:lineRule="auto"/>
        <w:jc w:val="both"/>
        <w:rPr>
          <w:rFonts w:ascii="Tahoma" w:hAnsi="Tahoma" w:cs="Tahoma"/>
        </w:rPr>
      </w:pPr>
      <w:r w:rsidRPr="005D79CD">
        <w:rPr>
          <w:rFonts w:ascii="Tahoma" w:hAnsi="Tahoma" w:cs="Tahoma"/>
        </w:rPr>
        <w:t xml:space="preserve">- </w:t>
      </w:r>
      <w:r w:rsidRPr="005D79CD">
        <w:rPr>
          <w:rFonts w:ascii="Tahoma" w:hAnsi="Tahoma" w:cs="Tahoma"/>
        </w:rPr>
        <w:tab/>
        <w:t>Altbesetzung mit Kompetenzen und aktuelle Funktion im Unternehmen:</w:t>
      </w:r>
    </w:p>
    <w:p w14:paraId="662039FE" w14:textId="3845C816" w:rsidR="005D79CD" w:rsidRPr="005D79CD" w:rsidRDefault="005D79CD" w:rsidP="005D79CD">
      <w:pPr>
        <w:pStyle w:val="Listenabsatz1"/>
        <w:spacing w:after="0" w:line="240" w:lineRule="auto"/>
        <w:jc w:val="both"/>
        <w:rPr>
          <w:rFonts w:ascii="Tahoma" w:hAnsi="Tahoma" w:cs="Tahoma"/>
          <w:sz w:val="24"/>
          <w:szCs w:val="24"/>
        </w:rPr>
      </w:pPr>
      <w:r w:rsidRPr="005D79CD">
        <w:rPr>
          <w:rFonts w:ascii="Tahoma" w:hAnsi="Tahoma" w:cs="Tahoma"/>
          <w:sz w:val="24"/>
          <w:szCs w:val="24"/>
        </w:rPr>
        <w:t>……………………………………………………………………………….</w:t>
      </w:r>
      <w:r w:rsidR="00B44367" w:rsidRPr="005D79CD">
        <w:rPr>
          <w:rFonts w:ascii="Tahoma" w:hAnsi="Tahoma" w:cs="Tahoma"/>
          <w:sz w:val="24"/>
          <w:szCs w:val="24"/>
        </w:rPr>
        <w:t>……………………………</w:t>
      </w:r>
      <w:r w:rsidR="00B44367">
        <w:rPr>
          <w:rFonts w:ascii="Tahoma" w:hAnsi="Tahoma" w:cs="Tahoma"/>
          <w:sz w:val="24"/>
          <w:szCs w:val="24"/>
        </w:rPr>
        <w:t>.</w:t>
      </w:r>
    </w:p>
    <w:p w14:paraId="7D5DA4A7" w14:textId="79301169" w:rsidR="005D79CD" w:rsidRPr="005D79CD" w:rsidRDefault="005D79CD" w:rsidP="005D79CD">
      <w:pPr>
        <w:pStyle w:val="Listenabsatz1"/>
        <w:spacing w:after="0" w:line="240" w:lineRule="auto"/>
        <w:jc w:val="both"/>
        <w:rPr>
          <w:rFonts w:ascii="Tahoma" w:hAnsi="Tahoma" w:cs="Tahoma"/>
          <w:sz w:val="24"/>
          <w:szCs w:val="24"/>
        </w:rPr>
      </w:pPr>
      <w:r w:rsidRPr="005D79CD">
        <w:rPr>
          <w:rFonts w:ascii="Tahoma" w:hAnsi="Tahoma" w:cs="Tahoma"/>
          <w:sz w:val="24"/>
          <w:szCs w:val="24"/>
        </w:rPr>
        <w:t>……………………………………………………………………………….</w:t>
      </w:r>
      <w:r w:rsidR="00B44367" w:rsidRPr="005D79CD">
        <w:rPr>
          <w:rFonts w:ascii="Tahoma" w:hAnsi="Tahoma" w:cs="Tahoma"/>
          <w:sz w:val="24"/>
          <w:szCs w:val="24"/>
        </w:rPr>
        <w:t>.……………………………</w:t>
      </w:r>
    </w:p>
    <w:p w14:paraId="0C82A3A4" w14:textId="4418D9FD" w:rsidR="005D79CD" w:rsidRPr="005D79CD" w:rsidRDefault="005D79CD" w:rsidP="005D79CD">
      <w:pPr>
        <w:pStyle w:val="Listenabsatz1"/>
        <w:spacing w:after="0" w:line="240" w:lineRule="auto"/>
        <w:jc w:val="both"/>
        <w:rPr>
          <w:rFonts w:ascii="Tahoma" w:hAnsi="Tahoma" w:cs="Tahoma"/>
          <w:sz w:val="24"/>
          <w:szCs w:val="24"/>
        </w:rPr>
      </w:pPr>
      <w:r w:rsidRPr="005D79CD">
        <w:rPr>
          <w:rFonts w:ascii="Tahoma" w:hAnsi="Tahoma" w:cs="Tahoma"/>
          <w:sz w:val="24"/>
          <w:szCs w:val="24"/>
        </w:rPr>
        <w:t>……………………………………………………………………………….</w:t>
      </w:r>
      <w:r w:rsidR="00B44367" w:rsidRPr="005D79CD">
        <w:rPr>
          <w:rFonts w:ascii="Tahoma" w:hAnsi="Tahoma" w:cs="Tahoma"/>
          <w:sz w:val="24"/>
          <w:szCs w:val="24"/>
        </w:rPr>
        <w:t>.……………………………</w:t>
      </w:r>
    </w:p>
    <w:p w14:paraId="0ACC7F8E" w14:textId="086F87AB" w:rsidR="005D79CD" w:rsidRPr="005D79CD" w:rsidRDefault="005D79CD" w:rsidP="005D79CD">
      <w:pPr>
        <w:pStyle w:val="Listenabsatz1"/>
        <w:spacing w:after="0" w:line="240" w:lineRule="auto"/>
        <w:jc w:val="both"/>
        <w:rPr>
          <w:rFonts w:ascii="Tahoma" w:hAnsi="Tahoma" w:cs="Tahoma"/>
          <w:sz w:val="24"/>
          <w:szCs w:val="24"/>
        </w:rPr>
      </w:pPr>
      <w:r w:rsidRPr="005D79CD">
        <w:rPr>
          <w:rFonts w:ascii="Tahoma" w:hAnsi="Tahoma" w:cs="Tahoma"/>
          <w:sz w:val="24"/>
          <w:szCs w:val="24"/>
        </w:rPr>
        <w:t>……………………………………………………………………………….</w:t>
      </w:r>
      <w:r w:rsidR="00B44367" w:rsidRPr="005D79CD">
        <w:rPr>
          <w:rFonts w:ascii="Tahoma" w:hAnsi="Tahoma" w:cs="Tahoma"/>
          <w:sz w:val="24"/>
          <w:szCs w:val="24"/>
        </w:rPr>
        <w:t>.……………………………</w:t>
      </w:r>
    </w:p>
    <w:p w14:paraId="396621AE" w14:textId="77777777" w:rsidR="005D79CD" w:rsidRPr="005D79CD" w:rsidRDefault="005D79CD" w:rsidP="005D79CD">
      <w:pPr>
        <w:pStyle w:val="Listenabsatz1"/>
        <w:tabs>
          <w:tab w:val="left" w:pos="993"/>
        </w:tabs>
        <w:spacing w:after="0" w:line="240" w:lineRule="auto"/>
        <w:jc w:val="both"/>
        <w:rPr>
          <w:rFonts w:ascii="Tahoma" w:hAnsi="Tahoma" w:cs="Tahoma"/>
        </w:rPr>
      </w:pPr>
      <w:r w:rsidRPr="005D79CD">
        <w:rPr>
          <w:rFonts w:ascii="Tahoma" w:hAnsi="Tahoma" w:cs="Tahoma"/>
        </w:rPr>
        <w:lastRenderedPageBreak/>
        <w:t xml:space="preserve">- </w:t>
      </w:r>
      <w:r w:rsidRPr="005D79CD">
        <w:rPr>
          <w:rFonts w:ascii="Tahoma" w:hAnsi="Tahoma" w:cs="Tahoma"/>
        </w:rPr>
        <w:tab/>
        <w:t>Neubesetzung mit Kompetenzen und aktuelle Funktion im Unternehmen:</w:t>
      </w:r>
    </w:p>
    <w:p w14:paraId="338769CA" w14:textId="77777777" w:rsidR="00B44367" w:rsidRPr="005D79CD" w:rsidRDefault="00B44367" w:rsidP="00B44367">
      <w:pPr>
        <w:pStyle w:val="Listenabsatz1"/>
        <w:spacing w:after="0" w:line="240" w:lineRule="auto"/>
        <w:jc w:val="both"/>
        <w:rPr>
          <w:rFonts w:ascii="Tahoma" w:hAnsi="Tahoma" w:cs="Tahoma"/>
          <w:sz w:val="24"/>
          <w:szCs w:val="24"/>
        </w:rPr>
      </w:pPr>
      <w:r w:rsidRPr="005D79CD">
        <w:rPr>
          <w:rFonts w:ascii="Tahoma" w:hAnsi="Tahoma" w:cs="Tahoma"/>
          <w:sz w:val="24"/>
          <w:szCs w:val="24"/>
        </w:rPr>
        <w:t>………………………………………………………………………………..……………………………</w:t>
      </w:r>
    </w:p>
    <w:p w14:paraId="6CF23216" w14:textId="77777777" w:rsidR="00B44367" w:rsidRPr="005D79CD" w:rsidRDefault="00B44367" w:rsidP="00B44367">
      <w:pPr>
        <w:pStyle w:val="Listenabsatz1"/>
        <w:spacing w:after="0" w:line="240" w:lineRule="auto"/>
        <w:jc w:val="both"/>
        <w:rPr>
          <w:rFonts w:ascii="Tahoma" w:hAnsi="Tahoma" w:cs="Tahoma"/>
          <w:sz w:val="24"/>
          <w:szCs w:val="24"/>
        </w:rPr>
      </w:pPr>
      <w:r w:rsidRPr="005D79CD">
        <w:rPr>
          <w:rFonts w:ascii="Tahoma" w:hAnsi="Tahoma" w:cs="Tahoma"/>
          <w:sz w:val="24"/>
          <w:szCs w:val="24"/>
        </w:rPr>
        <w:t>………………………………………………………………………………..……………………………</w:t>
      </w:r>
    </w:p>
    <w:p w14:paraId="22786FAE" w14:textId="77777777" w:rsidR="00B44367" w:rsidRPr="005D79CD" w:rsidRDefault="00B44367" w:rsidP="00B44367">
      <w:pPr>
        <w:pStyle w:val="Listenabsatz1"/>
        <w:spacing w:after="0" w:line="240" w:lineRule="auto"/>
        <w:jc w:val="both"/>
        <w:rPr>
          <w:rFonts w:ascii="Tahoma" w:hAnsi="Tahoma" w:cs="Tahoma"/>
          <w:sz w:val="24"/>
          <w:szCs w:val="24"/>
        </w:rPr>
      </w:pPr>
      <w:r w:rsidRPr="005D79CD">
        <w:rPr>
          <w:rFonts w:ascii="Tahoma" w:hAnsi="Tahoma" w:cs="Tahoma"/>
          <w:sz w:val="24"/>
          <w:szCs w:val="24"/>
        </w:rPr>
        <w:t>………………………………………………………………………………..……………………………</w:t>
      </w:r>
    </w:p>
    <w:p w14:paraId="01611917" w14:textId="77777777" w:rsidR="00B44367" w:rsidRDefault="00B44367" w:rsidP="00B44367">
      <w:pPr>
        <w:pStyle w:val="Listenabsatz1"/>
        <w:spacing w:after="0" w:line="240" w:lineRule="auto"/>
        <w:jc w:val="both"/>
        <w:rPr>
          <w:rFonts w:ascii="Tahoma" w:hAnsi="Tahoma" w:cs="Tahoma"/>
          <w:sz w:val="24"/>
          <w:szCs w:val="24"/>
        </w:rPr>
      </w:pPr>
      <w:r w:rsidRPr="005D79CD">
        <w:rPr>
          <w:rFonts w:ascii="Tahoma" w:hAnsi="Tahoma" w:cs="Tahoma"/>
          <w:sz w:val="24"/>
          <w:szCs w:val="24"/>
        </w:rPr>
        <w:t>………………………………………………………………………………..……………………………</w:t>
      </w:r>
    </w:p>
    <w:p w14:paraId="059DEA39" w14:textId="77777777" w:rsidR="003C7495" w:rsidRPr="005D79CD" w:rsidRDefault="003C7495" w:rsidP="00B44367">
      <w:pPr>
        <w:pStyle w:val="Listenabsatz1"/>
        <w:spacing w:after="0" w:line="240" w:lineRule="auto"/>
        <w:jc w:val="both"/>
        <w:rPr>
          <w:rFonts w:ascii="Tahoma" w:hAnsi="Tahoma" w:cs="Tahoma"/>
          <w:sz w:val="24"/>
          <w:szCs w:val="24"/>
        </w:rPr>
      </w:pPr>
    </w:p>
    <w:p w14:paraId="2F24AF0F" w14:textId="77777777" w:rsidR="005D79CD" w:rsidRPr="005D79CD" w:rsidRDefault="005D79CD" w:rsidP="005D79CD">
      <w:pPr>
        <w:pStyle w:val="Listenabsatz1"/>
        <w:numPr>
          <w:ilvl w:val="0"/>
          <w:numId w:val="3"/>
        </w:numPr>
        <w:spacing w:after="0" w:line="360" w:lineRule="auto"/>
        <w:jc w:val="both"/>
        <w:rPr>
          <w:rFonts w:ascii="Tahoma" w:hAnsi="Tahoma" w:cs="Tahoma"/>
          <w:b/>
          <w:sz w:val="24"/>
          <w:szCs w:val="24"/>
        </w:rPr>
      </w:pPr>
      <w:r w:rsidRPr="005D79CD">
        <w:rPr>
          <w:rFonts w:ascii="Tahoma" w:hAnsi="Tahoma" w:cs="Tahoma"/>
          <w:b/>
          <w:sz w:val="24"/>
          <w:szCs w:val="24"/>
        </w:rPr>
        <w:t>Ebene Vertriebsleiter:</w:t>
      </w:r>
    </w:p>
    <w:p w14:paraId="2D5C94E9" w14:textId="77777777" w:rsidR="005D79CD" w:rsidRPr="005D79CD" w:rsidRDefault="005D79CD" w:rsidP="005D79CD">
      <w:pPr>
        <w:pStyle w:val="Listenabsatz1"/>
        <w:tabs>
          <w:tab w:val="left" w:pos="993"/>
        </w:tabs>
        <w:spacing w:after="0" w:line="360" w:lineRule="auto"/>
        <w:jc w:val="both"/>
        <w:rPr>
          <w:rFonts w:ascii="Tahoma" w:hAnsi="Tahoma" w:cs="Tahoma"/>
        </w:rPr>
      </w:pPr>
      <w:r w:rsidRPr="005D79CD">
        <w:rPr>
          <w:rFonts w:ascii="Tahoma" w:hAnsi="Tahoma" w:cs="Tahoma"/>
        </w:rPr>
        <w:t xml:space="preserve">- </w:t>
      </w:r>
      <w:r w:rsidRPr="005D79CD">
        <w:rPr>
          <w:rFonts w:ascii="Tahoma" w:hAnsi="Tahoma" w:cs="Tahoma"/>
        </w:rPr>
        <w:tab/>
        <w:t>Altbesetzung mit Kompetenzen und aktuelle Funktion im Unternehmen:</w:t>
      </w:r>
    </w:p>
    <w:p w14:paraId="050C47A6" w14:textId="77777777" w:rsidR="00B44367" w:rsidRPr="005D79CD" w:rsidRDefault="00B44367" w:rsidP="00B44367">
      <w:pPr>
        <w:pStyle w:val="Listenabsatz1"/>
        <w:spacing w:after="0" w:line="240" w:lineRule="auto"/>
        <w:jc w:val="both"/>
        <w:rPr>
          <w:rFonts w:ascii="Tahoma" w:hAnsi="Tahoma" w:cs="Tahoma"/>
          <w:sz w:val="24"/>
          <w:szCs w:val="24"/>
        </w:rPr>
      </w:pPr>
      <w:r w:rsidRPr="005D79CD">
        <w:rPr>
          <w:rFonts w:ascii="Tahoma" w:hAnsi="Tahoma" w:cs="Tahoma"/>
          <w:sz w:val="24"/>
          <w:szCs w:val="24"/>
        </w:rPr>
        <w:t>………………………………………………………………………………..……………………………</w:t>
      </w:r>
    </w:p>
    <w:p w14:paraId="432558F0" w14:textId="77777777" w:rsidR="00B44367" w:rsidRPr="005D79CD" w:rsidRDefault="00B44367" w:rsidP="00B44367">
      <w:pPr>
        <w:pStyle w:val="Listenabsatz1"/>
        <w:spacing w:after="0" w:line="240" w:lineRule="auto"/>
        <w:jc w:val="both"/>
        <w:rPr>
          <w:rFonts w:ascii="Tahoma" w:hAnsi="Tahoma" w:cs="Tahoma"/>
          <w:sz w:val="24"/>
          <w:szCs w:val="24"/>
        </w:rPr>
      </w:pPr>
      <w:r w:rsidRPr="005D79CD">
        <w:rPr>
          <w:rFonts w:ascii="Tahoma" w:hAnsi="Tahoma" w:cs="Tahoma"/>
          <w:sz w:val="24"/>
          <w:szCs w:val="24"/>
        </w:rPr>
        <w:t>………………………………………………………………………………..……………………………</w:t>
      </w:r>
    </w:p>
    <w:p w14:paraId="0AD1C5EA" w14:textId="77777777" w:rsidR="00B44367" w:rsidRPr="005D79CD" w:rsidRDefault="00B44367" w:rsidP="00B44367">
      <w:pPr>
        <w:pStyle w:val="Listenabsatz1"/>
        <w:spacing w:after="0" w:line="240" w:lineRule="auto"/>
        <w:jc w:val="both"/>
        <w:rPr>
          <w:rFonts w:ascii="Tahoma" w:hAnsi="Tahoma" w:cs="Tahoma"/>
          <w:sz w:val="24"/>
          <w:szCs w:val="24"/>
        </w:rPr>
      </w:pPr>
      <w:r w:rsidRPr="005D79CD">
        <w:rPr>
          <w:rFonts w:ascii="Tahoma" w:hAnsi="Tahoma" w:cs="Tahoma"/>
          <w:sz w:val="24"/>
          <w:szCs w:val="24"/>
        </w:rPr>
        <w:t>………………………………………………………………………………..……………………………</w:t>
      </w:r>
    </w:p>
    <w:p w14:paraId="2CA26A9D" w14:textId="77777777" w:rsidR="00B44367" w:rsidRPr="005D79CD" w:rsidRDefault="00B44367" w:rsidP="00B44367">
      <w:pPr>
        <w:pStyle w:val="Listenabsatz1"/>
        <w:spacing w:after="0" w:line="240" w:lineRule="auto"/>
        <w:jc w:val="both"/>
        <w:rPr>
          <w:rFonts w:ascii="Tahoma" w:hAnsi="Tahoma" w:cs="Tahoma"/>
          <w:sz w:val="24"/>
          <w:szCs w:val="24"/>
        </w:rPr>
      </w:pPr>
      <w:r w:rsidRPr="005D79CD">
        <w:rPr>
          <w:rFonts w:ascii="Tahoma" w:hAnsi="Tahoma" w:cs="Tahoma"/>
          <w:sz w:val="24"/>
          <w:szCs w:val="24"/>
        </w:rPr>
        <w:t>………………………………………………………………………………..……………………………</w:t>
      </w:r>
    </w:p>
    <w:p w14:paraId="5F03CB6E" w14:textId="77777777" w:rsidR="005D79CD" w:rsidRPr="005D79CD" w:rsidRDefault="005D79CD" w:rsidP="005D79CD">
      <w:pPr>
        <w:pStyle w:val="Listenabsatz1"/>
        <w:tabs>
          <w:tab w:val="left" w:pos="993"/>
        </w:tabs>
        <w:spacing w:after="0" w:line="240" w:lineRule="auto"/>
        <w:jc w:val="both"/>
        <w:rPr>
          <w:rFonts w:ascii="Tahoma" w:hAnsi="Tahoma" w:cs="Tahoma"/>
        </w:rPr>
      </w:pPr>
      <w:r w:rsidRPr="005D79CD">
        <w:rPr>
          <w:rFonts w:ascii="Tahoma" w:hAnsi="Tahoma" w:cs="Tahoma"/>
        </w:rPr>
        <w:t xml:space="preserve">- </w:t>
      </w:r>
      <w:r w:rsidRPr="005D79CD">
        <w:rPr>
          <w:rFonts w:ascii="Tahoma" w:hAnsi="Tahoma" w:cs="Tahoma"/>
        </w:rPr>
        <w:tab/>
        <w:t>Neubesetzung mit Kompetenzen:</w:t>
      </w:r>
    </w:p>
    <w:p w14:paraId="64CD7F7A" w14:textId="77777777" w:rsidR="003C7495" w:rsidRPr="005D79CD" w:rsidRDefault="003C7495" w:rsidP="003C7495">
      <w:pPr>
        <w:pStyle w:val="Listenabsatz1"/>
        <w:spacing w:after="0" w:line="240" w:lineRule="auto"/>
        <w:jc w:val="both"/>
        <w:rPr>
          <w:rFonts w:ascii="Tahoma" w:hAnsi="Tahoma" w:cs="Tahoma"/>
          <w:sz w:val="24"/>
          <w:szCs w:val="24"/>
        </w:rPr>
      </w:pPr>
      <w:r w:rsidRPr="005D79CD">
        <w:rPr>
          <w:rFonts w:ascii="Tahoma" w:hAnsi="Tahoma" w:cs="Tahoma"/>
          <w:sz w:val="24"/>
          <w:szCs w:val="24"/>
        </w:rPr>
        <w:t>………………………………………………………………………………..……………………………</w:t>
      </w:r>
    </w:p>
    <w:p w14:paraId="3AA044DC" w14:textId="77777777" w:rsidR="003C7495" w:rsidRPr="005D79CD" w:rsidRDefault="003C7495" w:rsidP="003C7495">
      <w:pPr>
        <w:pStyle w:val="Listenabsatz1"/>
        <w:spacing w:after="0" w:line="240" w:lineRule="auto"/>
        <w:jc w:val="both"/>
        <w:rPr>
          <w:rFonts w:ascii="Tahoma" w:hAnsi="Tahoma" w:cs="Tahoma"/>
          <w:sz w:val="24"/>
          <w:szCs w:val="24"/>
        </w:rPr>
      </w:pPr>
      <w:r w:rsidRPr="005D79CD">
        <w:rPr>
          <w:rFonts w:ascii="Tahoma" w:hAnsi="Tahoma" w:cs="Tahoma"/>
          <w:sz w:val="24"/>
          <w:szCs w:val="24"/>
        </w:rPr>
        <w:t>………………………………………………………………………………..……………………………</w:t>
      </w:r>
    </w:p>
    <w:p w14:paraId="317E8816" w14:textId="77777777" w:rsidR="003C7495" w:rsidRPr="005D79CD" w:rsidRDefault="003C7495" w:rsidP="003C7495">
      <w:pPr>
        <w:pStyle w:val="Listenabsatz1"/>
        <w:spacing w:after="0" w:line="240" w:lineRule="auto"/>
        <w:jc w:val="both"/>
        <w:rPr>
          <w:rFonts w:ascii="Tahoma" w:hAnsi="Tahoma" w:cs="Tahoma"/>
          <w:sz w:val="24"/>
          <w:szCs w:val="24"/>
        </w:rPr>
      </w:pPr>
      <w:r w:rsidRPr="005D79CD">
        <w:rPr>
          <w:rFonts w:ascii="Tahoma" w:hAnsi="Tahoma" w:cs="Tahoma"/>
          <w:sz w:val="24"/>
          <w:szCs w:val="24"/>
        </w:rPr>
        <w:t>………………………………………………………………………………..……………………………</w:t>
      </w:r>
    </w:p>
    <w:p w14:paraId="4E1C02DF" w14:textId="701CE6B1" w:rsidR="005D79CD" w:rsidRDefault="003C7495" w:rsidP="003C7495">
      <w:pPr>
        <w:pStyle w:val="Listenabsatz1"/>
        <w:spacing w:after="0" w:line="240" w:lineRule="auto"/>
        <w:jc w:val="both"/>
        <w:rPr>
          <w:rFonts w:ascii="Tahoma" w:hAnsi="Tahoma" w:cs="Tahoma"/>
          <w:sz w:val="24"/>
          <w:szCs w:val="24"/>
        </w:rPr>
      </w:pPr>
      <w:r w:rsidRPr="005D79CD">
        <w:rPr>
          <w:rFonts w:ascii="Tahoma" w:hAnsi="Tahoma" w:cs="Tahoma"/>
          <w:sz w:val="24"/>
          <w:szCs w:val="24"/>
        </w:rPr>
        <w:t>………………………………………………………………………………..……………………………</w:t>
      </w:r>
    </w:p>
    <w:p w14:paraId="2E05F984" w14:textId="77777777" w:rsidR="003C7495" w:rsidRPr="005D79CD" w:rsidRDefault="003C7495" w:rsidP="003C7495">
      <w:pPr>
        <w:pStyle w:val="Listenabsatz1"/>
        <w:spacing w:after="0" w:line="240" w:lineRule="auto"/>
        <w:jc w:val="both"/>
        <w:rPr>
          <w:rFonts w:ascii="Tahoma" w:hAnsi="Tahoma" w:cs="Tahoma"/>
          <w:sz w:val="24"/>
          <w:szCs w:val="24"/>
        </w:rPr>
      </w:pPr>
    </w:p>
    <w:p w14:paraId="23A6FF4D" w14:textId="77777777" w:rsidR="005D79CD" w:rsidRPr="005D79CD" w:rsidRDefault="005D79CD" w:rsidP="005D79CD">
      <w:pPr>
        <w:pStyle w:val="Listenabsatz1"/>
        <w:numPr>
          <w:ilvl w:val="0"/>
          <w:numId w:val="3"/>
        </w:numPr>
        <w:spacing w:after="0" w:line="360" w:lineRule="auto"/>
        <w:jc w:val="both"/>
        <w:rPr>
          <w:rFonts w:ascii="Tahoma" w:hAnsi="Tahoma" w:cs="Tahoma"/>
          <w:b/>
          <w:sz w:val="24"/>
          <w:szCs w:val="24"/>
        </w:rPr>
      </w:pPr>
      <w:r w:rsidRPr="005D79CD">
        <w:rPr>
          <w:rFonts w:ascii="Tahoma" w:hAnsi="Tahoma" w:cs="Tahoma"/>
          <w:b/>
          <w:sz w:val="24"/>
          <w:szCs w:val="24"/>
        </w:rPr>
        <w:t>Übrige Mitarbeiter, die beim Kartell beteiligt waren:</w:t>
      </w:r>
    </w:p>
    <w:p w14:paraId="589D0217" w14:textId="77777777" w:rsidR="005D79CD" w:rsidRPr="005D79CD" w:rsidRDefault="005D79CD" w:rsidP="005D79CD">
      <w:pPr>
        <w:pStyle w:val="Listenabsatz1"/>
        <w:tabs>
          <w:tab w:val="left" w:pos="993"/>
        </w:tabs>
        <w:spacing w:after="0" w:line="240" w:lineRule="auto"/>
        <w:jc w:val="both"/>
        <w:rPr>
          <w:rFonts w:ascii="Tahoma" w:hAnsi="Tahoma" w:cs="Tahoma"/>
        </w:rPr>
      </w:pPr>
      <w:r w:rsidRPr="005D79CD">
        <w:rPr>
          <w:rFonts w:ascii="Tahoma" w:hAnsi="Tahoma" w:cs="Tahoma"/>
        </w:rPr>
        <w:t xml:space="preserve">- </w:t>
      </w:r>
      <w:r w:rsidRPr="005D79CD">
        <w:rPr>
          <w:rFonts w:ascii="Tahoma" w:hAnsi="Tahoma" w:cs="Tahoma"/>
        </w:rPr>
        <w:tab/>
        <w:t>Altbesetzung mit Kompetenzen und aktuelle Funktion im Unternehmen:</w:t>
      </w:r>
    </w:p>
    <w:p w14:paraId="1FCB0C57" w14:textId="77777777" w:rsidR="003C7495" w:rsidRPr="005D79CD" w:rsidRDefault="003C7495" w:rsidP="003C7495">
      <w:pPr>
        <w:pStyle w:val="Listenabsatz1"/>
        <w:spacing w:after="0" w:line="240" w:lineRule="auto"/>
        <w:jc w:val="both"/>
        <w:rPr>
          <w:rFonts w:ascii="Tahoma" w:hAnsi="Tahoma" w:cs="Tahoma"/>
          <w:sz w:val="24"/>
          <w:szCs w:val="24"/>
        </w:rPr>
      </w:pPr>
      <w:r w:rsidRPr="005D79CD">
        <w:rPr>
          <w:rFonts w:ascii="Tahoma" w:hAnsi="Tahoma" w:cs="Tahoma"/>
          <w:sz w:val="24"/>
          <w:szCs w:val="24"/>
        </w:rPr>
        <w:t>………………………………………………………………………………..……………………………</w:t>
      </w:r>
    </w:p>
    <w:p w14:paraId="4BA518C8" w14:textId="77777777" w:rsidR="003C7495" w:rsidRPr="005D79CD" w:rsidRDefault="003C7495" w:rsidP="003C7495">
      <w:pPr>
        <w:pStyle w:val="Listenabsatz1"/>
        <w:spacing w:after="0" w:line="240" w:lineRule="auto"/>
        <w:jc w:val="both"/>
        <w:rPr>
          <w:rFonts w:ascii="Tahoma" w:hAnsi="Tahoma" w:cs="Tahoma"/>
          <w:sz w:val="24"/>
          <w:szCs w:val="24"/>
        </w:rPr>
      </w:pPr>
      <w:r w:rsidRPr="005D79CD">
        <w:rPr>
          <w:rFonts w:ascii="Tahoma" w:hAnsi="Tahoma" w:cs="Tahoma"/>
          <w:sz w:val="24"/>
          <w:szCs w:val="24"/>
        </w:rPr>
        <w:t>………………………………………………………………………………..……………………………</w:t>
      </w:r>
    </w:p>
    <w:p w14:paraId="17B48CD2" w14:textId="77777777" w:rsidR="003C7495" w:rsidRPr="005D79CD" w:rsidRDefault="003C7495" w:rsidP="003C7495">
      <w:pPr>
        <w:pStyle w:val="Listenabsatz1"/>
        <w:spacing w:after="0" w:line="240" w:lineRule="auto"/>
        <w:jc w:val="both"/>
        <w:rPr>
          <w:rFonts w:ascii="Tahoma" w:hAnsi="Tahoma" w:cs="Tahoma"/>
          <w:sz w:val="24"/>
          <w:szCs w:val="24"/>
        </w:rPr>
      </w:pPr>
      <w:r w:rsidRPr="005D79CD">
        <w:rPr>
          <w:rFonts w:ascii="Tahoma" w:hAnsi="Tahoma" w:cs="Tahoma"/>
          <w:sz w:val="24"/>
          <w:szCs w:val="24"/>
        </w:rPr>
        <w:t>………………………………………………………………………………..……………………………</w:t>
      </w:r>
    </w:p>
    <w:p w14:paraId="048B17CE" w14:textId="77777777" w:rsidR="003C7495" w:rsidRPr="005D79CD" w:rsidRDefault="003C7495" w:rsidP="003C7495">
      <w:pPr>
        <w:pStyle w:val="Listenabsatz1"/>
        <w:spacing w:after="0" w:line="240" w:lineRule="auto"/>
        <w:jc w:val="both"/>
        <w:rPr>
          <w:rFonts w:ascii="Tahoma" w:hAnsi="Tahoma" w:cs="Tahoma"/>
          <w:sz w:val="24"/>
          <w:szCs w:val="24"/>
        </w:rPr>
      </w:pPr>
      <w:r w:rsidRPr="005D79CD">
        <w:rPr>
          <w:rFonts w:ascii="Tahoma" w:hAnsi="Tahoma" w:cs="Tahoma"/>
          <w:sz w:val="24"/>
          <w:szCs w:val="24"/>
        </w:rPr>
        <w:t>………………………………………………………………………………..……………………………</w:t>
      </w:r>
    </w:p>
    <w:p w14:paraId="68A668D3" w14:textId="3E28F919" w:rsidR="005D79CD" w:rsidRPr="005D79CD" w:rsidRDefault="005D79CD" w:rsidP="005D79CD">
      <w:pPr>
        <w:pStyle w:val="Listenabsatz1"/>
        <w:tabs>
          <w:tab w:val="left" w:pos="993"/>
        </w:tabs>
        <w:spacing w:after="0" w:line="240" w:lineRule="auto"/>
        <w:ind w:left="0"/>
        <w:jc w:val="both"/>
        <w:rPr>
          <w:rFonts w:ascii="Tahoma" w:hAnsi="Tahoma" w:cs="Tahoma"/>
        </w:rPr>
      </w:pPr>
      <w:r w:rsidRPr="005D79CD">
        <w:rPr>
          <w:rFonts w:ascii="Tahoma" w:hAnsi="Tahoma" w:cs="Tahoma"/>
        </w:rPr>
        <w:t xml:space="preserve">- </w:t>
      </w:r>
      <w:r w:rsidRPr="005D79CD">
        <w:rPr>
          <w:rFonts w:ascii="Tahoma" w:hAnsi="Tahoma" w:cs="Tahoma"/>
        </w:rPr>
        <w:tab/>
        <w:t>Neubesetzung mit Kompetenzen:</w:t>
      </w:r>
    </w:p>
    <w:p w14:paraId="671CE032" w14:textId="77777777" w:rsidR="003C7495" w:rsidRPr="005D79CD" w:rsidRDefault="003C7495" w:rsidP="003C7495">
      <w:pPr>
        <w:pStyle w:val="Listenabsatz1"/>
        <w:spacing w:after="0" w:line="240" w:lineRule="auto"/>
        <w:jc w:val="both"/>
        <w:rPr>
          <w:rFonts w:ascii="Tahoma" w:hAnsi="Tahoma" w:cs="Tahoma"/>
          <w:sz w:val="24"/>
          <w:szCs w:val="24"/>
        </w:rPr>
      </w:pPr>
      <w:r w:rsidRPr="005D79CD">
        <w:rPr>
          <w:rFonts w:ascii="Tahoma" w:hAnsi="Tahoma" w:cs="Tahoma"/>
          <w:sz w:val="24"/>
          <w:szCs w:val="24"/>
        </w:rPr>
        <w:t>………………………………………………………………………………..……………………………</w:t>
      </w:r>
    </w:p>
    <w:p w14:paraId="59D1DE5D" w14:textId="77777777" w:rsidR="003C7495" w:rsidRPr="005D79CD" w:rsidRDefault="003C7495" w:rsidP="003C7495">
      <w:pPr>
        <w:pStyle w:val="Listenabsatz1"/>
        <w:spacing w:after="0" w:line="240" w:lineRule="auto"/>
        <w:jc w:val="both"/>
        <w:rPr>
          <w:rFonts w:ascii="Tahoma" w:hAnsi="Tahoma" w:cs="Tahoma"/>
          <w:sz w:val="24"/>
          <w:szCs w:val="24"/>
        </w:rPr>
      </w:pPr>
      <w:r w:rsidRPr="005D79CD">
        <w:rPr>
          <w:rFonts w:ascii="Tahoma" w:hAnsi="Tahoma" w:cs="Tahoma"/>
          <w:sz w:val="24"/>
          <w:szCs w:val="24"/>
        </w:rPr>
        <w:t>………………………………………………………………………………..……………………………</w:t>
      </w:r>
    </w:p>
    <w:p w14:paraId="634C8DD2" w14:textId="77777777" w:rsidR="003C7495" w:rsidRPr="005D79CD" w:rsidRDefault="003C7495" w:rsidP="003C7495">
      <w:pPr>
        <w:pStyle w:val="Listenabsatz1"/>
        <w:spacing w:after="0" w:line="240" w:lineRule="auto"/>
        <w:jc w:val="both"/>
        <w:rPr>
          <w:rFonts w:ascii="Tahoma" w:hAnsi="Tahoma" w:cs="Tahoma"/>
          <w:sz w:val="24"/>
          <w:szCs w:val="24"/>
        </w:rPr>
      </w:pPr>
      <w:r w:rsidRPr="005D79CD">
        <w:rPr>
          <w:rFonts w:ascii="Tahoma" w:hAnsi="Tahoma" w:cs="Tahoma"/>
          <w:sz w:val="24"/>
          <w:szCs w:val="24"/>
        </w:rPr>
        <w:t>………………………………………………………………………………..……………………………</w:t>
      </w:r>
    </w:p>
    <w:p w14:paraId="0AE98AAF" w14:textId="77777777" w:rsidR="003C7495" w:rsidRPr="005D79CD" w:rsidRDefault="003C7495" w:rsidP="003C7495">
      <w:pPr>
        <w:pStyle w:val="Listenabsatz1"/>
        <w:spacing w:after="0" w:line="240" w:lineRule="auto"/>
        <w:jc w:val="both"/>
        <w:rPr>
          <w:rFonts w:ascii="Tahoma" w:hAnsi="Tahoma" w:cs="Tahoma"/>
          <w:sz w:val="24"/>
          <w:szCs w:val="24"/>
        </w:rPr>
      </w:pPr>
      <w:r w:rsidRPr="005D79CD">
        <w:rPr>
          <w:rFonts w:ascii="Tahoma" w:hAnsi="Tahoma" w:cs="Tahoma"/>
          <w:sz w:val="24"/>
          <w:szCs w:val="24"/>
        </w:rPr>
        <w:t>………………………………………………………………………………..……………………………</w:t>
      </w:r>
    </w:p>
    <w:p w14:paraId="1564366B" w14:textId="77777777" w:rsidR="005D79CD" w:rsidRPr="005D79CD" w:rsidRDefault="005D79CD" w:rsidP="005D79CD">
      <w:pPr>
        <w:pStyle w:val="Listenabsatz1"/>
        <w:spacing w:after="0" w:line="360" w:lineRule="auto"/>
        <w:jc w:val="both"/>
        <w:rPr>
          <w:rFonts w:ascii="Tahoma" w:hAnsi="Tahoma" w:cs="Tahoma"/>
          <w:sz w:val="24"/>
          <w:szCs w:val="24"/>
        </w:rPr>
      </w:pPr>
    </w:p>
    <w:p w14:paraId="40887206" w14:textId="77777777" w:rsidR="005D79CD" w:rsidRPr="005D79CD" w:rsidRDefault="005D79CD" w:rsidP="005D79CD">
      <w:pPr>
        <w:pStyle w:val="Listenabsatz1"/>
        <w:numPr>
          <w:ilvl w:val="0"/>
          <w:numId w:val="2"/>
        </w:numPr>
        <w:spacing w:after="0" w:line="240" w:lineRule="auto"/>
        <w:jc w:val="both"/>
        <w:rPr>
          <w:rFonts w:ascii="Tahoma" w:hAnsi="Tahoma" w:cs="Tahoma"/>
          <w:sz w:val="24"/>
          <w:szCs w:val="24"/>
        </w:rPr>
      </w:pPr>
      <w:r w:rsidRPr="005D79CD">
        <w:rPr>
          <w:rFonts w:ascii="Tahoma" w:hAnsi="Tahoma" w:cs="Tahoma"/>
          <w:b/>
          <w:sz w:val="24"/>
          <w:szCs w:val="24"/>
        </w:rPr>
        <w:t xml:space="preserve">Strukturell-organisatorische Maßnahmen: </w:t>
      </w:r>
    </w:p>
    <w:p w14:paraId="4D8B3123" w14:textId="77777777" w:rsidR="005D79CD" w:rsidRPr="005D79CD" w:rsidRDefault="005D79CD" w:rsidP="005D79CD">
      <w:pPr>
        <w:pStyle w:val="Listenabsatz1"/>
        <w:spacing w:after="0" w:line="240" w:lineRule="auto"/>
        <w:jc w:val="both"/>
        <w:rPr>
          <w:rFonts w:ascii="Tahoma" w:hAnsi="Tahoma" w:cs="Tahoma"/>
        </w:rPr>
      </w:pPr>
      <w:r w:rsidRPr="005D79CD">
        <w:rPr>
          <w:rFonts w:ascii="Tahoma" w:hAnsi="Tahoma" w:cs="Tahoma"/>
        </w:rPr>
        <w:t>Folgende strukturell-organisatorische</w:t>
      </w:r>
      <w:r w:rsidRPr="005D79CD">
        <w:rPr>
          <w:rFonts w:ascii="Tahoma" w:hAnsi="Tahoma" w:cs="Tahoma"/>
          <w:b/>
        </w:rPr>
        <w:t xml:space="preserve"> </w:t>
      </w:r>
      <w:r w:rsidRPr="005D79CD">
        <w:rPr>
          <w:rFonts w:ascii="Tahoma" w:hAnsi="Tahoma" w:cs="Tahoma"/>
        </w:rPr>
        <w:t>Maßnahmen sind in unserem Unternehmen getroffen worden:</w:t>
      </w:r>
    </w:p>
    <w:p w14:paraId="3C7A0370" w14:textId="77777777" w:rsidR="003C7495" w:rsidRPr="005D79CD" w:rsidRDefault="003C7495" w:rsidP="003C7495">
      <w:pPr>
        <w:pStyle w:val="Listenabsatz1"/>
        <w:spacing w:after="0" w:line="240" w:lineRule="auto"/>
        <w:jc w:val="both"/>
        <w:rPr>
          <w:rFonts w:ascii="Tahoma" w:hAnsi="Tahoma" w:cs="Tahoma"/>
          <w:sz w:val="24"/>
          <w:szCs w:val="24"/>
        </w:rPr>
      </w:pPr>
      <w:r w:rsidRPr="005D79CD">
        <w:rPr>
          <w:rFonts w:ascii="Tahoma" w:hAnsi="Tahoma" w:cs="Tahoma"/>
          <w:sz w:val="24"/>
          <w:szCs w:val="24"/>
        </w:rPr>
        <w:t>………………………………………………………………………………..……………………………</w:t>
      </w:r>
    </w:p>
    <w:p w14:paraId="2FE2AB71" w14:textId="77777777" w:rsidR="003C7495" w:rsidRPr="005D79CD" w:rsidRDefault="003C7495" w:rsidP="003C7495">
      <w:pPr>
        <w:pStyle w:val="Listenabsatz1"/>
        <w:spacing w:after="0" w:line="240" w:lineRule="auto"/>
        <w:jc w:val="both"/>
        <w:rPr>
          <w:rFonts w:ascii="Tahoma" w:hAnsi="Tahoma" w:cs="Tahoma"/>
          <w:sz w:val="24"/>
          <w:szCs w:val="24"/>
        </w:rPr>
      </w:pPr>
      <w:r w:rsidRPr="005D79CD">
        <w:rPr>
          <w:rFonts w:ascii="Tahoma" w:hAnsi="Tahoma" w:cs="Tahoma"/>
          <w:sz w:val="24"/>
          <w:szCs w:val="24"/>
        </w:rPr>
        <w:t>………………………………………………………………………………..……………………………</w:t>
      </w:r>
    </w:p>
    <w:p w14:paraId="25D7DA08" w14:textId="77777777" w:rsidR="003C7495" w:rsidRPr="005D79CD" w:rsidRDefault="003C7495" w:rsidP="003C7495">
      <w:pPr>
        <w:pStyle w:val="Listenabsatz1"/>
        <w:spacing w:after="0" w:line="240" w:lineRule="auto"/>
        <w:jc w:val="both"/>
        <w:rPr>
          <w:rFonts w:ascii="Tahoma" w:hAnsi="Tahoma" w:cs="Tahoma"/>
          <w:sz w:val="24"/>
          <w:szCs w:val="24"/>
        </w:rPr>
      </w:pPr>
      <w:r w:rsidRPr="005D79CD">
        <w:rPr>
          <w:rFonts w:ascii="Tahoma" w:hAnsi="Tahoma" w:cs="Tahoma"/>
          <w:sz w:val="24"/>
          <w:szCs w:val="24"/>
        </w:rPr>
        <w:t>………………………………………………………………………………..……………………………</w:t>
      </w:r>
    </w:p>
    <w:p w14:paraId="64D41F6C" w14:textId="77777777" w:rsidR="003C7495" w:rsidRPr="005D79CD" w:rsidRDefault="003C7495" w:rsidP="003C7495">
      <w:pPr>
        <w:pStyle w:val="Listenabsatz1"/>
        <w:spacing w:after="0" w:line="240" w:lineRule="auto"/>
        <w:jc w:val="both"/>
        <w:rPr>
          <w:rFonts w:ascii="Tahoma" w:hAnsi="Tahoma" w:cs="Tahoma"/>
          <w:sz w:val="24"/>
          <w:szCs w:val="24"/>
        </w:rPr>
      </w:pPr>
      <w:r w:rsidRPr="005D79CD">
        <w:rPr>
          <w:rFonts w:ascii="Tahoma" w:hAnsi="Tahoma" w:cs="Tahoma"/>
          <w:sz w:val="24"/>
          <w:szCs w:val="24"/>
        </w:rPr>
        <w:t>………………………………………………………………………………..……………………………</w:t>
      </w:r>
    </w:p>
    <w:p w14:paraId="0C665BC0" w14:textId="77777777" w:rsidR="005D79CD" w:rsidRPr="005D79CD" w:rsidRDefault="005D79CD" w:rsidP="005D79CD">
      <w:pPr>
        <w:pStyle w:val="Listenabsatz1"/>
        <w:spacing w:after="0" w:line="240" w:lineRule="auto"/>
        <w:ind w:left="1080"/>
        <w:jc w:val="both"/>
        <w:rPr>
          <w:rFonts w:ascii="Tahoma" w:hAnsi="Tahoma" w:cs="Tahoma"/>
          <w:sz w:val="24"/>
          <w:szCs w:val="24"/>
        </w:rPr>
      </w:pPr>
    </w:p>
    <w:p w14:paraId="4DDA8168" w14:textId="77777777" w:rsidR="005D79CD" w:rsidRPr="005D79CD" w:rsidRDefault="005D79CD" w:rsidP="005D79CD">
      <w:pPr>
        <w:pStyle w:val="Listenabsatz1"/>
        <w:numPr>
          <w:ilvl w:val="0"/>
          <w:numId w:val="2"/>
        </w:numPr>
        <w:spacing w:after="0" w:line="240" w:lineRule="auto"/>
        <w:jc w:val="both"/>
        <w:rPr>
          <w:rFonts w:ascii="Tahoma" w:hAnsi="Tahoma" w:cs="Tahoma"/>
          <w:sz w:val="24"/>
          <w:szCs w:val="24"/>
        </w:rPr>
      </w:pPr>
      <w:r w:rsidRPr="005D79CD">
        <w:rPr>
          <w:rFonts w:ascii="Tahoma" w:hAnsi="Tahoma" w:cs="Tahoma"/>
          <w:b/>
          <w:sz w:val="24"/>
          <w:szCs w:val="24"/>
        </w:rPr>
        <w:t>Hochwertiges Kontrollwesen und innere Revision</w:t>
      </w:r>
      <w:r w:rsidRPr="005D79CD">
        <w:rPr>
          <w:rFonts w:ascii="Tahoma" w:hAnsi="Tahoma" w:cs="Tahoma"/>
          <w:sz w:val="24"/>
          <w:szCs w:val="24"/>
        </w:rPr>
        <w:t xml:space="preserve">: </w:t>
      </w:r>
    </w:p>
    <w:p w14:paraId="52A35683" w14:textId="77777777" w:rsidR="005D79CD" w:rsidRPr="005D79CD" w:rsidRDefault="005D79CD" w:rsidP="005D79CD">
      <w:pPr>
        <w:pStyle w:val="Listenabsatz1"/>
        <w:spacing w:after="0" w:line="240" w:lineRule="auto"/>
        <w:jc w:val="both"/>
        <w:rPr>
          <w:rFonts w:ascii="Tahoma" w:hAnsi="Tahoma" w:cs="Tahoma"/>
        </w:rPr>
      </w:pPr>
      <w:r w:rsidRPr="005D79CD">
        <w:rPr>
          <w:rFonts w:ascii="Tahoma" w:hAnsi="Tahoma" w:cs="Tahoma"/>
        </w:rPr>
        <w:t>In unserem Unternehmen sind ein hochwertiges Kontrollwesen und eine innere Revision eingeführt worden (interne/externe Kontrolle, Ombudsmann, Whistle Blower etc.</w:t>
      </w:r>
      <w:proofErr w:type="gramStart"/>
      <w:r w:rsidRPr="005D79CD">
        <w:rPr>
          <w:rFonts w:ascii="Tahoma" w:hAnsi="Tahoma" w:cs="Tahoma"/>
        </w:rPr>
        <w:t>),.</w:t>
      </w:r>
      <w:proofErr w:type="gramEnd"/>
      <w:r w:rsidRPr="005D79CD">
        <w:rPr>
          <w:rFonts w:ascii="Tahoma" w:hAnsi="Tahoma" w:cs="Tahoma"/>
        </w:rPr>
        <w:t xml:space="preserve"> Dies beinhaltet folgende Maßnahmen:</w:t>
      </w:r>
    </w:p>
    <w:p w14:paraId="2F54ED8B" w14:textId="77777777" w:rsidR="003C7495" w:rsidRPr="005D79CD" w:rsidRDefault="003C7495" w:rsidP="003C7495">
      <w:pPr>
        <w:pStyle w:val="Listenabsatz1"/>
        <w:spacing w:after="0" w:line="240" w:lineRule="auto"/>
        <w:jc w:val="both"/>
        <w:rPr>
          <w:rFonts w:ascii="Tahoma" w:hAnsi="Tahoma" w:cs="Tahoma"/>
          <w:sz w:val="24"/>
          <w:szCs w:val="24"/>
        </w:rPr>
      </w:pPr>
      <w:r w:rsidRPr="005D79CD">
        <w:rPr>
          <w:rFonts w:ascii="Tahoma" w:hAnsi="Tahoma" w:cs="Tahoma"/>
          <w:sz w:val="24"/>
          <w:szCs w:val="24"/>
        </w:rPr>
        <w:t>………………………………………………………………………………..……………………………</w:t>
      </w:r>
    </w:p>
    <w:p w14:paraId="6829B892" w14:textId="77777777" w:rsidR="003C7495" w:rsidRPr="005D79CD" w:rsidRDefault="003C7495" w:rsidP="003C7495">
      <w:pPr>
        <w:pStyle w:val="Listenabsatz1"/>
        <w:spacing w:after="0" w:line="240" w:lineRule="auto"/>
        <w:jc w:val="both"/>
        <w:rPr>
          <w:rFonts w:ascii="Tahoma" w:hAnsi="Tahoma" w:cs="Tahoma"/>
          <w:sz w:val="24"/>
          <w:szCs w:val="24"/>
        </w:rPr>
      </w:pPr>
      <w:r w:rsidRPr="005D79CD">
        <w:rPr>
          <w:rFonts w:ascii="Tahoma" w:hAnsi="Tahoma" w:cs="Tahoma"/>
          <w:sz w:val="24"/>
          <w:szCs w:val="24"/>
        </w:rPr>
        <w:t>………………………………………………………………………………..……………………………</w:t>
      </w:r>
    </w:p>
    <w:p w14:paraId="239AB965" w14:textId="77777777" w:rsidR="003C7495" w:rsidRPr="005D79CD" w:rsidRDefault="003C7495" w:rsidP="003C7495">
      <w:pPr>
        <w:pStyle w:val="Listenabsatz1"/>
        <w:spacing w:after="0" w:line="240" w:lineRule="auto"/>
        <w:jc w:val="both"/>
        <w:rPr>
          <w:rFonts w:ascii="Tahoma" w:hAnsi="Tahoma" w:cs="Tahoma"/>
          <w:sz w:val="24"/>
          <w:szCs w:val="24"/>
        </w:rPr>
      </w:pPr>
      <w:r w:rsidRPr="005D79CD">
        <w:rPr>
          <w:rFonts w:ascii="Tahoma" w:hAnsi="Tahoma" w:cs="Tahoma"/>
          <w:sz w:val="24"/>
          <w:szCs w:val="24"/>
        </w:rPr>
        <w:t>………………………………………………………………………………..……………………………</w:t>
      </w:r>
    </w:p>
    <w:p w14:paraId="01C710F1" w14:textId="77777777" w:rsidR="003C7495" w:rsidRPr="005D79CD" w:rsidRDefault="003C7495" w:rsidP="003C7495">
      <w:pPr>
        <w:pStyle w:val="Listenabsatz1"/>
        <w:spacing w:after="0" w:line="240" w:lineRule="auto"/>
        <w:jc w:val="both"/>
        <w:rPr>
          <w:rFonts w:ascii="Tahoma" w:hAnsi="Tahoma" w:cs="Tahoma"/>
          <w:sz w:val="24"/>
          <w:szCs w:val="24"/>
        </w:rPr>
      </w:pPr>
      <w:r w:rsidRPr="005D79CD">
        <w:rPr>
          <w:rFonts w:ascii="Tahoma" w:hAnsi="Tahoma" w:cs="Tahoma"/>
          <w:sz w:val="24"/>
          <w:szCs w:val="24"/>
        </w:rPr>
        <w:t>………………………………………………………………………………..……………………………</w:t>
      </w:r>
    </w:p>
    <w:p w14:paraId="129B27DB" w14:textId="77777777" w:rsidR="005D79CD" w:rsidRPr="005D79CD" w:rsidRDefault="005D79CD" w:rsidP="005D79CD">
      <w:pPr>
        <w:pStyle w:val="Listenabsatz1"/>
        <w:spacing w:after="0" w:line="240" w:lineRule="auto"/>
        <w:jc w:val="both"/>
        <w:rPr>
          <w:rFonts w:ascii="Tahoma" w:hAnsi="Tahoma" w:cs="Tahoma"/>
          <w:sz w:val="24"/>
          <w:szCs w:val="24"/>
        </w:rPr>
      </w:pPr>
    </w:p>
    <w:p w14:paraId="6554C829" w14:textId="77777777" w:rsidR="005D79CD" w:rsidRPr="005D79CD" w:rsidRDefault="005D79CD" w:rsidP="005D79CD">
      <w:pPr>
        <w:pStyle w:val="Listenabsatz1"/>
        <w:numPr>
          <w:ilvl w:val="0"/>
          <w:numId w:val="2"/>
        </w:numPr>
        <w:spacing w:after="0" w:line="240" w:lineRule="auto"/>
        <w:jc w:val="both"/>
        <w:rPr>
          <w:rFonts w:ascii="Tahoma" w:hAnsi="Tahoma" w:cs="Tahoma"/>
          <w:sz w:val="24"/>
          <w:szCs w:val="24"/>
        </w:rPr>
      </w:pPr>
      <w:r w:rsidRPr="005D79CD">
        <w:rPr>
          <w:rFonts w:ascii="Tahoma" w:hAnsi="Tahoma" w:cs="Tahoma"/>
          <w:b/>
          <w:sz w:val="24"/>
          <w:szCs w:val="24"/>
        </w:rPr>
        <w:lastRenderedPageBreak/>
        <w:t>Interne Haftungs- und Schadensersatzregelungen</w:t>
      </w:r>
      <w:r w:rsidRPr="005D79CD">
        <w:rPr>
          <w:rFonts w:ascii="Tahoma" w:hAnsi="Tahoma" w:cs="Tahoma"/>
          <w:sz w:val="24"/>
          <w:szCs w:val="24"/>
        </w:rPr>
        <w:t xml:space="preserve">: </w:t>
      </w:r>
    </w:p>
    <w:p w14:paraId="008FC84E" w14:textId="77777777" w:rsidR="005D79CD" w:rsidRPr="005D79CD" w:rsidRDefault="005D79CD" w:rsidP="005D79CD">
      <w:pPr>
        <w:pStyle w:val="Listenabsatz1"/>
        <w:spacing w:after="0" w:line="240" w:lineRule="auto"/>
        <w:ind w:left="1440"/>
        <w:jc w:val="both"/>
        <w:rPr>
          <w:rFonts w:ascii="Tahoma" w:hAnsi="Tahoma" w:cs="Tahoma"/>
          <w:sz w:val="24"/>
          <w:szCs w:val="24"/>
        </w:rPr>
      </w:pPr>
    </w:p>
    <w:p w14:paraId="27041208" w14:textId="77777777" w:rsidR="005D79CD" w:rsidRPr="005D79CD" w:rsidRDefault="005D79CD" w:rsidP="005D79CD">
      <w:pPr>
        <w:pStyle w:val="Listenabsatz1"/>
        <w:numPr>
          <w:ilvl w:val="0"/>
          <w:numId w:val="4"/>
        </w:numPr>
        <w:spacing w:after="0" w:line="240" w:lineRule="auto"/>
        <w:jc w:val="both"/>
        <w:rPr>
          <w:rFonts w:ascii="Tahoma" w:hAnsi="Tahoma" w:cs="Tahoma"/>
        </w:rPr>
      </w:pPr>
      <w:r w:rsidRPr="005D79CD">
        <w:rPr>
          <w:rFonts w:ascii="Tahoma" w:hAnsi="Tahoma" w:cs="Tahoma"/>
        </w:rPr>
        <w:t>Bei evtl. vorkommenden Schäden in Folge kartellrechtswidriger oder wettbewerbsbeschränkender Abreden oder Handlungen unseres Unternehmens haben wir interne Haftungs- und/oder Schadensersatzregelungen installiert. Wir stehen wir für die Begleichung der eingetretenen Schäden gegenüber den Geschädigten ein.</w:t>
      </w:r>
    </w:p>
    <w:p w14:paraId="62349180" w14:textId="77777777" w:rsidR="005D79CD" w:rsidRPr="005D79CD" w:rsidRDefault="005D79CD" w:rsidP="005D79CD">
      <w:pPr>
        <w:pStyle w:val="Listenabsatz1"/>
        <w:spacing w:after="0" w:line="240" w:lineRule="auto"/>
        <w:jc w:val="both"/>
        <w:rPr>
          <w:rFonts w:ascii="Tahoma" w:hAnsi="Tahoma" w:cs="Tahoma"/>
          <w:sz w:val="24"/>
          <w:szCs w:val="24"/>
        </w:rPr>
      </w:pPr>
    </w:p>
    <w:p w14:paraId="15BEC39E" w14:textId="77777777" w:rsidR="005D79CD" w:rsidRPr="005D79CD" w:rsidRDefault="005D79CD" w:rsidP="005D79CD">
      <w:pPr>
        <w:pStyle w:val="Listenabsatz1"/>
        <w:numPr>
          <w:ilvl w:val="0"/>
          <w:numId w:val="2"/>
        </w:numPr>
        <w:spacing w:after="0" w:line="240" w:lineRule="auto"/>
        <w:jc w:val="both"/>
        <w:rPr>
          <w:rFonts w:ascii="Tahoma" w:hAnsi="Tahoma" w:cs="Tahoma"/>
          <w:sz w:val="24"/>
          <w:szCs w:val="24"/>
        </w:rPr>
      </w:pPr>
      <w:r w:rsidRPr="005D79CD">
        <w:rPr>
          <w:rFonts w:ascii="Tahoma" w:hAnsi="Tahoma" w:cs="Tahoma"/>
          <w:b/>
          <w:sz w:val="24"/>
          <w:szCs w:val="24"/>
        </w:rPr>
        <w:t xml:space="preserve">Mitwirkung bei Schadensaufklärung / Verzicht auf Einrede der Verjährung: </w:t>
      </w:r>
    </w:p>
    <w:p w14:paraId="5263339A" w14:textId="77777777" w:rsidR="005D79CD" w:rsidRPr="005D79CD" w:rsidRDefault="005D79CD" w:rsidP="005D79CD">
      <w:pPr>
        <w:pStyle w:val="Listenabsatz1"/>
        <w:spacing w:after="0" w:line="240" w:lineRule="auto"/>
        <w:ind w:left="1440"/>
        <w:jc w:val="both"/>
        <w:rPr>
          <w:rFonts w:ascii="Tahoma" w:hAnsi="Tahoma" w:cs="Tahoma"/>
          <w:sz w:val="24"/>
          <w:szCs w:val="24"/>
        </w:rPr>
      </w:pPr>
    </w:p>
    <w:p w14:paraId="42BF856B" w14:textId="77777777" w:rsidR="005D79CD" w:rsidRPr="005D79CD" w:rsidRDefault="005D79CD" w:rsidP="005D79CD">
      <w:pPr>
        <w:pStyle w:val="Listenabsatz1"/>
        <w:numPr>
          <w:ilvl w:val="0"/>
          <w:numId w:val="4"/>
        </w:numPr>
        <w:spacing w:after="0" w:line="240" w:lineRule="auto"/>
        <w:jc w:val="both"/>
        <w:rPr>
          <w:rFonts w:ascii="Tahoma" w:hAnsi="Tahoma" w:cs="Tahoma"/>
        </w:rPr>
      </w:pPr>
      <w:r w:rsidRPr="005D79CD">
        <w:rPr>
          <w:rFonts w:ascii="Tahoma" w:hAnsi="Tahoma" w:cs="Tahoma"/>
        </w:rPr>
        <w:t>Wir erklären, dass wir im Hinblick auf die Frage, ob den Kommunen in der Vergangenheit durch unser kartellrechtswidriges oder wettbewerbsbeschränkendes Verhalten Schäden entstanden sind ebenso wie bei der Feststellung der eventuellen Höhe dieser Schäden umfassend an einer Aufklärung mitwirken werden und zur Auskunft bereit sind. Insoweit verzichten wir auf der Grundlage der Vereinbarung mit den Kommunalen Spitzenverbänden auf die Einrede der Verjährung.</w:t>
      </w:r>
    </w:p>
    <w:p w14:paraId="486E37FB" w14:textId="77777777" w:rsidR="005D79CD" w:rsidRPr="005D79CD" w:rsidRDefault="005D79CD" w:rsidP="005D79CD">
      <w:pPr>
        <w:jc w:val="both"/>
        <w:rPr>
          <w:rFonts w:ascii="Tahoma" w:hAnsi="Tahoma" w:cs="Tahoma"/>
        </w:rPr>
      </w:pPr>
    </w:p>
    <w:p w14:paraId="4766776B" w14:textId="77777777" w:rsidR="005D79CD" w:rsidRPr="005D79CD" w:rsidRDefault="005D79CD" w:rsidP="005D79CD">
      <w:pPr>
        <w:jc w:val="both"/>
        <w:rPr>
          <w:rFonts w:ascii="Tahoma" w:hAnsi="Tahoma" w:cs="Tahoma"/>
        </w:rPr>
      </w:pPr>
    </w:p>
    <w:p w14:paraId="4100188A" w14:textId="77777777" w:rsidR="005D79CD" w:rsidRPr="005D79CD" w:rsidRDefault="005D79CD" w:rsidP="005D79CD">
      <w:pPr>
        <w:pStyle w:val="Listenabsatz1"/>
        <w:numPr>
          <w:ilvl w:val="0"/>
          <w:numId w:val="2"/>
        </w:numPr>
        <w:spacing w:after="0" w:line="240" w:lineRule="auto"/>
        <w:jc w:val="both"/>
        <w:rPr>
          <w:rFonts w:ascii="Tahoma" w:hAnsi="Tahoma" w:cs="Tahoma"/>
          <w:sz w:val="24"/>
          <w:szCs w:val="24"/>
        </w:rPr>
      </w:pPr>
      <w:r w:rsidRPr="005D79CD">
        <w:rPr>
          <w:rFonts w:ascii="Tahoma" w:hAnsi="Tahoma" w:cs="Tahoma"/>
          <w:b/>
          <w:sz w:val="24"/>
          <w:szCs w:val="24"/>
        </w:rPr>
        <w:t>Schulung der Mitarbeiter</w:t>
      </w:r>
      <w:r w:rsidRPr="005D79CD">
        <w:rPr>
          <w:rFonts w:ascii="Tahoma" w:hAnsi="Tahoma" w:cs="Tahoma"/>
          <w:sz w:val="24"/>
          <w:szCs w:val="24"/>
        </w:rPr>
        <w:t xml:space="preserve">: </w:t>
      </w:r>
    </w:p>
    <w:p w14:paraId="3BBA49B7" w14:textId="77777777" w:rsidR="005D79CD" w:rsidRPr="005D79CD" w:rsidRDefault="005D79CD" w:rsidP="005D79CD">
      <w:pPr>
        <w:pStyle w:val="Listenabsatz1"/>
        <w:spacing w:after="0" w:line="240" w:lineRule="auto"/>
        <w:jc w:val="both"/>
        <w:rPr>
          <w:rFonts w:ascii="Tahoma" w:hAnsi="Tahoma" w:cs="Tahoma"/>
        </w:rPr>
      </w:pPr>
      <w:r w:rsidRPr="005D79CD">
        <w:rPr>
          <w:rFonts w:ascii="Tahoma" w:hAnsi="Tahoma" w:cs="Tahoma"/>
        </w:rPr>
        <w:t>Unsere Mitarbeiter werden aktuell und in Zukunft regelmäßig wie folgt, insbesondere auch im Hinblick auf die Einhaltung eines wettbewerbsgemäßen und sauberen Verhaltens, geschult (Art und Inhalt der Schulung, zeitlicher Rhythmus der Schulung, Vorlage des Schulungsplans etc.):</w:t>
      </w:r>
    </w:p>
    <w:p w14:paraId="3641FC0B" w14:textId="77777777" w:rsidR="003C7495" w:rsidRPr="005D79CD" w:rsidRDefault="003C7495" w:rsidP="003C7495">
      <w:pPr>
        <w:pStyle w:val="Listenabsatz1"/>
        <w:spacing w:after="0" w:line="240" w:lineRule="auto"/>
        <w:jc w:val="both"/>
        <w:rPr>
          <w:rFonts w:ascii="Tahoma" w:hAnsi="Tahoma" w:cs="Tahoma"/>
          <w:sz w:val="24"/>
          <w:szCs w:val="24"/>
        </w:rPr>
      </w:pPr>
      <w:r w:rsidRPr="005D79CD">
        <w:rPr>
          <w:rFonts w:ascii="Tahoma" w:hAnsi="Tahoma" w:cs="Tahoma"/>
          <w:sz w:val="24"/>
          <w:szCs w:val="24"/>
        </w:rPr>
        <w:t>………………………………………………………………………………..……………………………</w:t>
      </w:r>
    </w:p>
    <w:p w14:paraId="1C6F0997" w14:textId="77777777" w:rsidR="003C7495" w:rsidRPr="005D79CD" w:rsidRDefault="003C7495" w:rsidP="003C7495">
      <w:pPr>
        <w:pStyle w:val="Listenabsatz1"/>
        <w:spacing w:after="0" w:line="240" w:lineRule="auto"/>
        <w:jc w:val="both"/>
        <w:rPr>
          <w:rFonts w:ascii="Tahoma" w:hAnsi="Tahoma" w:cs="Tahoma"/>
          <w:sz w:val="24"/>
          <w:szCs w:val="24"/>
        </w:rPr>
      </w:pPr>
      <w:r w:rsidRPr="005D79CD">
        <w:rPr>
          <w:rFonts w:ascii="Tahoma" w:hAnsi="Tahoma" w:cs="Tahoma"/>
          <w:sz w:val="24"/>
          <w:szCs w:val="24"/>
        </w:rPr>
        <w:t>………………………………………………………………………………..……………………………</w:t>
      </w:r>
    </w:p>
    <w:p w14:paraId="6ACFA64B" w14:textId="77777777" w:rsidR="003C7495" w:rsidRPr="005D79CD" w:rsidRDefault="003C7495" w:rsidP="003C7495">
      <w:pPr>
        <w:pStyle w:val="Listenabsatz1"/>
        <w:spacing w:after="0" w:line="240" w:lineRule="auto"/>
        <w:jc w:val="both"/>
        <w:rPr>
          <w:rFonts w:ascii="Tahoma" w:hAnsi="Tahoma" w:cs="Tahoma"/>
          <w:sz w:val="24"/>
          <w:szCs w:val="24"/>
        </w:rPr>
      </w:pPr>
      <w:r w:rsidRPr="005D79CD">
        <w:rPr>
          <w:rFonts w:ascii="Tahoma" w:hAnsi="Tahoma" w:cs="Tahoma"/>
          <w:sz w:val="24"/>
          <w:szCs w:val="24"/>
        </w:rPr>
        <w:t>………………………………………………………………………………..……………………………</w:t>
      </w:r>
    </w:p>
    <w:p w14:paraId="3B2B6D2E" w14:textId="77777777" w:rsidR="003C7495" w:rsidRPr="005D79CD" w:rsidRDefault="003C7495" w:rsidP="003C7495">
      <w:pPr>
        <w:pStyle w:val="Listenabsatz1"/>
        <w:spacing w:after="0" w:line="240" w:lineRule="auto"/>
        <w:jc w:val="both"/>
        <w:rPr>
          <w:rFonts w:ascii="Tahoma" w:hAnsi="Tahoma" w:cs="Tahoma"/>
          <w:sz w:val="24"/>
          <w:szCs w:val="24"/>
        </w:rPr>
      </w:pPr>
      <w:r w:rsidRPr="005D79CD">
        <w:rPr>
          <w:rFonts w:ascii="Tahoma" w:hAnsi="Tahoma" w:cs="Tahoma"/>
          <w:sz w:val="24"/>
          <w:szCs w:val="24"/>
        </w:rPr>
        <w:t>………………………………………………………………………………..……………………………</w:t>
      </w:r>
    </w:p>
    <w:p w14:paraId="56366E40" w14:textId="77777777" w:rsidR="005D79CD" w:rsidRPr="005D79CD" w:rsidRDefault="005D79CD" w:rsidP="005D79CD">
      <w:pPr>
        <w:jc w:val="both"/>
        <w:rPr>
          <w:rFonts w:ascii="Tahoma" w:hAnsi="Tahoma" w:cs="Tahoma"/>
        </w:rPr>
      </w:pPr>
    </w:p>
    <w:p w14:paraId="01307BD9" w14:textId="77777777" w:rsidR="005D79CD" w:rsidRPr="005D79CD" w:rsidRDefault="005D79CD" w:rsidP="005D79CD">
      <w:pPr>
        <w:pStyle w:val="Listenabsatz1"/>
        <w:numPr>
          <w:ilvl w:val="0"/>
          <w:numId w:val="2"/>
        </w:numPr>
        <w:spacing w:after="0" w:line="240" w:lineRule="auto"/>
        <w:jc w:val="both"/>
        <w:rPr>
          <w:rFonts w:ascii="Tahoma" w:hAnsi="Tahoma" w:cs="Tahoma"/>
          <w:sz w:val="24"/>
          <w:szCs w:val="24"/>
        </w:rPr>
      </w:pPr>
      <w:r w:rsidRPr="005D79CD">
        <w:rPr>
          <w:rFonts w:ascii="Tahoma" w:hAnsi="Tahoma" w:cs="Tahoma"/>
          <w:b/>
          <w:sz w:val="24"/>
          <w:szCs w:val="24"/>
        </w:rPr>
        <w:t>Sicherstellung der Regelkonformität (Compliance)</w:t>
      </w:r>
      <w:r w:rsidRPr="005D79CD">
        <w:rPr>
          <w:rFonts w:ascii="Tahoma" w:hAnsi="Tahoma" w:cs="Tahoma"/>
          <w:sz w:val="24"/>
          <w:szCs w:val="24"/>
        </w:rPr>
        <w:t xml:space="preserve">: </w:t>
      </w:r>
    </w:p>
    <w:p w14:paraId="3C0BEB34" w14:textId="77777777" w:rsidR="005D79CD" w:rsidRPr="005D79CD" w:rsidRDefault="005D79CD" w:rsidP="005D79CD">
      <w:pPr>
        <w:pStyle w:val="Listenabsatz1"/>
        <w:spacing w:after="0" w:line="240" w:lineRule="auto"/>
        <w:jc w:val="both"/>
        <w:rPr>
          <w:rFonts w:ascii="Tahoma" w:hAnsi="Tahoma" w:cs="Tahoma"/>
        </w:rPr>
      </w:pPr>
      <w:r w:rsidRPr="005D79CD">
        <w:rPr>
          <w:rFonts w:ascii="Tahoma" w:hAnsi="Tahoma" w:cs="Tahoma"/>
        </w:rPr>
        <w:t>Unser Unternehmen sichert zu, dass es durch die im Folgenden ergänzend zu den unter den Punkten 1-6 angegebenen Maßnahmen die Gewähr für ein regelkonformes Verhalten (Compliance) bietet:</w:t>
      </w:r>
    </w:p>
    <w:p w14:paraId="0C0840C6" w14:textId="77777777" w:rsidR="003C7495" w:rsidRPr="005D79CD" w:rsidRDefault="003C7495" w:rsidP="003C7495">
      <w:pPr>
        <w:pStyle w:val="Listenabsatz1"/>
        <w:spacing w:after="0" w:line="240" w:lineRule="auto"/>
        <w:jc w:val="both"/>
        <w:rPr>
          <w:rFonts w:ascii="Tahoma" w:hAnsi="Tahoma" w:cs="Tahoma"/>
          <w:sz w:val="24"/>
          <w:szCs w:val="24"/>
        </w:rPr>
      </w:pPr>
      <w:r w:rsidRPr="005D79CD">
        <w:rPr>
          <w:rFonts w:ascii="Tahoma" w:hAnsi="Tahoma" w:cs="Tahoma"/>
          <w:sz w:val="24"/>
          <w:szCs w:val="24"/>
        </w:rPr>
        <w:t>………………………………………………………………………………..……………………………</w:t>
      </w:r>
    </w:p>
    <w:p w14:paraId="33A9B536" w14:textId="77777777" w:rsidR="003C7495" w:rsidRPr="005D79CD" w:rsidRDefault="003C7495" w:rsidP="003C7495">
      <w:pPr>
        <w:pStyle w:val="Listenabsatz1"/>
        <w:spacing w:after="0" w:line="240" w:lineRule="auto"/>
        <w:jc w:val="both"/>
        <w:rPr>
          <w:rFonts w:ascii="Tahoma" w:hAnsi="Tahoma" w:cs="Tahoma"/>
          <w:sz w:val="24"/>
          <w:szCs w:val="24"/>
        </w:rPr>
      </w:pPr>
      <w:r w:rsidRPr="005D79CD">
        <w:rPr>
          <w:rFonts w:ascii="Tahoma" w:hAnsi="Tahoma" w:cs="Tahoma"/>
          <w:sz w:val="24"/>
          <w:szCs w:val="24"/>
        </w:rPr>
        <w:t>………………………………………………………………………………..……………………………</w:t>
      </w:r>
    </w:p>
    <w:p w14:paraId="1099A4D3" w14:textId="77777777" w:rsidR="003C7495" w:rsidRPr="005D79CD" w:rsidRDefault="003C7495" w:rsidP="003C7495">
      <w:pPr>
        <w:pStyle w:val="Listenabsatz1"/>
        <w:spacing w:after="0" w:line="240" w:lineRule="auto"/>
        <w:jc w:val="both"/>
        <w:rPr>
          <w:rFonts w:ascii="Tahoma" w:hAnsi="Tahoma" w:cs="Tahoma"/>
          <w:sz w:val="24"/>
          <w:szCs w:val="24"/>
        </w:rPr>
      </w:pPr>
      <w:r w:rsidRPr="005D79CD">
        <w:rPr>
          <w:rFonts w:ascii="Tahoma" w:hAnsi="Tahoma" w:cs="Tahoma"/>
          <w:sz w:val="24"/>
          <w:szCs w:val="24"/>
        </w:rPr>
        <w:t>………………………………………………………………………………..……………………………</w:t>
      </w:r>
    </w:p>
    <w:p w14:paraId="7154DBB6" w14:textId="77777777" w:rsidR="003C7495" w:rsidRPr="005D79CD" w:rsidRDefault="003C7495" w:rsidP="003C7495">
      <w:pPr>
        <w:pStyle w:val="Listenabsatz1"/>
        <w:spacing w:after="0" w:line="240" w:lineRule="auto"/>
        <w:jc w:val="both"/>
        <w:rPr>
          <w:rFonts w:ascii="Tahoma" w:hAnsi="Tahoma" w:cs="Tahoma"/>
          <w:sz w:val="24"/>
          <w:szCs w:val="24"/>
        </w:rPr>
      </w:pPr>
      <w:r w:rsidRPr="005D79CD">
        <w:rPr>
          <w:rFonts w:ascii="Tahoma" w:hAnsi="Tahoma" w:cs="Tahoma"/>
          <w:sz w:val="24"/>
          <w:szCs w:val="24"/>
        </w:rPr>
        <w:t>………………………………………………………………………………..……………………………</w:t>
      </w:r>
    </w:p>
    <w:p w14:paraId="4B4F8E73" w14:textId="77777777" w:rsidR="005D79CD" w:rsidRPr="005D79CD" w:rsidRDefault="005D79CD" w:rsidP="005D79CD">
      <w:pPr>
        <w:jc w:val="both"/>
        <w:rPr>
          <w:rFonts w:ascii="Tahoma" w:hAnsi="Tahoma" w:cs="Tahoma"/>
        </w:rPr>
      </w:pPr>
    </w:p>
    <w:p w14:paraId="4618A493" w14:textId="77777777" w:rsidR="005D79CD" w:rsidRDefault="005D79CD" w:rsidP="005D79CD">
      <w:pPr>
        <w:jc w:val="both"/>
        <w:rPr>
          <w:rFonts w:ascii="Tahoma" w:hAnsi="Tahoma" w:cs="Tahoma"/>
        </w:rPr>
      </w:pPr>
    </w:p>
    <w:p w14:paraId="00B8D7B6" w14:textId="77777777" w:rsidR="005D79CD" w:rsidRDefault="005D79CD" w:rsidP="005D79CD">
      <w:pPr>
        <w:jc w:val="both"/>
        <w:rPr>
          <w:rFonts w:ascii="Tahoma" w:hAnsi="Tahoma" w:cs="Tahoma"/>
        </w:rPr>
      </w:pPr>
    </w:p>
    <w:p w14:paraId="5A18CA44" w14:textId="77777777" w:rsidR="005D79CD" w:rsidRPr="005D79CD" w:rsidRDefault="005D79CD" w:rsidP="005D79CD">
      <w:pPr>
        <w:jc w:val="both"/>
        <w:rPr>
          <w:rFonts w:ascii="Tahoma" w:hAnsi="Tahoma" w:cs="Tahoma"/>
        </w:rPr>
      </w:pPr>
    </w:p>
    <w:p w14:paraId="3A6E6A3A" w14:textId="77777777" w:rsidR="005D79CD" w:rsidRPr="005D79CD" w:rsidRDefault="005D79CD" w:rsidP="005D79CD">
      <w:pPr>
        <w:jc w:val="both"/>
        <w:rPr>
          <w:rFonts w:ascii="Tahoma" w:hAnsi="Tahoma" w:cs="Tahoma"/>
        </w:rPr>
      </w:pPr>
    </w:p>
    <w:p w14:paraId="38EE1035" w14:textId="77777777" w:rsidR="005D79CD" w:rsidRPr="005D79CD" w:rsidRDefault="005D79CD" w:rsidP="005D79CD">
      <w:pPr>
        <w:jc w:val="both"/>
        <w:rPr>
          <w:rFonts w:ascii="Tahoma" w:hAnsi="Tahoma" w:cs="Tahoma"/>
        </w:rPr>
      </w:pPr>
    </w:p>
    <w:p w14:paraId="1FF092A1" w14:textId="77777777" w:rsidR="005D79CD" w:rsidRPr="005D79CD" w:rsidRDefault="005D79CD" w:rsidP="005D79CD">
      <w:pPr>
        <w:jc w:val="both"/>
        <w:rPr>
          <w:rFonts w:ascii="Tahoma" w:hAnsi="Tahoma" w:cs="Tahoma"/>
        </w:rPr>
      </w:pPr>
    </w:p>
    <w:p w14:paraId="6B35E801" w14:textId="77777777" w:rsidR="005D79CD" w:rsidRPr="005D79CD" w:rsidRDefault="005D79CD" w:rsidP="005D79CD">
      <w:pPr>
        <w:tabs>
          <w:tab w:val="left" w:pos="2880"/>
          <w:tab w:val="left" w:pos="5040"/>
          <w:tab w:val="left" w:pos="5580"/>
          <w:tab w:val="left" w:pos="9000"/>
        </w:tabs>
        <w:jc w:val="both"/>
        <w:rPr>
          <w:rFonts w:ascii="Tahoma" w:hAnsi="Tahoma" w:cs="Tahoma"/>
          <w:u w:val="single"/>
        </w:rPr>
      </w:pPr>
      <w:r w:rsidRPr="005D79CD">
        <w:rPr>
          <w:rFonts w:ascii="Tahoma" w:hAnsi="Tahoma" w:cs="Tahoma"/>
          <w:u w:val="single"/>
        </w:rPr>
        <w:tab/>
        <w:t>,</w:t>
      </w:r>
      <w:r w:rsidRPr="005D79CD">
        <w:rPr>
          <w:rFonts w:ascii="Tahoma" w:hAnsi="Tahoma" w:cs="Tahoma"/>
        </w:rPr>
        <w:t xml:space="preserve"> den </w:t>
      </w:r>
      <w:r w:rsidRPr="005D79CD">
        <w:rPr>
          <w:rFonts w:ascii="Tahoma" w:hAnsi="Tahoma" w:cs="Tahoma"/>
          <w:u w:val="single"/>
        </w:rPr>
        <w:tab/>
      </w:r>
      <w:r w:rsidRPr="005D79CD">
        <w:rPr>
          <w:rFonts w:ascii="Tahoma" w:hAnsi="Tahoma" w:cs="Tahoma"/>
        </w:rPr>
        <w:tab/>
      </w:r>
      <w:r w:rsidRPr="005D79CD">
        <w:rPr>
          <w:rFonts w:ascii="Tahoma" w:hAnsi="Tahoma" w:cs="Tahoma"/>
          <w:u w:val="single"/>
        </w:rPr>
        <w:tab/>
      </w:r>
    </w:p>
    <w:p w14:paraId="0E124D13" w14:textId="77777777" w:rsidR="005D79CD" w:rsidRPr="005D79CD" w:rsidRDefault="005D79CD" w:rsidP="005D79CD">
      <w:pPr>
        <w:tabs>
          <w:tab w:val="left" w:pos="2880"/>
          <w:tab w:val="left" w:pos="3600"/>
          <w:tab w:val="left" w:pos="5040"/>
          <w:tab w:val="left" w:pos="5580"/>
          <w:tab w:val="left" w:pos="9000"/>
        </w:tabs>
        <w:jc w:val="both"/>
        <w:rPr>
          <w:rFonts w:ascii="Tahoma" w:hAnsi="Tahoma" w:cs="Tahoma"/>
          <w:sz w:val="16"/>
          <w:szCs w:val="16"/>
        </w:rPr>
      </w:pPr>
      <w:r w:rsidRPr="005D79CD">
        <w:rPr>
          <w:rFonts w:ascii="Tahoma" w:hAnsi="Tahoma" w:cs="Tahoma"/>
          <w:sz w:val="16"/>
          <w:szCs w:val="16"/>
        </w:rPr>
        <w:t>(Ort)</w:t>
      </w:r>
      <w:r w:rsidRPr="005D79CD">
        <w:rPr>
          <w:rFonts w:ascii="Tahoma" w:hAnsi="Tahoma" w:cs="Tahoma"/>
          <w:sz w:val="16"/>
          <w:szCs w:val="16"/>
        </w:rPr>
        <w:tab/>
      </w:r>
      <w:r w:rsidRPr="005D79CD">
        <w:rPr>
          <w:rFonts w:ascii="Tahoma" w:hAnsi="Tahoma" w:cs="Tahoma"/>
          <w:sz w:val="16"/>
          <w:szCs w:val="16"/>
        </w:rPr>
        <w:tab/>
        <w:t>(Datum)</w:t>
      </w:r>
      <w:r w:rsidRPr="005D79CD">
        <w:rPr>
          <w:rFonts w:ascii="Tahoma" w:hAnsi="Tahoma" w:cs="Tahoma"/>
          <w:sz w:val="16"/>
          <w:szCs w:val="16"/>
        </w:rPr>
        <w:tab/>
      </w:r>
      <w:r w:rsidRPr="005D79CD">
        <w:rPr>
          <w:rFonts w:ascii="Tahoma" w:hAnsi="Tahoma" w:cs="Tahoma"/>
          <w:sz w:val="16"/>
          <w:szCs w:val="16"/>
        </w:rPr>
        <w:tab/>
        <w:t xml:space="preserve">(rechtsverbindliche Unterschrift der Firma mit </w:t>
      </w:r>
    </w:p>
    <w:p w14:paraId="6F239C27" w14:textId="77777777" w:rsidR="005D79CD" w:rsidRPr="005D79CD" w:rsidRDefault="005D79CD" w:rsidP="005D79CD">
      <w:pPr>
        <w:rPr>
          <w:rFonts w:ascii="Tahoma" w:hAnsi="Tahoma" w:cs="Tahoma"/>
          <w:sz w:val="16"/>
          <w:szCs w:val="16"/>
        </w:rPr>
      </w:pPr>
      <w:r w:rsidRPr="005D79CD">
        <w:rPr>
          <w:rFonts w:ascii="Tahoma" w:hAnsi="Tahoma" w:cs="Tahoma"/>
          <w:sz w:val="16"/>
          <w:szCs w:val="16"/>
        </w:rPr>
        <w:tab/>
      </w:r>
      <w:r w:rsidRPr="005D79CD">
        <w:rPr>
          <w:rFonts w:ascii="Tahoma" w:hAnsi="Tahoma" w:cs="Tahoma"/>
          <w:sz w:val="16"/>
          <w:szCs w:val="16"/>
        </w:rPr>
        <w:tab/>
      </w:r>
      <w:r w:rsidRPr="005D79CD">
        <w:rPr>
          <w:rFonts w:ascii="Tahoma" w:hAnsi="Tahoma" w:cs="Tahoma"/>
          <w:sz w:val="16"/>
          <w:szCs w:val="16"/>
        </w:rPr>
        <w:tab/>
      </w:r>
      <w:r w:rsidRPr="005D79CD">
        <w:rPr>
          <w:rFonts w:ascii="Tahoma" w:hAnsi="Tahoma" w:cs="Tahoma"/>
          <w:sz w:val="16"/>
          <w:szCs w:val="16"/>
        </w:rPr>
        <w:tab/>
      </w:r>
      <w:r w:rsidRPr="005D79CD">
        <w:rPr>
          <w:rFonts w:ascii="Tahoma" w:hAnsi="Tahoma" w:cs="Tahoma"/>
          <w:sz w:val="16"/>
          <w:szCs w:val="16"/>
        </w:rPr>
        <w:tab/>
      </w:r>
      <w:r w:rsidRPr="005D79CD">
        <w:rPr>
          <w:rFonts w:ascii="Tahoma" w:hAnsi="Tahoma" w:cs="Tahoma"/>
          <w:sz w:val="16"/>
          <w:szCs w:val="16"/>
        </w:rPr>
        <w:tab/>
      </w:r>
      <w:r w:rsidRPr="005D79CD">
        <w:rPr>
          <w:rFonts w:ascii="Tahoma" w:hAnsi="Tahoma" w:cs="Tahoma"/>
          <w:sz w:val="16"/>
          <w:szCs w:val="16"/>
        </w:rPr>
        <w:tab/>
      </w:r>
      <w:r w:rsidRPr="005D79CD">
        <w:rPr>
          <w:rFonts w:ascii="Tahoma" w:hAnsi="Tahoma" w:cs="Tahoma"/>
          <w:sz w:val="16"/>
          <w:szCs w:val="16"/>
        </w:rPr>
        <w:tab/>
        <w:t>Firmenstempelabdruck)</w:t>
      </w:r>
    </w:p>
    <w:p w14:paraId="442A8498" w14:textId="77777777" w:rsidR="005D79CD" w:rsidRPr="005D79CD" w:rsidRDefault="005D79CD" w:rsidP="005D79CD">
      <w:pPr>
        <w:rPr>
          <w:rFonts w:ascii="Tahoma" w:hAnsi="Tahoma" w:cs="Tahoma"/>
        </w:rPr>
      </w:pPr>
    </w:p>
    <w:p w14:paraId="420F17BA" w14:textId="77777777" w:rsidR="00722FF1" w:rsidRPr="005D79CD" w:rsidRDefault="00722FF1">
      <w:pPr>
        <w:rPr>
          <w:rFonts w:ascii="Tahoma" w:hAnsi="Tahoma" w:cs="Tahoma"/>
        </w:rPr>
      </w:pPr>
    </w:p>
    <w:sectPr w:rsidR="00722FF1" w:rsidRPr="005D79CD" w:rsidSect="005D79CD">
      <w:headerReference w:type="default" r:id="rId7"/>
      <w:footerReference w:type="default" r:id="rId8"/>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0D7A5" w14:textId="77777777" w:rsidR="003C7495" w:rsidRDefault="003C7495">
      <w:r>
        <w:separator/>
      </w:r>
    </w:p>
  </w:endnote>
  <w:endnote w:type="continuationSeparator" w:id="0">
    <w:p w14:paraId="455EAF2F" w14:textId="77777777" w:rsidR="003C7495" w:rsidRDefault="003C7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7430162"/>
      <w:docPartObj>
        <w:docPartGallery w:val="Page Numbers (Bottom of Page)"/>
        <w:docPartUnique/>
      </w:docPartObj>
    </w:sdtPr>
    <w:sdtEndPr>
      <w:rPr>
        <w:rFonts w:ascii="Tahoma" w:hAnsi="Tahoma" w:cs="Tahoma"/>
      </w:rPr>
    </w:sdtEndPr>
    <w:sdtContent>
      <w:p w14:paraId="0B45C3C8" w14:textId="1CCED80C" w:rsidR="003C7495" w:rsidRPr="003C7495" w:rsidRDefault="003C7495">
        <w:pPr>
          <w:pStyle w:val="Fuzeile"/>
          <w:jc w:val="center"/>
          <w:rPr>
            <w:rFonts w:ascii="Tahoma" w:hAnsi="Tahoma" w:cs="Tahoma"/>
          </w:rPr>
        </w:pPr>
        <w:r w:rsidRPr="003C7495">
          <w:rPr>
            <w:rFonts w:ascii="Tahoma" w:hAnsi="Tahoma" w:cs="Tahoma"/>
          </w:rPr>
          <w:fldChar w:fldCharType="begin"/>
        </w:r>
        <w:r w:rsidRPr="003C7495">
          <w:rPr>
            <w:rFonts w:ascii="Tahoma" w:hAnsi="Tahoma" w:cs="Tahoma"/>
          </w:rPr>
          <w:instrText>PAGE   \* MERGEFORMAT</w:instrText>
        </w:r>
        <w:r w:rsidRPr="003C7495">
          <w:rPr>
            <w:rFonts w:ascii="Tahoma" w:hAnsi="Tahoma" w:cs="Tahoma"/>
          </w:rPr>
          <w:fldChar w:fldCharType="separate"/>
        </w:r>
        <w:r w:rsidRPr="003C7495">
          <w:rPr>
            <w:rFonts w:ascii="Tahoma" w:hAnsi="Tahoma" w:cs="Tahoma"/>
          </w:rPr>
          <w:t>2</w:t>
        </w:r>
        <w:r w:rsidRPr="003C7495">
          <w:rPr>
            <w:rFonts w:ascii="Tahoma" w:hAnsi="Tahoma" w:cs="Tahoma"/>
          </w:rPr>
          <w:fldChar w:fldCharType="end"/>
        </w:r>
      </w:p>
    </w:sdtContent>
  </w:sdt>
  <w:p w14:paraId="572ACDD8" w14:textId="77777777" w:rsidR="00536769" w:rsidRPr="005D6375" w:rsidRDefault="00536769">
    <w:pPr>
      <w:pStyle w:val="Fuzeile"/>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83489" w14:textId="77777777" w:rsidR="003C7495" w:rsidRDefault="003C7495">
      <w:r>
        <w:separator/>
      </w:r>
    </w:p>
  </w:footnote>
  <w:footnote w:type="continuationSeparator" w:id="0">
    <w:p w14:paraId="2890A0CD" w14:textId="77777777" w:rsidR="003C7495" w:rsidRDefault="003C7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9252D" w14:textId="0819D47A" w:rsidR="00B44367" w:rsidRPr="00BF1C3A" w:rsidRDefault="00B44367" w:rsidP="00B44367">
    <w:pPr>
      <w:pStyle w:val="Kopfzeile"/>
      <w:rPr>
        <w:rFonts w:ascii="Tahoma" w:hAnsi="Tahoma" w:cs="Tahoma"/>
        <w:sz w:val="20"/>
        <w:szCs w:val="20"/>
        <w:u w:val="single"/>
      </w:rPr>
    </w:pPr>
    <w:r w:rsidRPr="00BF1C3A">
      <w:rPr>
        <w:rFonts w:ascii="Tahoma" w:hAnsi="Tahoma" w:cs="Tahoma"/>
        <w:sz w:val="20"/>
        <w:szCs w:val="20"/>
        <w:u w:val="single"/>
      </w:rPr>
      <w:t>Vergabe Nr.: 26-023-30</w:t>
    </w:r>
    <w:r w:rsidRPr="00BF1C3A">
      <w:rPr>
        <w:rFonts w:ascii="Tahoma" w:hAnsi="Tahoma" w:cs="Tahoma"/>
        <w:sz w:val="20"/>
        <w:szCs w:val="20"/>
        <w:u w:val="single"/>
      </w:rPr>
      <w:tab/>
    </w:r>
    <w:r w:rsidRPr="00BF1C3A">
      <w:rPr>
        <w:rFonts w:ascii="Tahoma" w:hAnsi="Tahoma" w:cs="Tahoma"/>
        <w:sz w:val="20"/>
        <w:szCs w:val="20"/>
        <w:u w:val="single"/>
      </w:rPr>
      <w:tab/>
    </w:r>
    <w:r w:rsidRPr="00B44367">
      <w:rPr>
        <w:rFonts w:ascii="Tahoma" w:hAnsi="Tahoma" w:cs="Tahoma"/>
        <w:sz w:val="20"/>
        <w:szCs w:val="20"/>
        <w:u w:val="single"/>
      </w:rPr>
      <w:t>Bietererklärung Zuverlässigkeit</w:t>
    </w:r>
  </w:p>
  <w:p w14:paraId="27CF1596" w14:textId="77777777" w:rsidR="00B44367" w:rsidRDefault="00B4436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20129A"/>
    <w:multiLevelType w:val="hybridMultilevel"/>
    <w:tmpl w:val="31C6DDE2"/>
    <w:lvl w:ilvl="0" w:tplc="E5324B4C">
      <w:start w:val="1"/>
      <w:numFmt w:val="decimal"/>
      <w:lvlText w:val="(%1)"/>
      <w:lvlJc w:val="left"/>
      <w:pPr>
        <w:ind w:left="1080" w:hanging="360"/>
      </w:pPr>
      <w:rPr>
        <w:rFonts w:cs="Times New Roman" w:hint="default"/>
      </w:rPr>
    </w:lvl>
    <w:lvl w:ilvl="1" w:tplc="04070019" w:tentative="1">
      <w:start w:val="1"/>
      <w:numFmt w:val="lowerLetter"/>
      <w:lvlText w:val="%2."/>
      <w:lvlJc w:val="left"/>
      <w:pPr>
        <w:ind w:left="1800" w:hanging="360"/>
      </w:pPr>
      <w:rPr>
        <w:rFonts w:cs="Times New Roman"/>
      </w:rPr>
    </w:lvl>
    <w:lvl w:ilvl="2" w:tplc="0407001B" w:tentative="1">
      <w:start w:val="1"/>
      <w:numFmt w:val="lowerRoman"/>
      <w:lvlText w:val="%3."/>
      <w:lvlJc w:val="right"/>
      <w:pPr>
        <w:ind w:left="2520" w:hanging="180"/>
      </w:pPr>
      <w:rPr>
        <w:rFonts w:cs="Times New Roman"/>
      </w:rPr>
    </w:lvl>
    <w:lvl w:ilvl="3" w:tplc="0407000F" w:tentative="1">
      <w:start w:val="1"/>
      <w:numFmt w:val="decimal"/>
      <w:lvlText w:val="%4."/>
      <w:lvlJc w:val="left"/>
      <w:pPr>
        <w:ind w:left="3240" w:hanging="360"/>
      </w:pPr>
      <w:rPr>
        <w:rFonts w:cs="Times New Roman"/>
      </w:rPr>
    </w:lvl>
    <w:lvl w:ilvl="4" w:tplc="04070019" w:tentative="1">
      <w:start w:val="1"/>
      <w:numFmt w:val="lowerLetter"/>
      <w:lvlText w:val="%5."/>
      <w:lvlJc w:val="left"/>
      <w:pPr>
        <w:ind w:left="3960" w:hanging="360"/>
      </w:pPr>
      <w:rPr>
        <w:rFonts w:cs="Times New Roman"/>
      </w:rPr>
    </w:lvl>
    <w:lvl w:ilvl="5" w:tplc="0407001B" w:tentative="1">
      <w:start w:val="1"/>
      <w:numFmt w:val="lowerRoman"/>
      <w:lvlText w:val="%6."/>
      <w:lvlJc w:val="right"/>
      <w:pPr>
        <w:ind w:left="4680" w:hanging="180"/>
      </w:pPr>
      <w:rPr>
        <w:rFonts w:cs="Times New Roman"/>
      </w:rPr>
    </w:lvl>
    <w:lvl w:ilvl="6" w:tplc="0407000F" w:tentative="1">
      <w:start w:val="1"/>
      <w:numFmt w:val="decimal"/>
      <w:lvlText w:val="%7."/>
      <w:lvlJc w:val="left"/>
      <w:pPr>
        <w:ind w:left="5400" w:hanging="360"/>
      </w:pPr>
      <w:rPr>
        <w:rFonts w:cs="Times New Roman"/>
      </w:rPr>
    </w:lvl>
    <w:lvl w:ilvl="7" w:tplc="04070019" w:tentative="1">
      <w:start w:val="1"/>
      <w:numFmt w:val="lowerLetter"/>
      <w:lvlText w:val="%8."/>
      <w:lvlJc w:val="left"/>
      <w:pPr>
        <w:ind w:left="6120" w:hanging="360"/>
      </w:pPr>
      <w:rPr>
        <w:rFonts w:cs="Times New Roman"/>
      </w:rPr>
    </w:lvl>
    <w:lvl w:ilvl="8" w:tplc="0407001B" w:tentative="1">
      <w:start w:val="1"/>
      <w:numFmt w:val="lowerRoman"/>
      <w:lvlText w:val="%9."/>
      <w:lvlJc w:val="right"/>
      <w:pPr>
        <w:ind w:left="6840" w:hanging="180"/>
      </w:pPr>
      <w:rPr>
        <w:rFonts w:cs="Times New Roman"/>
      </w:rPr>
    </w:lvl>
  </w:abstractNum>
  <w:abstractNum w:abstractNumId="1" w15:restartNumberingAfterBreak="0">
    <w:nsid w:val="42156551"/>
    <w:multiLevelType w:val="hybridMultilevel"/>
    <w:tmpl w:val="5F7CACB4"/>
    <w:lvl w:ilvl="0" w:tplc="501838C0">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41D45B4"/>
    <w:multiLevelType w:val="hybridMultilevel"/>
    <w:tmpl w:val="63B45790"/>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 w15:restartNumberingAfterBreak="0">
    <w:nsid w:val="62854CE8"/>
    <w:multiLevelType w:val="hybridMultilevel"/>
    <w:tmpl w:val="9C0602C4"/>
    <w:lvl w:ilvl="0" w:tplc="501838C0">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558714946">
    <w:abstractNumId w:val="1"/>
  </w:num>
  <w:num w:numId="2" w16cid:durableId="980186702">
    <w:abstractNumId w:val="2"/>
  </w:num>
  <w:num w:numId="3" w16cid:durableId="1422525144">
    <w:abstractNumId w:val="0"/>
  </w:num>
  <w:num w:numId="4" w16cid:durableId="12845734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9CD"/>
    <w:rsid w:val="00363415"/>
    <w:rsid w:val="003C7495"/>
    <w:rsid w:val="00536769"/>
    <w:rsid w:val="005C303B"/>
    <w:rsid w:val="005D79CD"/>
    <w:rsid w:val="00722FF1"/>
    <w:rsid w:val="00957398"/>
    <w:rsid w:val="00B443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794D5"/>
  <w15:chartTrackingRefBased/>
  <w15:docId w15:val="{9826B172-3CAE-4666-97B4-3D57AEDF4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D79CD"/>
    <w:pPr>
      <w:spacing w:after="0" w:line="240" w:lineRule="auto"/>
    </w:pPr>
    <w:rPr>
      <w:rFonts w:ascii="Times New Roman" w:eastAsia="Times New Roman" w:hAnsi="Times New Roman" w:cs="Times New Roman"/>
      <w:kern w:val="0"/>
      <w:lang w:eastAsia="de-DE"/>
      <w14:ligatures w14:val="none"/>
    </w:rPr>
  </w:style>
  <w:style w:type="paragraph" w:styleId="berschrift1">
    <w:name w:val="heading 1"/>
    <w:basedOn w:val="Standard"/>
    <w:next w:val="Standard"/>
    <w:link w:val="berschrift1Zchn"/>
    <w:uiPriority w:val="9"/>
    <w:qFormat/>
    <w:rsid w:val="005D79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D79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D79CD"/>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D79CD"/>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D79CD"/>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D79CD"/>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D79CD"/>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D79CD"/>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D79CD"/>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D79C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D79C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D79CD"/>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D79C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D79C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D79C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D79C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D79C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D79CD"/>
    <w:rPr>
      <w:rFonts w:eastAsiaTheme="majorEastAsia" w:cstheme="majorBidi"/>
      <w:color w:val="272727" w:themeColor="text1" w:themeTint="D8"/>
    </w:rPr>
  </w:style>
  <w:style w:type="paragraph" w:styleId="Titel">
    <w:name w:val="Title"/>
    <w:basedOn w:val="Standard"/>
    <w:next w:val="Standard"/>
    <w:link w:val="TitelZchn"/>
    <w:uiPriority w:val="10"/>
    <w:qFormat/>
    <w:rsid w:val="005D79CD"/>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D79C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D79C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D79C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D79C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D79CD"/>
    <w:rPr>
      <w:i/>
      <w:iCs/>
      <w:color w:val="404040" w:themeColor="text1" w:themeTint="BF"/>
    </w:rPr>
  </w:style>
  <w:style w:type="paragraph" w:styleId="Listenabsatz">
    <w:name w:val="List Paragraph"/>
    <w:basedOn w:val="Standard"/>
    <w:uiPriority w:val="34"/>
    <w:qFormat/>
    <w:rsid w:val="005D79CD"/>
    <w:pPr>
      <w:ind w:left="720"/>
      <w:contextualSpacing/>
    </w:pPr>
  </w:style>
  <w:style w:type="character" w:styleId="IntensiveHervorhebung">
    <w:name w:val="Intense Emphasis"/>
    <w:basedOn w:val="Absatz-Standardschriftart"/>
    <w:uiPriority w:val="21"/>
    <w:qFormat/>
    <w:rsid w:val="005D79CD"/>
    <w:rPr>
      <w:i/>
      <w:iCs/>
      <w:color w:val="0F4761" w:themeColor="accent1" w:themeShade="BF"/>
    </w:rPr>
  </w:style>
  <w:style w:type="paragraph" w:styleId="IntensivesZitat">
    <w:name w:val="Intense Quote"/>
    <w:basedOn w:val="Standard"/>
    <w:next w:val="Standard"/>
    <w:link w:val="IntensivesZitatZchn"/>
    <w:uiPriority w:val="30"/>
    <w:qFormat/>
    <w:rsid w:val="005D79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D79CD"/>
    <w:rPr>
      <w:i/>
      <w:iCs/>
      <w:color w:val="0F4761" w:themeColor="accent1" w:themeShade="BF"/>
    </w:rPr>
  </w:style>
  <w:style w:type="character" w:styleId="IntensiverVerweis">
    <w:name w:val="Intense Reference"/>
    <w:basedOn w:val="Absatz-Standardschriftart"/>
    <w:uiPriority w:val="32"/>
    <w:qFormat/>
    <w:rsid w:val="005D79CD"/>
    <w:rPr>
      <w:b/>
      <w:bCs/>
      <w:smallCaps/>
      <w:color w:val="0F4761" w:themeColor="accent1" w:themeShade="BF"/>
      <w:spacing w:val="5"/>
    </w:rPr>
  </w:style>
  <w:style w:type="paragraph" w:styleId="Fuzeile">
    <w:name w:val="footer"/>
    <w:basedOn w:val="Standard"/>
    <w:link w:val="FuzeileZchn"/>
    <w:uiPriority w:val="99"/>
    <w:unhideWhenUsed/>
    <w:rsid w:val="005D79CD"/>
    <w:pPr>
      <w:tabs>
        <w:tab w:val="center" w:pos="4536"/>
        <w:tab w:val="right" w:pos="9072"/>
      </w:tabs>
    </w:pPr>
  </w:style>
  <w:style w:type="character" w:customStyle="1" w:styleId="FuzeileZchn">
    <w:name w:val="Fußzeile Zchn"/>
    <w:basedOn w:val="Absatz-Standardschriftart"/>
    <w:link w:val="Fuzeile"/>
    <w:uiPriority w:val="99"/>
    <w:rsid w:val="005D79CD"/>
    <w:rPr>
      <w:rFonts w:ascii="Times New Roman" w:eastAsia="Times New Roman" w:hAnsi="Times New Roman" w:cs="Times New Roman"/>
      <w:kern w:val="0"/>
      <w:lang w:eastAsia="de-DE"/>
      <w14:ligatures w14:val="none"/>
    </w:rPr>
  </w:style>
  <w:style w:type="paragraph" w:customStyle="1" w:styleId="Listenabsatz1">
    <w:name w:val="Listenabsatz1"/>
    <w:basedOn w:val="Standard"/>
    <w:uiPriority w:val="99"/>
    <w:rsid w:val="005D79CD"/>
    <w:pPr>
      <w:spacing w:after="200" w:line="276" w:lineRule="auto"/>
      <w:ind w:left="720"/>
      <w:contextualSpacing/>
    </w:pPr>
    <w:rPr>
      <w:rFonts w:ascii="Calibri" w:hAnsi="Calibri"/>
      <w:sz w:val="22"/>
      <w:szCs w:val="22"/>
      <w:lang w:eastAsia="en-US"/>
    </w:rPr>
  </w:style>
  <w:style w:type="paragraph" w:styleId="Kopfzeile">
    <w:name w:val="header"/>
    <w:basedOn w:val="Standard"/>
    <w:link w:val="KopfzeileZchn"/>
    <w:uiPriority w:val="99"/>
    <w:unhideWhenUsed/>
    <w:rsid w:val="00B44367"/>
    <w:pPr>
      <w:tabs>
        <w:tab w:val="center" w:pos="4536"/>
        <w:tab w:val="right" w:pos="9072"/>
      </w:tabs>
    </w:pPr>
  </w:style>
  <w:style w:type="character" w:customStyle="1" w:styleId="KopfzeileZchn">
    <w:name w:val="Kopfzeile Zchn"/>
    <w:basedOn w:val="Absatz-Standardschriftart"/>
    <w:link w:val="Kopfzeile"/>
    <w:uiPriority w:val="99"/>
    <w:rsid w:val="00B44367"/>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823</Words>
  <Characters>5188</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
    </vt:vector>
  </TitlesOfParts>
  <Company>Verbandsgemeindeverwaltung Bad Marienberg</Company>
  <LinksUpToDate>false</LinksUpToDate>
  <CharactersWithSpaces>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Wolf</dc:creator>
  <cp:keywords/>
  <dc:description/>
  <cp:lastModifiedBy>Tamara Wolf</cp:lastModifiedBy>
  <cp:revision>2</cp:revision>
  <dcterms:created xsi:type="dcterms:W3CDTF">2026-06-18T07:16:00Z</dcterms:created>
  <dcterms:modified xsi:type="dcterms:W3CDTF">2026-06-18T13:29:00Z</dcterms:modified>
</cp:coreProperties>
</file>