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5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indung des Hochbehälters Thiels Hütte an die Trinkwasserversorgung der VG Wirges - Tragwerksplan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lanungsleistung nach HOAI für die Tragwerksplanung Anbau Trinkwasseraufbereitungsanlage Schöne Aussicht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