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6_135_101_1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VG-Werke Edenkoben - Kanalsanierung mit Schlauchliner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Tiefbau/Kanalbau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