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39E" w:rsidRDefault="000C739E">
      <w:pPr>
        <w:pStyle w:val="Formularpunkt"/>
        <w:spacing w:before="20" w:after="20"/>
        <w:rPr>
          <w:sz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BB3C5C" w:rsidTr="0090010D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3C5C" w:rsidRDefault="00BB3C5C" w:rsidP="0090010D">
            <w:pPr>
              <w:pStyle w:val="Formularpunkt"/>
              <w:spacing w:before="40" w:after="40"/>
            </w:pPr>
            <w:r>
              <w:t>Bieter</w:t>
            </w:r>
          </w:p>
          <w:p w:rsidR="00BB3C5C" w:rsidRDefault="00BB3C5C" w:rsidP="0090010D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BB3C5C" w:rsidRDefault="00BB3C5C" w:rsidP="0090010D">
            <w:pPr>
              <w:pStyle w:val="Formularpunkt"/>
              <w:spacing w:before="40" w:after="40"/>
            </w:pPr>
            <w:r>
              <w:t>Vergabenummer</w:t>
            </w:r>
          </w:p>
          <w:p w:rsidR="00BB3C5C" w:rsidRDefault="00BB3C5C" w:rsidP="000E540A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C0334" w:rsidRPr="002C0334">
              <w:rPr>
                <w:noProof/>
              </w:rPr>
              <w:t>LfU_13_</w:t>
            </w:r>
            <w:r w:rsidR="000E540A">
              <w:rPr>
                <w:noProof/>
              </w:rPr>
              <w:t>16</w:t>
            </w:r>
            <w:r w:rsidR="002C0334" w:rsidRPr="002C0334">
              <w:rPr>
                <w:noProof/>
              </w:rPr>
              <w:t>/202</w:t>
            </w:r>
            <w:r w:rsidR="000E540A">
              <w:rPr>
                <w:noProof/>
              </w:rPr>
              <w:t>6</w:t>
            </w:r>
            <w:bookmarkStart w:id="0" w:name="_GoBack"/>
            <w:bookmarkEnd w:id="0"/>
            <w:r>
              <w:fldChar w:fldCharType="end"/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BB3C5C" w:rsidRDefault="00BB3C5C" w:rsidP="0090010D">
            <w:pPr>
              <w:pStyle w:val="Formularpunkt"/>
              <w:spacing w:before="40" w:after="40"/>
            </w:pPr>
            <w:r>
              <w:t>Datum</w:t>
            </w:r>
          </w:p>
          <w:p w:rsidR="00BB3C5C" w:rsidRDefault="00BB3C5C" w:rsidP="0090010D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B3C5C" w:rsidTr="0090010D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3C5C" w:rsidRDefault="00BB3C5C" w:rsidP="0090010D">
            <w:pPr>
              <w:pStyle w:val="Formularpunkt"/>
              <w:spacing w:before="40" w:after="40"/>
            </w:pPr>
            <w:r>
              <w:t>Baumaßnahme</w:t>
            </w:r>
          </w:p>
          <w:p w:rsidR="00BB3C5C" w:rsidRDefault="00BB3C5C" w:rsidP="002C0334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C0334" w:rsidRPr="002C0334">
              <w:rPr>
                <w:noProof/>
              </w:rPr>
              <w:t>Erneuerung der Prozessdatenverarbeitung und ausgewählter Messeinrichtungen</w:t>
            </w:r>
            <w:r w:rsidR="000E540A">
              <w:rPr>
                <w:noProof/>
              </w:rPr>
              <w:t xml:space="preserve"> - </w:t>
            </w:r>
            <w:r w:rsidR="000E540A" w:rsidRPr="000E540A">
              <w:rPr>
                <w:noProof/>
              </w:rPr>
              <w:t>Rheingütestation Worms (RGS)</w:t>
            </w:r>
            <w:r>
              <w:fldChar w:fldCharType="end"/>
            </w:r>
          </w:p>
        </w:tc>
      </w:tr>
      <w:tr w:rsidR="00BB3C5C" w:rsidTr="0090010D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B3C5C" w:rsidRDefault="00BB3C5C" w:rsidP="0090010D">
            <w:pPr>
              <w:pStyle w:val="Formularpunkt"/>
              <w:spacing w:before="40" w:after="40"/>
            </w:pPr>
            <w:r>
              <w:t>Leistung</w:t>
            </w:r>
          </w:p>
          <w:p w:rsidR="00BB3C5C" w:rsidRDefault="00BB3C5C" w:rsidP="002C0334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C0334" w:rsidRPr="002C0334">
              <w:rPr>
                <w:noProof/>
              </w:rPr>
              <w:t>PLS RGS</w:t>
            </w:r>
            <w:r>
              <w:fldChar w:fldCharType="end"/>
            </w:r>
          </w:p>
        </w:tc>
      </w:tr>
    </w:tbl>
    <w:p w:rsidR="00BB3C5C" w:rsidRDefault="00BB3C5C">
      <w:pPr>
        <w:pStyle w:val="Formularpunkt"/>
        <w:spacing w:before="20" w:after="20"/>
        <w:rPr>
          <w:sz w:val="16"/>
        </w:rPr>
      </w:pPr>
    </w:p>
    <w:p w:rsidR="00BB3C5C" w:rsidRDefault="00BB3C5C">
      <w:pPr>
        <w:pStyle w:val="Formularpunkt"/>
        <w:spacing w:before="20" w:after="20"/>
        <w:rPr>
          <w:sz w:val="16"/>
        </w:rPr>
      </w:pPr>
    </w:p>
    <w:p w:rsidR="000C739E" w:rsidRDefault="000C739E">
      <w:pPr>
        <w:pStyle w:val="Kopfzeile"/>
        <w:tabs>
          <w:tab w:val="clear" w:pos="4536"/>
          <w:tab w:val="clear" w:pos="9072"/>
        </w:tabs>
        <w:spacing w:before="0" w:after="0"/>
      </w:pPr>
      <w:r>
        <w:rPr>
          <w:b/>
          <w:bCs/>
        </w:rPr>
        <w:t>Angaben zur Kalkulation über die Endsumme</w:t>
      </w:r>
    </w:p>
    <w:p w:rsidR="000C739E" w:rsidRDefault="000C739E">
      <w:pPr>
        <w:pStyle w:val="Kopfzeile"/>
        <w:tabs>
          <w:tab w:val="clear" w:pos="4536"/>
          <w:tab w:val="clear" w:pos="9072"/>
        </w:tabs>
        <w:spacing w:before="0" w:after="0"/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7797"/>
        <w:gridCol w:w="1417"/>
      </w:tblGrid>
      <w:tr w:rsidR="000C739E">
        <w:trPr>
          <w:trHeight w:val="20"/>
        </w:trPr>
        <w:tc>
          <w:tcPr>
            <w:tcW w:w="567" w:type="dxa"/>
            <w:vAlign w:val="center"/>
          </w:tcPr>
          <w:p w:rsidR="000C739E" w:rsidRDefault="000C739E">
            <w:pPr>
              <w:pStyle w:val="StPr1b1"/>
            </w:pPr>
            <w:r>
              <w:t>1.</w:t>
            </w:r>
          </w:p>
        </w:tc>
        <w:tc>
          <w:tcPr>
            <w:tcW w:w="7797" w:type="dxa"/>
            <w:vAlign w:val="center"/>
          </w:tcPr>
          <w:p w:rsidR="000C739E" w:rsidRDefault="000C739E">
            <w:pPr>
              <w:pStyle w:val="StPr1b1"/>
            </w:pPr>
            <w:r>
              <w:t>Angaben über den Verrechnungslohn</w:t>
            </w:r>
          </w:p>
        </w:tc>
        <w:tc>
          <w:tcPr>
            <w:tcW w:w="1417" w:type="dxa"/>
            <w:vAlign w:val="center"/>
          </w:tcPr>
          <w:p w:rsidR="000C739E" w:rsidRDefault="000C739E">
            <w:pPr>
              <w:jc w:val="center"/>
              <w:rPr>
                <w:b/>
              </w:rPr>
            </w:pPr>
            <w:r>
              <w:rPr>
                <w:b/>
              </w:rPr>
              <w:t>Lohn</w:t>
            </w:r>
            <w:r>
              <w:rPr>
                <w:b/>
              </w:rPr>
              <w:br/>
              <w:t>€/h</w:t>
            </w:r>
          </w:p>
        </w:tc>
      </w:tr>
      <w:tr w:rsidR="000C739E">
        <w:trPr>
          <w:trHeight w:val="20"/>
        </w:trPr>
        <w:tc>
          <w:tcPr>
            <w:tcW w:w="567" w:type="dxa"/>
          </w:tcPr>
          <w:p w:rsidR="000C739E" w:rsidRDefault="000C739E">
            <w:pPr>
              <w:pStyle w:val="StPr1b1"/>
            </w:pPr>
            <w:r>
              <w:t>1.1</w:t>
            </w:r>
          </w:p>
        </w:tc>
        <w:tc>
          <w:tcPr>
            <w:tcW w:w="7797" w:type="dxa"/>
          </w:tcPr>
          <w:p w:rsidR="000C739E" w:rsidRDefault="000C739E">
            <w:pPr>
              <w:pStyle w:val="StPr1b1"/>
            </w:pPr>
            <w:r>
              <w:t>Mittellohn ML</w:t>
            </w:r>
          </w:p>
          <w:p w:rsidR="000C739E" w:rsidRDefault="000C739E">
            <w:pPr>
              <w:pStyle w:val="StPr1b2"/>
              <w:tabs>
                <w:tab w:val="left" w:pos="1077"/>
              </w:tabs>
            </w:pPr>
            <w:r>
              <w:t>einschl. Lohnzulagen u. Lohnerhöhung, wenn keine Lohngleitklausel vereinbart wird</w:t>
            </w:r>
          </w:p>
        </w:tc>
        <w:tc>
          <w:tcPr>
            <w:tcW w:w="1417" w:type="dxa"/>
            <w:vAlign w:val="center"/>
          </w:tcPr>
          <w:p w:rsidR="000C739E" w:rsidRDefault="00BB3C5C">
            <w:pPr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1" w:name="Zahl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C739E">
        <w:trPr>
          <w:trHeight w:val="20"/>
        </w:trPr>
        <w:tc>
          <w:tcPr>
            <w:tcW w:w="567" w:type="dxa"/>
          </w:tcPr>
          <w:p w:rsidR="000C739E" w:rsidRDefault="000C739E">
            <w:pPr>
              <w:pStyle w:val="StPr1b1"/>
            </w:pPr>
            <w:r>
              <w:t>1.2</w:t>
            </w:r>
          </w:p>
        </w:tc>
        <w:tc>
          <w:tcPr>
            <w:tcW w:w="7797" w:type="dxa"/>
          </w:tcPr>
          <w:p w:rsidR="000C739E" w:rsidRDefault="00CE29E2">
            <w:pPr>
              <w:pStyle w:val="StPr1b1"/>
            </w:pPr>
            <w:r>
              <w:t>Lohngebundene Kosten</w:t>
            </w:r>
          </w:p>
          <w:p w:rsidR="000C739E" w:rsidRDefault="000C739E" w:rsidP="00CE29E2">
            <w:pPr>
              <w:pStyle w:val="StPr1b2"/>
            </w:pPr>
            <w:r>
              <w:t>Sozialkosten</w:t>
            </w:r>
            <w:r w:rsidR="00CE29E2">
              <w:t xml:space="preserve"> und</w:t>
            </w:r>
            <w:r>
              <w:t xml:space="preserve"> Soziallöhne </w:t>
            </w:r>
          </w:p>
        </w:tc>
        <w:tc>
          <w:tcPr>
            <w:tcW w:w="1417" w:type="dxa"/>
            <w:vAlign w:val="center"/>
          </w:tcPr>
          <w:p w:rsidR="000C739E" w:rsidRDefault="00BB3C5C">
            <w:pPr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>
        <w:trPr>
          <w:trHeight w:val="20"/>
        </w:trPr>
        <w:tc>
          <w:tcPr>
            <w:tcW w:w="567" w:type="dxa"/>
          </w:tcPr>
          <w:p w:rsidR="000C739E" w:rsidRDefault="000C739E">
            <w:pPr>
              <w:pStyle w:val="StPr1b1"/>
            </w:pPr>
            <w:r>
              <w:t>1.3</w:t>
            </w:r>
          </w:p>
        </w:tc>
        <w:tc>
          <w:tcPr>
            <w:tcW w:w="7797" w:type="dxa"/>
          </w:tcPr>
          <w:p w:rsidR="000C739E" w:rsidRDefault="000C739E">
            <w:pPr>
              <w:pStyle w:val="StPr1b1"/>
            </w:pPr>
            <w:r>
              <w:t>Lohnnebenkosten</w:t>
            </w:r>
          </w:p>
          <w:p w:rsidR="000C739E" w:rsidRDefault="000C739E">
            <w:pPr>
              <w:pStyle w:val="StPr1b2"/>
            </w:pPr>
            <w:r>
              <w:t>Auslösungen, Fahrgelder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C739E" w:rsidRDefault="00BB3C5C">
            <w:pPr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>
        <w:trPr>
          <w:trHeight w:val="20"/>
        </w:trPr>
        <w:tc>
          <w:tcPr>
            <w:tcW w:w="567" w:type="dxa"/>
          </w:tcPr>
          <w:p w:rsidR="000C739E" w:rsidRDefault="000C739E">
            <w:pPr>
              <w:pStyle w:val="StPr1b1"/>
            </w:pPr>
            <w:r>
              <w:t>1.4</w:t>
            </w:r>
          </w:p>
        </w:tc>
        <w:tc>
          <w:tcPr>
            <w:tcW w:w="7797" w:type="dxa"/>
            <w:tcBorders>
              <w:right w:val="single" w:sz="12" w:space="0" w:color="auto"/>
            </w:tcBorders>
          </w:tcPr>
          <w:p w:rsidR="000C739E" w:rsidRDefault="000C739E">
            <w:pPr>
              <w:pStyle w:val="StPr1b1"/>
            </w:pPr>
            <w:r>
              <w:t>Kalkulationslohn KL</w:t>
            </w:r>
          </w:p>
          <w:p w:rsidR="000C739E" w:rsidRDefault="000C739E">
            <w:pPr>
              <w:pStyle w:val="StPr1b2"/>
            </w:pPr>
            <w:r>
              <w:t>(Summe 1.1 bis 1.3)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39E" w:rsidRDefault="00BB3C5C">
            <w:pPr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C739E" w:rsidRDefault="000C739E">
      <w:pPr>
        <w:pStyle w:val="StPr1b2"/>
        <w:spacing w:before="240"/>
      </w:pPr>
      <w:r>
        <w:t>Berechnung des Verrechnungslohnes nach Ermittlung der Angebotssumme (vgl. Blatt 2)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4820"/>
        <w:gridCol w:w="1701"/>
        <w:gridCol w:w="1276"/>
        <w:gridCol w:w="1417"/>
      </w:tblGrid>
      <w:tr w:rsidR="000C739E">
        <w:trPr>
          <w:trHeight w:val="20"/>
        </w:trPr>
        <w:tc>
          <w:tcPr>
            <w:tcW w:w="567" w:type="dxa"/>
          </w:tcPr>
          <w:p w:rsidR="000C739E" w:rsidRDefault="000C739E">
            <w:pPr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4820" w:type="dxa"/>
          </w:tcPr>
          <w:p w:rsidR="000C739E" w:rsidRDefault="000C739E">
            <w:pPr>
              <w:pStyle w:val="StPr1b1"/>
            </w:pPr>
            <w:r>
              <w:t>Umlage auf Lohn</w:t>
            </w:r>
          </w:p>
          <w:p w:rsidR="000C739E" w:rsidRDefault="000C739E">
            <w:pPr>
              <w:pStyle w:val="StPr1b2"/>
              <w:rPr>
                <w:b/>
              </w:rPr>
            </w:pPr>
            <w:r>
              <w:t>(Kalkulationslohn x v. H. Umlage aus 2.1)</w:t>
            </w:r>
          </w:p>
        </w:tc>
        <w:tc>
          <w:tcPr>
            <w:tcW w:w="1701" w:type="dxa"/>
            <w:vAlign w:val="center"/>
          </w:tcPr>
          <w:p w:rsidR="000C739E" w:rsidRDefault="00BB3C5C">
            <w:pPr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0C739E">
              <w:t xml:space="preserve"> €/h</w:t>
            </w:r>
          </w:p>
        </w:tc>
        <w:tc>
          <w:tcPr>
            <w:tcW w:w="1276" w:type="dxa"/>
            <w:vAlign w:val="center"/>
          </w:tcPr>
          <w:p w:rsidR="000C739E" w:rsidRDefault="000C739E">
            <w:pPr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  <w:r>
              <w:t xml:space="preserve"> v. H.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C739E" w:rsidRDefault="00BB3C5C">
            <w:pPr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>
        <w:trPr>
          <w:trHeight w:val="20"/>
        </w:trPr>
        <w:tc>
          <w:tcPr>
            <w:tcW w:w="567" w:type="dxa"/>
          </w:tcPr>
          <w:p w:rsidR="000C739E" w:rsidRDefault="000C739E">
            <w:pPr>
              <w:rPr>
                <w:b/>
              </w:rPr>
            </w:pPr>
            <w:r>
              <w:rPr>
                <w:b/>
              </w:rPr>
              <w:t>1.6</w:t>
            </w:r>
          </w:p>
        </w:tc>
        <w:tc>
          <w:tcPr>
            <w:tcW w:w="7797" w:type="dxa"/>
            <w:gridSpan w:val="3"/>
            <w:tcBorders>
              <w:right w:val="single" w:sz="12" w:space="0" w:color="auto"/>
            </w:tcBorders>
          </w:tcPr>
          <w:p w:rsidR="000C739E" w:rsidRDefault="000C739E">
            <w:pPr>
              <w:pStyle w:val="StPr1b1"/>
            </w:pPr>
            <w:r>
              <w:t>Verrechnungslohn VL</w:t>
            </w:r>
          </w:p>
          <w:p w:rsidR="000C739E" w:rsidRDefault="000C739E">
            <w:pPr>
              <w:pStyle w:val="StPr1b2"/>
            </w:pPr>
            <w:r>
              <w:t>(Summe 1.4 und 1.5)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39E" w:rsidRDefault="00BB3C5C">
            <w:pPr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BB3C5C" w:rsidRDefault="00BB3C5C">
      <w:pPr>
        <w:pStyle w:val="Formularpunkt"/>
        <w:spacing w:before="120" w:after="0"/>
        <w:ind w:left="284" w:hanging="284"/>
        <w:rPr>
          <w:b/>
        </w:rPr>
      </w:pPr>
    </w:p>
    <w:p w:rsidR="000C739E" w:rsidRDefault="000C739E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70" w:type="dxa"/>
        <w:tblBorders>
          <w:bottom w:val="single" w:sz="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45"/>
      </w:tblGrid>
      <w:tr w:rsidR="00BB3C5C" w:rsidTr="0090010D">
        <w:tc>
          <w:tcPr>
            <w:tcW w:w="9745" w:type="dxa"/>
            <w:tcBorders>
              <w:top w:val="nil"/>
              <w:bottom w:val="single" w:sz="4" w:space="0" w:color="808080"/>
            </w:tcBorders>
            <w:vAlign w:val="bottom"/>
          </w:tcPr>
          <w:p w:rsidR="00BB3C5C" w:rsidRDefault="00BB3C5C" w:rsidP="0090010D">
            <w:pPr>
              <w:pStyle w:val="Formularpunkt"/>
              <w:spacing w:before="120" w:after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2"/>
          </w:p>
        </w:tc>
      </w:tr>
    </w:tbl>
    <w:p w:rsidR="00BB3C5C" w:rsidRDefault="00BB3C5C">
      <w:pPr>
        <w:pStyle w:val="Kopfzeile"/>
        <w:tabs>
          <w:tab w:val="clear" w:pos="4536"/>
          <w:tab w:val="clear" w:pos="9072"/>
        </w:tabs>
        <w:spacing w:before="0" w:after="0"/>
        <w:rPr>
          <w:sz w:val="2"/>
        </w:rPr>
      </w:pPr>
    </w:p>
    <w:p w:rsidR="00BB3C5C" w:rsidRDefault="00BB3C5C">
      <w:pPr>
        <w:pStyle w:val="Kopfzeile"/>
        <w:tabs>
          <w:tab w:val="clear" w:pos="4536"/>
          <w:tab w:val="clear" w:pos="9072"/>
        </w:tabs>
        <w:spacing w:before="0" w:after="0"/>
        <w:rPr>
          <w:sz w:val="2"/>
        </w:rPr>
      </w:pPr>
    </w:p>
    <w:p w:rsidR="00BB3C5C" w:rsidRDefault="00BB3C5C">
      <w:pPr>
        <w:spacing w:before="0" w:after="0"/>
        <w:rPr>
          <w:sz w:val="2"/>
        </w:rPr>
      </w:pPr>
      <w:r>
        <w:rPr>
          <w:sz w:val="2"/>
        </w:rPr>
        <w:br w:type="page"/>
      </w:r>
    </w:p>
    <w:p w:rsidR="00BB3C5C" w:rsidRDefault="00BB3C5C">
      <w:pPr>
        <w:pStyle w:val="Kopfzeile"/>
        <w:tabs>
          <w:tab w:val="clear" w:pos="4536"/>
          <w:tab w:val="clear" w:pos="9072"/>
        </w:tabs>
        <w:spacing w:before="0" w:after="0"/>
        <w:rPr>
          <w:sz w:val="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142"/>
        <w:gridCol w:w="1276"/>
        <w:gridCol w:w="1276"/>
        <w:gridCol w:w="371"/>
        <w:gridCol w:w="1046"/>
        <w:gridCol w:w="1134"/>
      </w:tblGrid>
      <w:tr w:rsidR="000C739E" w:rsidTr="00150A1D">
        <w:tc>
          <w:tcPr>
            <w:tcW w:w="4678" w:type="dxa"/>
            <w:gridSpan w:val="3"/>
            <w:tcBorders>
              <w:bottom w:val="nil"/>
              <w:right w:val="single" w:sz="4" w:space="0" w:color="auto"/>
            </w:tcBorders>
          </w:tcPr>
          <w:p w:rsidR="000C739E" w:rsidRDefault="000C739E">
            <w:pPr>
              <w:pStyle w:val="StPr1b1"/>
            </w:pPr>
            <w:r>
              <w:br w:type="page"/>
              <w:t>Ermittlung der Angebotssumme</w:t>
            </w:r>
          </w:p>
        </w:tc>
        <w:tc>
          <w:tcPr>
            <w:tcW w:w="1276" w:type="dxa"/>
            <w:tcBorders>
              <w:bottom w:val="nil"/>
              <w:right w:val="single" w:sz="4" w:space="0" w:color="auto"/>
            </w:tcBorders>
          </w:tcPr>
          <w:p w:rsidR="000C739E" w:rsidRDefault="000C739E">
            <w:pPr>
              <w:pStyle w:val="StPr1b4"/>
              <w:spacing w:after="0"/>
              <w:jc w:val="center"/>
            </w:pPr>
            <w:r>
              <w:t>Betrag</w:t>
            </w:r>
          </w:p>
          <w:p w:rsidR="000C739E" w:rsidRDefault="000C739E">
            <w:pPr>
              <w:spacing w:before="0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1276" w:type="dxa"/>
            <w:tcBorders>
              <w:bottom w:val="nil"/>
            </w:tcBorders>
          </w:tcPr>
          <w:p w:rsidR="000C739E" w:rsidRDefault="000C739E">
            <w:pPr>
              <w:pStyle w:val="StPr1b2"/>
              <w:spacing w:after="0"/>
              <w:jc w:val="center"/>
            </w:pPr>
            <w:r>
              <w:t>Gesamt</w:t>
            </w:r>
          </w:p>
          <w:p w:rsidR="000C739E" w:rsidRDefault="000C739E">
            <w:pPr>
              <w:spacing w:befor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371" w:type="dxa"/>
            <w:vMerge w:val="restart"/>
            <w:tcBorders>
              <w:top w:val="single" w:sz="4" w:space="0" w:color="C0C0C0"/>
            </w:tcBorders>
          </w:tcPr>
          <w:p w:rsidR="000C739E" w:rsidRDefault="000C739E">
            <w:pPr>
              <w:spacing w:before="60"/>
              <w:jc w:val="center"/>
              <w:rPr>
                <w:sz w:val="18"/>
              </w:rPr>
            </w:pPr>
          </w:p>
        </w:tc>
        <w:tc>
          <w:tcPr>
            <w:tcW w:w="2180" w:type="dxa"/>
            <w:gridSpan w:val="2"/>
            <w:tcBorders>
              <w:bottom w:val="nil"/>
              <w:right w:val="single" w:sz="4" w:space="0" w:color="auto"/>
            </w:tcBorders>
          </w:tcPr>
          <w:p w:rsidR="000C739E" w:rsidRDefault="000C739E">
            <w:pPr>
              <w:pStyle w:val="StPr1b2"/>
              <w:spacing w:before="80"/>
              <w:ind w:right="-68"/>
              <w:rPr>
                <w:sz w:val="18"/>
              </w:rPr>
            </w:pPr>
            <w:r>
              <w:t>Umlage Summe 3 auf die Einzelkosten für die Ermittlung der EH-Preise</w:t>
            </w:r>
          </w:p>
        </w:tc>
      </w:tr>
      <w:tr w:rsidR="000C739E" w:rsidTr="00150A1D">
        <w:tc>
          <w:tcPr>
            <w:tcW w:w="567" w:type="dxa"/>
            <w:tcBorders>
              <w:bottom w:val="single" w:sz="2" w:space="0" w:color="auto"/>
              <w:right w:val="single" w:sz="4" w:space="0" w:color="auto"/>
            </w:tcBorders>
          </w:tcPr>
          <w:p w:rsidR="000C739E" w:rsidRDefault="000C739E">
            <w:pPr>
              <w:pStyle w:val="StPr1b3"/>
            </w:pPr>
            <w:r>
              <w:t>2</w:t>
            </w:r>
          </w:p>
        </w:tc>
        <w:tc>
          <w:tcPr>
            <w:tcW w:w="6663" w:type="dxa"/>
            <w:gridSpan w:val="4"/>
            <w:tcBorders>
              <w:left w:val="nil"/>
              <w:bottom w:val="single" w:sz="2" w:space="0" w:color="auto"/>
            </w:tcBorders>
          </w:tcPr>
          <w:p w:rsidR="000C739E" w:rsidRDefault="000C739E">
            <w:pPr>
              <w:pStyle w:val="StPr1b3"/>
            </w:pPr>
            <w:r>
              <w:t>Einzelkosten der Teilleistungen  = unmittelbare Herstellungskosten</w:t>
            </w:r>
          </w:p>
        </w:tc>
        <w:tc>
          <w:tcPr>
            <w:tcW w:w="371" w:type="dxa"/>
            <w:vMerge/>
            <w:tcBorders>
              <w:bottom w:val="single" w:sz="4" w:space="0" w:color="C0C0C0"/>
            </w:tcBorders>
          </w:tcPr>
          <w:p w:rsidR="000C739E" w:rsidRDefault="000C739E">
            <w:pPr>
              <w:rPr>
                <w:b/>
                <w:sz w:val="18"/>
              </w:rPr>
            </w:pPr>
          </w:p>
        </w:tc>
        <w:tc>
          <w:tcPr>
            <w:tcW w:w="1046" w:type="dxa"/>
            <w:tcBorders>
              <w:bottom w:val="single" w:sz="2" w:space="0" w:color="auto"/>
              <w:right w:val="single" w:sz="4" w:space="0" w:color="auto"/>
            </w:tcBorders>
          </w:tcPr>
          <w:p w:rsidR="000C739E" w:rsidRDefault="000C739E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1134" w:type="dxa"/>
            <w:tcBorders>
              <w:bottom w:val="single" w:sz="2" w:space="0" w:color="auto"/>
              <w:right w:val="single" w:sz="4" w:space="0" w:color="auto"/>
            </w:tcBorders>
          </w:tcPr>
          <w:p w:rsidR="000C739E" w:rsidRDefault="000C739E">
            <w:pPr>
              <w:spacing w:before="60"/>
              <w:jc w:val="center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</w:tr>
      <w:tr w:rsidR="000C739E" w:rsidTr="00150A1D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0C739E" w:rsidRDefault="000C739E">
            <w:pPr>
              <w:pStyle w:val="StPr1b3"/>
              <w:spacing w:before="20" w:after="20"/>
            </w:pPr>
            <w:r>
              <w:t>2.1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</w:tcPr>
          <w:p w:rsidR="000C739E" w:rsidRDefault="000C739E">
            <w:pPr>
              <w:pStyle w:val="StPr1b3"/>
              <w:spacing w:before="20" w:after="20"/>
            </w:pPr>
            <w:r>
              <w:t>Eigene Lohnkosten</w:t>
            </w:r>
          </w:p>
        </w:tc>
        <w:tc>
          <w:tcPr>
            <w:tcW w:w="1418" w:type="dxa"/>
            <w:gridSpan w:val="2"/>
            <w:tcBorders>
              <w:bottom w:val="nil"/>
            </w:tcBorders>
            <w:shd w:val="pct10" w:color="auto" w:fill="FFFFFF"/>
          </w:tcPr>
          <w:p w:rsidR="000C739E" w:rsidRDefault="000C739E">
            <w:pPr>
              <w:spacing w:before="20" w:after="20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bottom w:val="nil"/>
            </w:tcBorders>
            <w:shd w:val="pct10" w:color="auto" w:fill="FFFFFF"/>
          </w:tcPr>
          <w:p w:rsidR="000C739E" w:rsidRDefault="000C739E">
            <w:pPr>
              <w:spacing w:before="20" w:after="20"/>
              <w:jc w:val="center"/>
              <w:rPr>
                <w:b/>
                <w:sz w:val="18"/>
              </w:rPr>
            </w:pPr>
          </w:p>
        </w:tc>
        <w:tc>
          <w:tcPr>
            <w:tcW w:w="371" w:type="dxa"/>
            <w:tcBorders>
              <w:top w:val="single" w:sz="4" w:space="0" w:color="C0C0C0"/>
              <w:bottom w:val="nil"/>
            </w:tcBorders>
          </w:tcPr>
          <w:p w:rsidR="000C739E" w:rsidRDefault="000C739E">
            <w:pPr>
              <w:spacing w:before="20" w:after="20"/>
              <w:jc w:val="center"/>
              <w:rPr>
                <w:b/>
                <w:sz w:val="18"/>
              </w:rPr>
            </w:pPr>
          </w:p>
        </w:tc>
        <w:tc>
          <w:tcPr>
            <w:tcW w:w="1046" w:type="dxa"/>
            <w:tcBorders>
              <w:bottom w:val="nil"/>
            </w:tcBorders>
            <w:shd w:val="clear" w:color="auto" w:fill="E0E0E0"/>
          </w:tcPr>
          <w:p w:rsidR="000C739E" w:rsidRDefault="000C739E">
            <w:pPr>
              <w:spacing w:before="20" w:after="20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E0E0E0"/>
          </w:tcPr>
          <w:p w:rsidR="000C739E" w:rsidRDefault="000C739E">
            <w:pPr>
              <w:spacing w:before="20" w:after="20"/>
              <w:jc w:val="center"/>
              <w:rPr>
                <w:sz w:val="18"/>
              </w:rPr>
            </w:pPr>
          </w:p>
        </w:tc>
      </w:tr>
      <w:tr w:rsidR="000C739E" w:rsidTr="00150A1D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0C739E" w:rsidRDefault="000C739E">
            <w:pPr>
              <w:pStyle w:val="StPr1b3"/>
              <w:spacing w:before="40"/>
            </w:pPr>
          </w:p>
        </w:tc>
        <w:tc>
          <w:tcPr>
            <w:tcW w:w="3969" w:type="dxa"/>
            <w:tcBorders>
              <w:top w:val="nil"/>
              <w:left w:val="nil"/>
              <w:bottom w:val="single" w:sz="2" w:space="0" w:color="C0C0C0"/>
            </w:tcBorders>
            <w:vAlign w:val="center"/>
          </w:tcPr>
          <w:p w:rsidR="000C739E" w:rsidRDefault="000C739E">
            <w:pPr>
              <w:pStyle w:val="StPr1b4"/>
              <w:spacing w:before="40"/>
            </w:pPr>
            <w:r>
              <w:t>Kalkulationslohn (1.4)</w:t>
            </w:r>
            <w:r>
              <w:tab/>
              <w:t>x</w:t>
            </w:r>
            <w:r>
              <w:tab/>
              <w:t>Gesamtstunden:</w:t>
            </w:r>
          </w:p>
        </w:tc>
        <w:tc>
          <w:tcPr>
            <w:tcW w:w="1418" w:type="dxa"/>
            <w:gridSpan w:val="2"/>
            <w:tcBorders>
              <w:top w:val="nil"/>
              <w:bottom w:val="single" w:sz="2" w:space="0" w:color="C0C0C0"/>
            </w:tcBorders>
            <w:shd w:val="pct10" w:color="auto" w:fill="FFFFFF"/>
          </w:tcPr>
          <w:p w:rsidR="000C739E" w:rsidRDefault="000C739E">
            <w:pPr>
              <w:jc w:val="center"/>
              <w:rPr>
                <w:b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single" w:sz="2" w:space="0" w:color="C0C0C0"/>
            </w:tcBorders>
            <w:shd w:val="pct10" w:color="auto" w:fill="FFFFFF"/>
          </w:tcPr>
          <w:p w:rsidR="000C739E" w:rsidRDefault="000C739E">
            <w:pPr>
              <w:jc w:val="center"/>
              <w:rPr>
                <w:b/>
                <w:sz w:val="18"/>
              </w:rPr>
            </w:pPr>
          </w:p>
        </w:tc>
        <w:tc>
          <w:tcPr>
            <w:tcW w:w="371" w:type="dxa"/>
            <w:tcBorders>
              <w:top w:val="nil"/>
              <w:bottom w:val="single" w:sz="2" w:space="0" w:color="C0C0C0"/>
            </w:tcBorders>
          </w:tcPr>
          <w:p w:rsidR="000C739E" w:rsidRDefault="000C739E">
            <w:pPr>
              <w:jc w:val="center"/>
              <w:rPr>
                <w:b/>
                <w:sz w:val="18"/>
              </w:rPr>
            </w:pPr>
          </w:p>
        </w:tc>
        <w:tc>
          <w:tcPr>
            <w:tcW w:w="1046" w:type="dxa"/>
            <w:tcBorders>
              <w:top w:val="nil"/>
              <w:bottom w:val="single" w:sz="2" w:space="0" w:color="C0C0C0"/>
            </w:tcBorders>
            <w:shd w:val="clear" w:color="auto" w:fill="E0E0E0"/>
          </w:tcPr>
          <w:p w:rsidR="000C739E" w:rsidRDefault="000C739E">
            <w:pPr>
              <w:jc w:val="center"/>
              <w:rPr>
                <w:b/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single" w:sz="2" w:space="0" w:color="C0C0C0"/>
            </w:tcBorders>
            <w:shd w:val="clear" w:color="auto" w:fill="E0E0E0"/>
          </w:tcPr>
          <w:p w:rsidR="000C739E" w:rsidRDefault="000C739E">
            <w:pPr>
              <w:jc w:val="center"/>
              <w:rPr>
                <w:b/>
                <w:sz w:val="18"/>
              </w:rPr>
            </w:pPr>
          </w:p>
        </w:tc>
      </w:tr>
      <w:tr w:rsidR="000C739E" w:rsidTr="00150A1D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0C739E" w:rsidRDefault="000C739E">
            <w:pPr>
              <w:pStyle w:val="StPr1b3"/>
              <w:spacing w:before="40"/>
            </w:pPr>
          </w:p>
        </w:tc>
        <w:tc>
          <w:tcPr>
            <w:tcW w:w="3969" w:type="dxa"/>
            <w:tcBorders>
              <w:top w:val="single" w:sz="2" w:space="0" w:color="C0C0C0"/>
              <w:left w:val="nil"/>
              <w:bottom w:val="single" w:sz="4" w:space="0" w:color="auto"/>
            </w:tcBorders>
            <w:vAlign w:val="center"/>
          </w:tcPr>
          <w:p w:rsidR="000C739E" w:rsidRDefault="000C739E">
            <w:pPr>
              <w:pStyle w:val="StPr1b4"/>
              <w:tabs>
                <w:tab w:val="clear" w:pos="1988"/>
                <w:tab w:val="left" w:pos="1407"/>
              </w:tabs>
              <w:spacing w:before="4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  <w:r>
              <w:t xml:space="preserve"> 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2" w:space="0" w:color="C0C0C0"/>
              <w:bottom w:val="single" w:sz="4" w:space="0" w:color="auto"/>
            </w:tcBorders>
            <w:vAlign w:val="center"/>
          </w:tcPr>
          <w:p w:rsidR="000C739E" w:rsidRDefault="00BB3C5C">
            <w:pPr>
              <w:ind w:right="72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2" w:space="0" w:color="C0C0C0"/>
              <w:bottom w:val="nil"/>
            </w:tcBorders>
            <w:shd w:val="pct10" w:color="auto" w:fill="FFFFFF"/>
          </w:tcPr>
          <w:p w:rsidR="000C739E" w:rsidRDefault="000C739E">
            <w:pPr>
              <w:jc w:val="center"/>
              <w:rPr>
                <w:b/>
                <w:sz w:val="18"/>
              </w:rPr>
            </w:pPr>
          </w:p>
        </w:tc>
        <w:tc>
          <w:tcPr>
            <w:tcW w:w="371" w:type="dxa"/>
            <w:tcBorders>
              <w:top w:val="single" w:sz="2" w:space="0" w:color="C0C0C0"/>
              <w:bottom w:val="single" w:sz="4" w:space="0" w:color="C0C0C0"/>
            </w:tcBorders>
            <w:vAlign w:val="center"/>
          </w:tcPr>
          <w:p w:rsidR="000C739E" w:rsidRDefault="000C739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1046" w:type="dxa"/>
            <w:tcBorders>
              <w:top w:val="single" w:sz="2" w:space="0" w:color="C0C0C0"/>
              <w:bottom w:val="single" w:sz="4" w:space="0" w:color="auto"/>
            </w:tcBorders>
            <w:vAlign w:val="center"/>
          </w:tcPr>
          <w:p w:rsidR="000C739E" w:rsidRDefault="000C739E">
            <w:pPr>
              <w:jc w:val="right"/>
              <w:rPr>
                <w:b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3" w:name="Text3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"/>
          </w:p>
        </w:tc>
        <w:tc>
          <w:tcPr>
            <w:tcW w:w="1134" w:type="dxa"/>
            <w:tcBorders>
              <w:top w:val="single" w:sz="2" w:space="0" w:color="C0C0C0"/>
              <w:bottom w:val="single" w:sz="4" w:space="0" w:color="auto"/>
            </w:tcBorders>
            <w:vAlign w:val="center"/>
          </w:tcPr>
          <w:p w:rsidR="000C739E" w:rsidRDefault="00BB3C5C">
            <w:pPr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FE6969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 wp14:anchorId="4E14AC40" wp14:editId="0A20EFA4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27305</wp:posOffset>
                      </wp:positionV>
                      <wp:extent cx="114300" cy="1371600"/>
                      <wp:effectExtent l="0" t="0" r="19050" b="19050"/>
                      <wp:wrapNone/>
                      <wp:docPr id="16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354468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26" o:spid="_x0000_s1026" type="#_x0000_t88" style="position:absolute;margin-left:51.6pt;margin-top:2.15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P5dggIAADEFAAAOAAAAZHJzL2Uyb0RvYy54bWysVNuO0zAQfUfiHyy/t7lseos2XS1Ni5AW&#10;WGnhA1zbaQyOHWy36YL4d8ZOWlr2BSFSybUzkzNzZs749u7YSHTgxgqtCpyMY4y4opoJtSvw50+b&#10;0Rwj64hiRGrFC/zMLb5bvn5127U5T3WtJeMGAYiyedcWuHauzaPI0po3xI51yxUYK20a4uBodhEz&#10;pAP0RkZpHE+jThvWGk25tfC27I14GfCrilP3saosd0gWGHJzYTVh3fo1Wt6SfGdIWws6pEH+IYuG&#10;CAVBz1AlcQTtjXgB1QhqtNWVG1PdRLqqBOWBA7BJ4j/YPNWk5YELFMe25zLZ/wdLPxweDRIMejfF&#10;SJEGenS/dzqERunUF6hrbQ5+T+2j8RRt+6DpVwuG6MriDxZ80LZ7rxngEMAJRTlWpvFfAl10DLV/&#10;PteeHx2i8DJJspsYOkTBlNzMkikcfAiSn75ujXVvuW6Q3xTYiF3t3hhCfYVITg4P1oUOsIEGYV8S&#10;jKpGQkMPRKIk9s/Q8Qun9NJpcvKBwAMk7E6hPb7SGyFl0I1UqCvwYpJOQgpWS8G80btZs9uupEEQ&#10;ucDz2P8GPlduRu8VC2A1J2w97B0Rst9DcKk8HtRpIOgrFqT1YxEv1vP1PBtl6XQ9yuKyHN1vVtlo&#10;uklmk/KmXK3K5KdPLcnyWjDGlc/uJPMk+zsZDQPXC/Qs9CsWV2Q34XlJNrpOI/QWuJz+A7ugKC+i&#10;XnVbzZ5BUEb3cwv3DGxqbb5j1MHMFth+2xPDMZLvFAzFIskyP+ThkE1mKRzMpWV7aSGKAlSBHUb9&#10;duX6i2HfBm2BDkNblfYDUQl3Unyf1SB/mMvAYLhD/OBfnoPX75tu+QsAAP//AwBQSwMEFAAGAAgA&#10;AAAhAAwzyFvcAAAACQEAAA8AAABkcnMvZG93bnJldi54bWxMj8tOwzAQRfdI/IM1SOyoXQdVKMSp&#10;UCVWLBChFbBz4yEJ+BHFdhr+nukKlkf36s6Zars4y2ac4hC8gvVKAEPfBjP4TsH+9fHmDlhM2htt&#10;g0cFPxhhW19eVLo04eRfcG5Sx2jEx1Ir6FMaS85j26PTcRVG9JR9hsnpRDh13Ez6ROPOcinEhjs9&#10;eLrQ6xF3PbbfTXYKspXvH+bteffkinEjvpp82M9Zqeur5eEeWMIl/ZXhrE/qUJPTMWRvIrPEopBU&#10;VXBbADvnck18VCClKIDXFf//Qf0LAAD//wMAUEsBAi0AFAAGAAgAAAAhALaDOJL+AAAA4QEAABMA&#10;AAAAAAAAAAAAAAAAAAAAAFtDb250ZW50X1R5cGVzXS54bWxQSwECLQAUAAYACAAAACEAOP0h/9YA&#10;AACUAQAACwAAAAAAAAAAAAAAAAAvAQAAX3JlbHMvLnJlbHNQSwECLQAUAAYACAAAACEAxfT+XYIC&#10;AAAxBQAADgAAAAAAAAAAAAAAAAAuAgAAZHJzL2Uyb0RvYy54bWxQSwECLQAUAAYACAAAACEADDPI&#10;W9wAAAAJAQAADwAAAAAAAAAAAAAAAADcBAAAZHJzL2Rvd25yZXYueG1sUEsFBgAAAAAEAAQA8wAA&#10;AOUFAAAAAA==&#10;" strokecolor="gray">
                      <w10:anchorlock/>
                    </v:shape>
                  </w:pict>
                </mc:Fallback>
              </mc:AlternateContent>
            </w:r>
          </w:p>
        </w:tc>
      </w:tr>
      <w:tr w:rsidR="000C739E" w:rsidTr="00150A1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9E" w:rsidRDefault="000C739E">
            <w:pPr>
              <w:pStyle w:val="StPr1b3"/>
              <w:spacing w:before="0" w:after="20"/>
            </w:pPr>
            <w: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3"/>
              <w:spacing w:before="0" w:after="20"/>
            </w:pPr>
            <w:r>
              <w:t>Stoffkosten</w:t>
            </w:r>
          </w:p>
          <w:p w:rsidR="000C739E" w:rsidRDefault="000C739E">
            <w:pPr>
              <w:pStyle w:val="StPr1b4"/>
              <w:spacing w:before="0" w:after="20"/>
              <w:rPr>
                <w:b/>
              </w:rPr>
            </w:pPr>
            <w:r>
              <w:t>(einschl. Kosten für Hilfsstoffe</w:t>
            </w:r>
            <w:r>
              <w:rPr>
                <w:b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39E" w:rsidRDefault="00BB3C5C">
            <w:pPr>
              <w:spacing w:before="0" w:after="20"/>
              <w:ind w:right="72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4" w:space="0" w:color="C0C0C0"/>
              <w:bottom w:val="single" w:sz="4" w:space="0" w:color="C0C0C0"/>
            </w:tcBorders>
            <w:shd w:val="pct10" w:color="auto" w:fill="FFFFFF"/>
          </w:tcPr>
          <w:p w:rsidR="000C739E" w:rsidRDefault="000C739E">
            <w:pPr>
              <w:spacing w:before="0" w:after="20"/>
              <w:jc w:val="center"/>
              <w:rPr>
                <w:b/>
                <w:sz w:val="18"/>
              </w:rPr>
            </w:pPr>
          </w:p>
        </w:tc>
        <w:tc>
          <w:tcPr>
            <w:tcW w:w="3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C739E" w:rsidRDefault="000C739E">
            <w:pPr>
              <w:spacing w:before="0" w:after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39E" w:rsidRDefault="000C739E">
            <w:pPr>
              <w:spacing w:before="0" w:after="20"/>
              <w:jc w:val="right"/>
              <w:rPr>
                <w:b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39E" w:rsidRDefault="00BB3C5C">
            <w:pPr>
              <w:spacing w:before="0" w:after="20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150A1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9E" w:rsidRDefault="00FE6969">
            <w:pPr>
              <w:pStyle w:val="StPr1b3"/>
              <w:spacing w:before="0" w:after="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3AD2C004" wp14:editId="421D2D5F">
                      <wp:simplePos x="0" y="0"/>
                      <wp:positionH relativeFrom="column">
                        <wp:posOffset>6408420</wp:posOffset>
                      </wp:positionH>
                      <wp:positionV relativeFrom="paragraph">
                        <wp:posOffset>215900</wp:posOffset>
                      </wp:positionV>
                      <wp:extent cx="0" cy="1977390"/>
                      <wp:effectExtent l="0" t="0" r="19050" b="22860"/>
                      <wp:wrapNone/>
                      <wp:docPr id="15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9773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63BE30" id="Line 3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6pt,17pt" to="504.6pt,1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LWHAIAADQEAAAOAAAAZHJzL2Uyb0RvYy54bWysU02P2jAQvVfqf7ByhyQQviLCqkqgF9pF&#10;2m3vxnaIVce2bENAVf97xw5Qtr1UVRXJGXtmnt/MPC+fzq1AJ2YsV7KI0mESISaJolweiujL62Yw&#10;j5B1WFIslGRFdGE2elq9f7fsdM5GqlGCMoMARNq800XUOKfzOLakYS22Q6WZBGetTIsdbM0hpgZ3&#10;gN6KeJQk07hThmqjCLMWTqveGa0Cfl0z4p7r2jKHRBEBNxdWE9a9X+PVEucHg3XDyZUG/gcWLeYS&#10;Lr1DVdhhdDT8D6iWE6Osqt2QqDZWdc0JCzVANWnyWzUvDdYs1ALNsfreJvv/YMnn084gTmF2kwhJ&#10;3MKMtlwyNJ763nTa5hBSyp3x1ZGzfNFbRb5ZJFXZYHlggePrRUNe6jPiNyl+YzXcsO8+KQox+OhU&#10;aNS5Ni2qBddffaIHh2agc5jM5T4ZdnaI9IcETtPFbDZehKnFOPcQPlEb6z4y1SJvFJEA+gEQn7bW&#10;eUq/Qny4VBsuRBi8kKgrosVkNAkJVglOvdOHWXPYl8KgEwbpzBP/hfrA8xhm1FHSANYwTNdX22Eu&#10;ehsuF9LjQSlA52r12vi+SBbr+XqeDbLRdD3IkqoafNiU2WC6SWeTalyVZZX+8NTSLG84pUx6djed&#10;ptnf6eD6YnqF3ZV6b0P8Fj30C8je/oF0mKofZC+JvaKXnblNG6QZgq/PyGv/cQ/242Nf/QQAAP//&#10;AwBQSwMEFAAGAAgAAAAhABJ2dELdAAAADAEAAA8AAABkcnMvZG93bnJldi54bWxMj81OwzAQhO9I&#10;vIO1SNyoTQnQhjgVQkJCiAsFtVfXXuLQ+Eex06Zvz0Yc4Dizn2ZnqtXoOnbAPrXBS7ieCWDodTCt&#10;byR8fjxfLYClrLxRXfAo4YQJVvX5WaVKE47+HQ/r3DAK8alUEmzOseQ8aYtOpVmI6On2FXqnMsm+&#10;4aZXRwp3HZ8Lccedaj19sCrik0W9Xw9Owv0Gi7wd9Phm9/o7nmLYvi5fpLy8GB8fgGUc8x8MU32q&#10;DjV12oXBm8Q60kIs58RKuClo1ET8OrvJuS2A1xX/P6L+AQAA//8DAFBLAQItABQABgAIAAAAIQC2&#10;gziS/gAAAOEBAAATAAAAAAAAAAAAAAAAAAAAAABbQ29udGVudF9UeXBlc10ueG1sUEsBAi0AFAAG&#10;AAgAAAAhADj9If/WAAAAlAEAAAsAAAAAAAAAAAAAAAAALwEAAF9yZWxzLy5yZWxzUEsBAi0AFAAG&#10;AAgAAAAhABgKotYcAgAANAQAAA4AAAAAAAAAAAAAAAAALgIAAGRycy9lMm9Eb2MueG1sUEsBAi0A&#10;FAAGAAgAAAAhABJ2dELdAAAADAEAAA8AAAAAAAAAAAAAAAAAdgQAAGRycy9kb3ducmV2LnhtbFBL&#10;BQYAAAAABAAEAPMAAACABQAAAAA=&#10;" strokecolor="gray">
                      <w10:anchorlock/>
                    </v:line>
                  </w:pict>
                </mc:Fallback>
              </mc:AlternateContent>
            </w:r>
            <w:r w:rsidR="000C739E">
              <w:t>2.3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3"/>
              <w:spacing w:before="0" w:after="20"/>
            </w:pPr>
            <w:r>
              <w:t>Gerätekosten</w:t>
            </w:r>
          </w:p>
          <w:p w:rsidR="000C739E" w:rsidRDefault="000C739E">
            <w:pPr>
              <w:pStyle w:val="StPr1b4"/>
              <w:spacing w:before="0" w:after="20"/>
            </w:pPr>
            <w:r>
              <w:t>(einschl. Kosten für Energie und Betriebsstoffe)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0C739E" w:rsidRDefault="00BB3C5C">
            <w:pPr>
              <w:spacing w:before="0" w:after="20"/>
              <w:ind w:right="72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4" w:space="0" w:color="C0C0C0"/>
              <w:bottom w:val="single" w:sz="4" w:space="0" w:color="C0C0C0"/>
            </w:tcBorders>
            <w:shd w:val="pct10" w:color="auto" w:fill="FFFFFF"/>
          </w:tcPr>
          <w:p w:rsidR="000C739E" w:rsidRDefault="000C739E">
            <w:pPr>
              <w:spacing w:before="0" w:after="20"/>
              <w:jc w:val="center"/>
              <w:rPr>
                <w:b/>
                <w:sz w:val="18"/>
              </w:rPr>
            </w:pPr>
          </w:p>
        </w:tc>
        <w:tc>
          <w:tcPr>
            <w:tcW w:w="3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C739E" w:rsidRDefault="000C739E">
            <w:pPr>
              <w:spacing w:before="0" w:after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39E" w:rsidRDefault="000C739E">
            <w:pPr>
              <w:spacing w:before="0" w:after="20"/>
              <w:jc w:val="right"/>
              <w:rPr>
                <w:b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39E" w:rsidRDefault="00BB3C5C">
            <w:pPr>
              <w:spacing w:before="0" w:after="20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150A1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9E" w:rsidRDefault="000C739E">
            <w:pPr>
              <w:pStyle w:val="StPr1b3"/>
              <w:spacing w:before="0" w:after="20"/>
            </w:pPr>
            <w:r>
              <w:t>2.4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3"/>
              <w:spacing w:before="0" w:after="20"/>
            </w:pPr>
            <w:r>
              <w:t xml:space="preserve">Sonstige Kosten </w:t>
            </w:r>
          </w:p>
          <w:p w:rsidR="000C739E" w:rsidRDefault="000C739E">
            <w:pPr>
              <w:pStyle w:val="StPr1b4"/>
              <w:spacing w:before="0" w:after="20"/>
              <w:rPr>
                <w:vertAlign w:val="superscript"/>
              </w:rPr>
            </w:pPr>
            <w:r>
              <w:t>(Vom Bieter zu erläutern)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0C739E" w:rsidRDefault="00BB3C5C">
            <w:pPr>
              <w:spacing w:before="0" w:after="20"/>
              <w:ind w:right="72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4" w:space="0" w:color="C0C0C0"/>
              <w:bottom w:val="single" w:sz="4" w:space="0" w:color="C0C0C0"/>
            </w:tcBorders>
            <w:shd w:val="pct10" w:color="auto" w:fill="FFFFFF"/>
          </w:tcPr>
          <w:p w:rsidR="000C739E" w:rsidRDefault="000C739E">
            <w:pPr>
              <w:spacing w:before="0" w:after="20"/>
              <w:jc w:val="center"/>
              <w:rPr>
                <w:b/>
                <w:sz w:val="18"/>
              </w:rPr>
            </w:pPr>
          </w:p>
        </w:tc>
        <w:tc>
          <w:tcPr>
            <w:tcW w:w="3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C739E" w:rsidRDefault="000C739E">
            <w:pPr>
              <w:spacing w:before="0" w:after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39E" w:rsidRDefault="000C739E">
            <w:pPr>
              <w:spacing w:before="0" w:after="20"/>
              <w:jc w:val="right"/>
              <w:rPr>
                <w:b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39E" w:rsidRDefault="00BB3C5C">
            <w:pPr>
              <w:spacing w:before="0" w:after="20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150A1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pStyle w:val="StPr1b3"/>
              <w:spacing w:before="0" w:after="0"/>
            </w:pPr>
            <w: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39E" w:rsidRDefault="000C739E">
            <w:pPr>
              <w:pStyle w:val="StPr1b3"/>
              <w:spacing w:before="0" w:after="0"/>
            </w:pPr>
            <w:r>
              <w:t xml:space="preserve">Nachunternehmerleistungen </w:t>
            </w:r>
            <w:r>
              <w:rPr>
                <w:rStyle w:val="Funotenzeichen"/>
                <w:b w:val="0"/>
                <w:bCs/>
              </w:rPr>
              <w:footnoteReference w:customMarkFollows="1" w:id="1"/>
              <w:t>1</w:t>
            </w:r>
          </w:p>
        </w:tc>
        <w:tc>
          <w:tcPr>
            <w:tcW w:w="1418" w:type="dxa"/>
            <w:gridSpan w:val="2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C739E" w:rsidRDefault="00BB3C5C">
            <w:pPr>
              <w:spacing w:before="0" w:after="0"/>
              <w:ind w:right="72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4" w:space="0" w:color="C0C0C0"/>
              <w:bottom w:val="nil"/>
            </w:tcBorders>
            <w:shd w:val="pct10" w:color="auto" w:fill="FFFFFF"/>
          </w:tcPr>
          <w:p w:rsidR="000C739E" w:rsidRDefault="000C739E">
            <w:pPr>
              <w:spacing w:before="0" w:after="120"/>
              <w:jc w:val="center"/>
              <w:rPr>
                <w:b/>
                <w:sz w:val="18"/>
              </w:rPr>
            </w:pPr>
          </w:p>
        </w:tc>
        <w:tc>
          <w:tcPr>
            <w:tcW w:w="371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0C739E" w:rsidRDefault="000C739E">
            <w:pPr>
              <w:spacing w:before="0" w:after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1046" w:type="dxa"/>
            <w:tcBorders>
              <w:top w:val="single" w:sz="4" w:space="0" w:color="auto"/>
              <w:bottom w:val="nil"/>
            </w:tcBorders>
            <w:vAlign w:val="center"/>
          </w:tcPr>
          <w:p w:rsidR="000C739E" w:rsidRDefault="000C739E">
            <w:pPr>
              <w:spacing w:before="0" w:after="0"/>
              <w:jc w:val="right"/>
              <w:rPr>
                <w:b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 w:rsidR="0098788D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0C739E" w:rsidRDefault="00BB3C5C">
            <w:pPr>
              <w:spacing w:before="0" w:after="0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150A1D">
        <w:tc>
          <w:tcPr>
            <w:tcW w:w="4536" w:type="dxa"/>
            <w:gridSpan w:val="2"/>
            <w:tcBorders>
              <w:top w:val="nil"/>
              <w:right w:val="nil"/>
            </w:tcBorders>
          </w:tcPr>
          <w:p w:rsidR="000C739E" w:rsidRDefault="000C739E">
            <w:pPr>
              <w:pStyle w:val="StPr1b3"/>
              <w:spacing w:before="20" w:after="20"/>
            </w:pPr>
            <w:r>
              <w:t>Einzelkosten der Teilleistungen (Summe 2)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0C739E" w:rsidRDefault="000C739E">
            <w:pPr>
              <w:pStyle w:val="StPr1b3"/>
              <w:spacing w:before="20" w:after="20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1" w:type="dxa"/>
            <w:tcBorders>
              <w:top w:val="single" w:sz="4" w:space="0" w:color="C0C0C0"/>
              <w:left w:val="single" w:sz="12" w:space="0" w:color="auto"/>
              <w:bottom w:val="single" w:sz="4" w:space="0" w:color="C0C0C0"/>
              <w:right w:val="single" w:sz="12" w:space="0" w:color="auto"/>
            </w:tcBorders>
          </w:tcPr>
          <w:p w:rsidR="000C739E" w:rsidRDefault="000C739E">
            <w:pPr>
              <w:spacing w:before="20" w:after="20"/>
              <w:jc w:val="center"/>
              <w:rPr>
                <w:b/>
                <w:sz w:val="18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C739E" w:rsidRDefault="000C739E">
            <w:pPr>
              <w:spacing w:before="20" w:after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noch zu verteilen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39E" w:rsidRDefault="00BB3C5C">
            <w:pPr>
              <w:spacing w:before="20" w:after="20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C739E" w:rsidRDefault="000C739E">
      <w:pPr>
        <w:spacing w:before="0" w:after="0"/>
        <w:rPr>
          <w:sz w:val="4"/>
        </w:rPr>
      </w:pPr>
    </w:p>
    <w:tbl>
      <w:tblPr>
        <w:tblpPr w:leftFromText="141" w:rightFromText="141" w:vertAnchor="text" w:tblpX="7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0"/>
        <w:gridCol w:w="1080"/>
        <w:gridCol w:w="900"/>
        <w:gridCol w:w="900"/>
        <w:gridCol w:w="930"/>
      </w:tblGrid>
      <w:tr w:rsidR="000C739E" w:rsidTr="00150A1D">
        <w:trPr>
          <w:cantSplit/>
        </w:trPr>
        <w:tc>
          <w:tcPr>
            <w:tcW w:w="71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0C739E" w:rsidTr="00150A1D">
        <w:trPr>
          <w:cantSplit/>
        </w:trPr>
        <w:tc>
          <w:tcPr>
            <w:tcW w:w="3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:rsidR="000C739E" w:rsidRDefault="000C739E" w:rsidP="00150A1D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0C739E" w:rsidTr="00150A1D">
        <w:trPr>
          <w:cantSplit/>
        </w:trPr>
        <w:tc>
          <w:tcPr>
            <w:tcW w:w="3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150A1D">
        <w:trPr>
          <w:cantSplit/>
        </w:trPr>
        <w:tc>
          <w:tcPr>
            <w:tcW w:w="3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150A1D">
        <w:trPr>
          <w:cantSplit/>
        </w:trPr>
        <w:tc>
          <w:tcPr>
            <w:tcW w:w="3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150A1D">
        <w:trPr>
          <w:cantSplit/>
        </w:trPr>
        <w:tc>
          <w:tcPr>
            <w:tcW w:w="3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150A1D">
        <w:trPr>
          <w:cantSplit/>
        </w:trPr>
        <w:tc>
          <w:tcPr>
            <w:tcW w:w="3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C739E" w:rsidRDefault="000C739E" w:rsidP="00150A1D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C739E" w:rsidRDefault="00BB3C5C" w:rsidP="00150A1D">
            <w:pPr>
              <w:widowControl w:val="0"/>
              <w:jc w:val="right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0C739E" w:rsidRDefault="00FE6969">
      <w:r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 wp14:anchorId="42A41BA9" wp14:editId="2CC5E9CD">
                <wp:simplePos x="0" y="0"/>
                <wp:positionH relativeFrom="column">
                  <wp:posOffset>1028065</wp:posOffset>
                </wp:positionH>
                <wp:positionV relativeFrom="paragraph">
                  <wp:posOffset>-34925</wp:posOffset>
                </wp:positionV>
                <wp:extent cx="0" cy="5963285"/>
                <wp:effectExtent l="76200" t="38100" r="57150" b="18415"/>
                <wp:wrapNone/>
                <wp:docPr id="1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9632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CAFE6" id="Line 22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95pt,-2.75pt" to="80.95pt,4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zQSMAIAAFYEAAAOAAAAZHJzL2Uyb0RvYy54bWysVE2P2jAQvVfqf7B8h3wQKESEVZVAL9sW&#10;abe9G9shVh3bsg0BVf3vHRuWLe2lqiokM7Zn3rx5M87y4dRLdOTWCa0qnI1TjLiimgm1r/CX581o&#10;jpHzRDEiteIVPnOHH1Zv3ywHU/Jcd1oybhGAKFcOpsKd96ZMEkc73hM31oYruGy17YmHrd0nzJIB&#10;0HuZ5Gk6SwZtmbGacufgtLlc4lXEb1tO/ee2ddwjWWHg5uNq47oLa7JaknJviekEvdIg/8CiJ0JB&#10;0htUQzxBByv+gOoFtdrp1o+p7hPdtoLyWANUk6W/VfPUEcNjLSCOMzeZ3P+DpZ+OW4sEg95NMFKk&#10;hx49CsVRngdtBuNKcKnV1obq6Ek9mUdNvzmkdN0RteeR4/PZQFwWIpK7kLBxBjLsho+agQ85eB2F&#10;OrW2R60U5msIDOAgBjrFzpxvneEnj+jlkMLpdDGb5PNpzEPKABECjXX+A9c9CkaFJdCPgOT46Hyg&#10;9OoS3JXeCClj46VCQ4UX03waA5yWgoXL4ObsfldLi44ERmeeht81752b1QfFIljHCVtfbU+EBBv5&#10;KIy3AqSSHIdsPWcYSQ6vJVgXelKFjFAsEL5al+n5vkgX6/l6XoyKfLYeFWnTjN5v6mI022Tvps2k&#10;qesm+xHIZ0XZCca4CvxfJjkr/m5Srm/qMoO3Wb4JldyjR0WB7Mt/JB37Hlp9GZqdZuetDdWFEYDh&#10;jc7XhxZex6/76PX6OVj9BAAA//8DAFBLAwQUAAYACAAAACEANtyjCt0AAAAKAQAADwAAAGRycy9k&#10;b3ducmV2LnhtbEyPy07DMBBF90j8gzWV2LV2CYloGqdCSGyKWLTwAdNkSKLG4xC7efw9Lhu6vDNH&#10;d85ku8m0YqDeNZY1rFcKBHFhy4YrDV+fb8tnEM4jl9haJg0zOdjl93cZpqUd+UDD0VcilLBLUUPt&#10;fZdK6YqaDLqV7YjD7tv2Bn2IfSXLHsdQblr5qFQiDTYcLtTY0WtNxfl4MRri+Rz/JLPaPw0Rvn+Y&#10;Ue0Ps9L6YTG9bEF4mvw/DFf9oA55cDrZC5dOtCEn601ANSzjGMQV+BucNGyiKAGZZ/L2hfwXAAD/&#10;/wMAUEsBAi0AFAAGAAgAAAAhALaDOJL+AAAA4QEAABMAAAAAAAAAAAAAAAAAAAAAAFtDb250ZW50&#10;X1R5cGVzXS54bWxQSwECLQAUAAYACAAAACEAOP0h/9YAAACUAQAACwAAAAAAAAAAAAAAAAAvAQAA&#10;X3JlbHMvLnJlbHNQSwECLQAUAAYACAAAACEA2Hs0EjACAABWBAAADgAAAAAAAAAAAAAAAAAuAgAA&#10;ZHJzL2Uyb0RvYy54bWxQSwECLQAUAAYACAAAACEANtyjCt0AAAAKAQAADwAAAAAAAAAAAAAAAACK&#10;BAAAZHJzL2Rvd25yZXYueG1sUEsFBgAAAAAEAAQA8wAAAJQFAAAAAA==&#10;" o:allowincell="f" strokecolor="gray">
                <v:stroke endarrow="block"/>
                <w10:anchorlock/>
              </v:line>
            </w:pict>
          </mc:Fallback>
        </mc:AlternateContent>
      </w:r>
    </w:p>
    <w:p w:rsidR="000C739E" w:rsidRDefault="000C739E"/>
    <w:p w:rsidR="000C739E" w:rsidRDefault="00FE696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3FA73B49" wp14:editId="0D9A22E2">
                <wp:simplePos x="0" y="0"/>
                <wp:positionH relativeFrom="column">
                  <wp:posOffset>1681480</wp:posOffset>
                </wp:positionH>
                <wp:positionV relativeFrom="paragraph">
                  <wp:posOffset>-1289050</wp:posOffset>
                </wp:positionV>
                <wp:extent cx="133985" cy="0"/>
                <wp:effectExtent l="0" t="0" r="18415" b="19050"/>
                <wp:wrapNone/>
                <wp:docPr id="1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9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76C93" id="Line 3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4pt,-101.5pt" to="142.95pt,-1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8NKHQIAADMEAAAOAAAAZHJzL2Uyb0RvYy54bWysU8uu2jAQ3VfqP1jeQxIIFCLCVZVAu6At&#10;0r39AGM7xKpjW7YhoKr/3rF5lNtuqqqK5Iw9M8dnzowXT6dOoiO3TmhV4myYYsQV1UyofYm/vqwH&#10;M4ycJ4oRqRUv8Zk7/LR8+2bRm4KPdKsl4xYBiHJFb0rcem+KJHG05R1xQ224AmejbUc8bO0+YZb0&#10;gN7JZJSm06TXlhmrKXcOTuuLEy8jftNw6r80jeMeyRIDNx9XG9ddWJPlghR7S0wr6JUG+QcWHREK&#10;Lr1D1cQTdLDiD6hOUKudbvyQ6i7RTSMojzVANVn6WzXPLTE81gLiOHOXyf0/WPr5uLVIMOjdCCNF&#10;OujRRiiOxlGb3rgCQiq1taE6elLPZqPpN4eUrlqi9jxyfDkbyMuCmsmrlLBxBm7Y9Z80gxhy8DoK&#10;dWpshxopzMeQGMBBDHSKnTnfO8NPHlE4zMbj+WyCEb25ElIEhJBnrPMfuO5QMEosgX3EI8eN84HR&#10;r5AQrvRaSBn7LhXqSzyfjCYxwWkpWHCGMGf3u0padCQwObM0fLE88DyGWX1QLIK1nLDV1fZEyIsN&#10;l0sV8KASoHO1LqPxfZ7OV7PVLB/ko+lqkKd1PXi/rvLBdJ29m9Tjuqrq7EegluVFKxjjKrC7jWmW&#10;/90YXB/MZcDug3qXIXmNHvUCsrd/JB2bGvoY3pUrdpqdt/bWbJjMGHx9RWH0H/dgP7715U8AAAD/&#10;/wMAUEsDBBQABgAIAAAAIQAhy0ff4AAAAA0BAAAPAAAAZHJzL2Rvd25yZXYueG1sTI/BTsMwEETv&#10;SPyDtUjcWodQShviVAgJCSEuFNReXXsbh8brKHba9O9ZDgiOszOafVOuRt+KI/axCaTgZpqBQDLB&#10;NlQr+Px4nixAxKTJ6jYQKjhjhFV1eVHqwoYTveNxnWrBJRQLrcCl1BVSRuPQ6zgNHRJ7+9B7nVj2&#10;tbS9PnG5b2WeZXPpdUP8wekOnxyaw3rwCu43OEvbwYxv7mC+unMXtq/LF6Wur8bHBxAJx/QXhh98&#10;RoeKmXZhIBtFqyCfzxg9KZjk2S2v4ki+uFuC2P2eZFXK/yuqbwAAAP//AwBQSwECLQAUAAYACAAA&#10;ACEAtoM4kv4AAADhAQAAEwAAAAAAAAAAAAAAAAAAAAAAW0NvbnRlbnRfVHlwZXNdLnhtbFBLAQIt&#10;ABQABgAIAAAAIQA4/SH/1gAAAJQBAAALAAAAAAAAAAAAAAAAAC8BAABfcmVscy8ucmVsc1BLAQIt&#10;ABQABgAIAAAAIQDxY8NKHQIAADMEAAAOAAAAAAAAAAAAAAAAAC4CAABkcnMvZTJvRG9jLnhtbFBL&#10;AQItABQABgAIAAAAIQAhy0ff4AAAAA0BAAAPAAAAAAAAAAAAAAAAAHcEAABkcnMvZG93bnJldi54&#10;bWxQSwUGAAAAAAQABADzAAAAhAUAAAAA&#10;" strokecolor="gray">
                <w10:anchorlock/>
              </v:line>
            </w:pict>
          </mc:Fallback>
        </mc:AlternateContent>
      </w:r>
    </w:p>
    <w:p w:rsidR="000C739E" w:rsidRDefault="000C739E">
      <w:pPr>
        <w:rPr>
          <w:sz w:val="16"/>
        </w:rPr>
      </w:pPr>
    </w:p>
    <w:p w:rsidR="000C739E" w:rsidRDefault="000C739E">
      <w:pPr>
        <w:rPr>
          <w:sz w:val="16"/>
        </w:rPr>
      </w:pPr>
    </w:p>
    <w:p w:rsidR="000C739E" w:rsidRDefault="00FE6969">
      <w:pPr>
        <w:rPr>
          <w:sz w:val="16"/>
        </w:rPr>
      </w:pP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6D38F6E4" wp14:editId="3D646AE9">
                <wp:simplePos x="0" y="0"/>
                <wp:positionH relativeFrom="column">
                  <wp:posOffset>120650</wp:posOffset>
                </wp:positionH>
                <wp:positionV relativeFrom="paragraph">
                  <wp:posOffset>247015</wp:posOffset>
                </wp:positionV>
                <wp:extent cx="1696085" cy="0"/>
                <wp:effectExtent l="38100" t="76200" r="0" b="95250"/>
                <wp:wrapNone/>
                <wp:docPr id="1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AD1BC" id="Line 24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5pt,19.45pt" to="143.0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a0QMwIAAFYEAAAOAAAAZHJzL2Uyb0RvYy54bWysVNuO0zAQfUfiHyy/t0lKWtpo0xVqWnhY&#10;YKVdPsC1ncbCsS3b27RC/Dsz7mV34QUhFMkZZ2aOz8wc5+b20Guylz4oa2pajHNKpOFWKLOr6bfH&#10;zWhOSYjMCKatkTU9ykBvl2/f3AyukhPbWS2kJwBiQjW4mnYxuirLAu9kz8LYOmnA2Vrfswhbv8uE&#10;ZwOg9zqb5PksG6wXzlsuQ4CvzclJlwm/bSWPX9s2yEh0TYFbTKtP6xbXbHnDqp1nrlP8TIP9A4ue&#10;KQOHXqEaFhl58uoPqF5xb4Nt45jbPrNtq7hMNUA1Rf5bNQ8dczLVAs0J7tqm8P9g+Zf9vSdKwOwK&#10;SgzrYUZ3ykgyKbE3gwsVhKzMvcfq+ME8uDvLvwdi7KpjZicTx8ejg7wCM7JXKbgJDk7YDp+tgBj2&#10;FG1q1KH1PWm1cp8wEcGhGeSQJnO8TkYeIuHwsZgtZvl8Sgm/+DJWIQQmOh/iR2l7gkZNNdBPgGx/&#10;FyJSeg7BcGM3Sus0eG3IUNPFdDJNCcFqJdCJYcHvtivtyZ6BdOY5Pqk+8LwM8/bJiATWSSbWZzsy&#10;pcEmMTUmegWt0pLiab0UlGgJtwWtEz1t8EQoFgifrZN6fizyxXq+npejcjJbj8q8aUYfNqtyNNsU&#10;76fNu2a1aoqfSL4oq04JIQ3yvyi5KP9OKec7ddLgVcvXRmWv0VNHgezlnUinueOoT6LZWnG891gd&#10;SgDEm4LPFw1vx8t9inr+HSx/AQAA//8DAFBLAwQUAAYACAAAACEAcTPbYNwAAAAIAQAADwAAAGRy&#10;cy9kb3ducmV2LnhtbEyPzU7DMBCE70i8g7VI3KjdlkZpiFMhJC5FHFp4gG28JFFjO8Ruft6eRRzo&#10;cXZGs9/ku8m2YqA+NN5pWC4UCHKlN42rNHx+vD6kIEJEZ7D1jjTMFGBX3N7kmBk/ugMNx1gJLnEh&#10;Qw11jF0mZShrshgWviPH3pfvLUaWfSVNjyOX21aulEqkxcbxhxo7eqmpPB8vVsNmPm++k1ntH4c1&#10;vr3bUe0Ps9L6/m56fgIRaYr/YfjFZ3QomOnkL84E0bLe8pSoYZ1uQbC/SpMliNPfQRa5vB5Q/AAA&#10;AP//AwBQSwECLQAUAAYACAAAACEAtoM4kv4AAADhAQAAEwAAAAAAAAAAAAAAAAAAAAAAW0NvbnRl&#10;bnRfVHlwZXNdLnhtbFBLAQItABQABgAIAAAAIQA4/SH/1gAAAJQBAAALAAAAAAAAAAAAAAAAAC8B&#10;AABfcmVscy8ucmVsc1BLAQItABQABgAIAAAAIQCr4a0QMwIAAFYEAAAOAAAAAAAAAAAAAAAAAC4C&#10;AABkcnMvZTJvRG9jLnhtbFBLAQItABQABgAIAAAAIQBxM9tg3AAAAAgBAAAPAAAAAAAAAAAAAAAA&#10;AI0EAABkcnMvZG93bnJldi54bWxQSwUGAAAAAAQABADzAAAAlgUAAAAA&#10;" strokecolor="gray">
                <v:stroke endarrow="block"/>
                <w10:anchorlock/>
              </v:line>
            </w:pict>
          </mc:Fallback>
        </mc:AlternateContent>
      </w:r>
    </w:p>
    <w:p w:rsidR="000C739E" w:rsidRDefault="000C739E">
      <w:pPr>
        <w:rPr>
          <w:sz w:val="16"/>
        </w:rPr>
      </w:pPr>
    </w:p>
    <w:p w:rsidR="000C739E" w:rsidRDefault="000C739E">
      <w:pPr>
        <w:rPr>
          <w:sz w:val="16"/>
        </w:rPr>
      </w:pPr>
    </w:p>
    <w:p w:rsidR="000C739E" w:rsidRDefault="000C739E">
      <w:pPr>
        <w:pStyle w:val="Kopfzeile"/>
        <w:tabs>
          <w:tab w:val="clear" w:pos="4536"/>
          <w:tab w:val="clear" w:pos="9072"/>
        </w:tabs>
        <w:rPr>
          <w:sz w:val="16"/>
        </w:rPr>
      </w:pPr>
    </w:p>
    <w:p w:rsidR="000C739E" w:rsidRDefault="000C739E">
      <w:pPr>
        <w:pStyle w:val="Kopfzeile"/>
        <w:tabs>
          <w:tab w:val="clear" w:pos="4536"/>
          <w:tab w:val="clear" w:pos="9072"/>
        </w:tabs>
        <w:rPr>
          <w:sz w:val="8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1418"/>
        <w:gridCol w:w="1276"/>
        <w:gridCol w:w="1275"/>
        <w:gridCol w:w="1276"/>
      </w:tblGrid>
      <w:tr w:rsidR="000C739E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9E" w:rsidRDefault="000C739E">
            <w:pPr>
              <w:pStyle w:val="StPr1b3"/>
              <w:spacing w:before="20" w:after="20"/>
            </w:pPr>
            <w:r>
              <w:t>3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3"/>
              <w:spacing w:before="20" w:after="20"/>
            </w:pPr>
            <w:r>
              <w:t>Baustellengemeinkosten, Allgemeine Geschäftskosten, Wagnis und Gewinn</w:t>
            </w:r>
          </w:p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9E" w:rsidRDefault="000C739E">
            <w:pPr>
              <w:spacing w:before="20" w:after="20"/>
              <w:rPr>
                <w:b/>
                <w:sz w:val="18"/>
              </w:rPr>
            </w:pPr>
            <w:r>
              <w:rPr>
                <w:b/>
                <w:sz w:val="18"/>
              </w:rPr>
              <w:t>3.1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3"/>
              <w:spacing w:before="20" w:after="20"/>
            </w:pPr>
            <w:r>
              <w:t>Baustellengemeinkosten</w:t>
            </w:r>
          </w:p>
          <w:p w:rsidR="000C739E" w:rsidRPr="00BB3C5C" w:rsidRDefault="000C739E">
            <w:pPr>
              <w:pStyle w:val="StPr1b4"/>
              <w:spacing w:before="20" w:after="20"/>
              <w:rPr>
                <w:b/>
                <w:sz w:val="16"/>
                <w:szCs w:val="16"/>
              </w:rPr>
            </w:pPr>
            <w:r w:rsidRPr="00BB3C5C">
              <w:rPr>
                <w:sz w:val="16"/>
                <w:szCs w:val="16"/>
              </w:rPr>
              <w:t>(soweit hierfür keine besonderen Ansätze im Leistungsverzeichnis  vorgesehen sind)</w:t>
            </w:r>
          </w:p>
        </w:tc>
      </w:tr>
      <w:tr w:rsidR="0048341B" w:rsidTr="0025297B">
        <w:trPr>
          <w:gridAfter w:val="2"/>
          <w:wAfter w:w="2551" w:type="dxa"/>
        </w:trPr>
        <w:tc>
          <w:tcPr>
            <w:tcW w:w="567" w:type="dxa"/>
            <w:vMerge w:val="restart"/>
            <w:tcBorders>
              <w:top w:val="nil"/>
              <w:right w:val="single" w:sz="4" w:space="0" w:color="auto"/>
            </w:tcBorders>
          </w:tcPr>
          <w:p w:rsidR="0048341B" w:rsidRDefault="0048341B"/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</w:tcBorders>
          </w:tcPr>
          <w:p w:rsidR="0048341B" w:rsidRDefault="0048341B"/>
        </w:tc>
        <w:tc>
          <w:tcPr>
            <w:tcW w:w="1418" w:type="dxa"/>
            <w:tcBorders>
              <w:bottom w:val="single" w:sz="4" w:space="0" w:color="auto"/>
            </w:tcBorders>
            <w:shd w:val="pct10" w:color="auto" w:fill="FFFFFF"/>
          </w:tcPr>
          <w:p w:rsidR="0048341B" w:rsidRDefault="0048341B"/>
        </w:tc>
        <w:tc>
          <w:tcPr>
            <w:tcW w:w="1276" w:type="dxa"/>
            <w:tcBorders>
              <w:bottom w:val="nil"/>
            </w:tcBorders>
            <w:shd w:val="pct10" w:color="auto" w:fill="FFFFFF"/>
          </w:tcPr>
          <w:p w:rsidR="0048341B" w:rsidRDefault="0048341B"/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vMerge/>
            <w:tcBorders>
              <w:top w:val="nil"/>
              <w:right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4"/>
              <w:spacing w:before="0" w:after="0"/>
            </w:pPr>
            <w:r>
              <w:t xml:space="preserve">Bei Angebotssummen unter 5 Mio € : </w:t>
            </w:r>
          </w:p>
          <w:p w:rsidR="000C739E" w:rsidRDefault="000C739E">
            <w:pPr>
              <w:pStyle w:val="StPr1b4"/>
              <w:spacing w:before="0" w:after="0"/>
            </w:pPr>
            <w:r>
              <w:t>Angabe des Betrages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FFFFFF"/>
          </w:tcPr>
          <w:p w:rsidR="000C739E" w:rsidRDefault="000C739E">
            <w:pPr>
              <w:spacing w:before="20" w:after="20"/>
              <w:jc w:val="center"/>
              <w:rPr>
                <w:b/>
                <w:sz w:val="18"/>
              </w:rPr>
            </w:pPr>
          </w:p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C0C0C0"/>
              <w:left w:val="nil"/>
              <w:bottom w:val="nil"/>
            </w:tcBorders>
            <w:vAlign w:val="center"/>
          </w:tcPr>
          <w:p w:rsidR="000C739E" w:rsidRDefault="000C739E">
            <w:pPr>
              <w:pStyle w:val="StPr1b4"/>
              <w:spacing w:before="20" w:after="20"/>
            </w:pPr>
            <w:r>
              <w:t xml:space="preserve">Bei Angebotssummen über 5 Mio € : </w:t>
            </w:r>
          </w:p>
          <w:p w:rsidR="000C739E" w:rsidRDefault="000C739E">
            <w:pPr>
              <w:pStyle w:val="StPr1b4"/>
              <w:spacing w:before="20" w:after="20"/>
            </w:pPr>
            <w:r>
              <w:t>Kalkulationslohn (1.4)</w:t>
            </w:r>
            <w:r>
              <w:tab/>
              <w:t>x</w:t>
            </w:r>
            <w:r>
              <w:tab/>
              <w:t>Gesamtstunden: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FFFFFF"/>
          </w:tcPr>
          <w:p w:rsidR="000C739E" w:rsidRDefault="000C739E">
            <w:pPr>
              <w:spacing w:before="20" w:after="20"/>
              <w:jc w:val="center"/>
              <w:rPr>
                <w:b/>
                <w:sz w:val="18"/>
              </w:rPr>
            </w:pPr>
          </w:p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vMerge/>
            <w:tcBorders>
              <w:bottom w:val="nil"/>
              <w:right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  <w:rPr>
                <w:b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vAlign w:val="center"/>
          </w:tcPr>
          <w:p w:rsidR="000C739E" w:rsidRDefault="000C739E">
            <w:pPr>
              <w:pStyle w:val="StPr1b4"/>
              <w:spacing w:before="20" w:after="2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  <w:r>
              <w:rPr>
                <w:szCs w:val="18"/>
              </w:rPr>
              <w:t xml:space="preserve"> </w:t>
            </w:r>
            <w:r>
              <w:t xml:space="preserve">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FFFFFF"/>
          </w:tcPr>
          <w:p w:rsidR="000C739E" w:rsidRDefault="000C739E">
            <w:pPr>
              <w:spacing w:before="20" w:after="20"/>
              <w:jc w:val="center"/>
              <w:rPr>
                <w:b/>
                <w:sz w:val="18"/>
              </w:rPr>
            </w:pPr>
          </w:p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</w:pPr>
            <w:r>
              <w:t>3.1.2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</w:pPr>
            <w:r>
              <w:t>Gehaltskosten für Bauleitung, Abrechnung Vermessung usw.</w:t>
            </w:r>
          </w:p>
        </w:tc>
        <w:tc>
          <w:tcPr>
            <w:tcW w:w="141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FFFFFF"/>
          </w:tcPr>
          <w:p w:rsidR="000C739E" w:rsidRDefault="000C739E">
            <w:pPr>
              <w:spacing w:before="20" w:after="20"/>
              <w:jc w:val="center"/>
              <w:rPr>
                <w:b/>
                <w:sz w:val="18"/>
              </w:rPr>
            </w:pPr>
          </w:p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</w:pPr>
            <w:r>
              <w:t>3.1.3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</w:pPr>
            <w:r>
              <w:t xml:space="preserve">Vorhalten u. Reparatur der Geräte u. Ausrüstungen, Energieverbrauch, Werkzeuge </w:t>
            </w:r>
            <w:r>
              <w:br/>
              <w:t xml:space="preserve">u. Kleingeräte, Materialkosten f. </w:t>
            </w:r>
            <w:r>
              <w:br/>
              <w:t>Baustelleneinrichtung</w:t>
            </w:r>
          </w:p>
        </w:tc>
        <w:tc>
          <w:tcPr>
            <w:tcW w:w="141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snapToGrid w:val="0"/>
                <w:color w:val="000000"/>
                <w:sz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FFFFFF"/>
          </w:tcPr>
          <w:p w:rsidR="000C739E" w:rsidRDefault="000C739E">
            <w:pPr>
              <w:spacing w:before="20" w:after="20"/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</w:pPr>
            <w:r>
              <w:t>3.1.4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</w:pPr>
            <w:r>
              <w:t xml:space="preserve">An- u. Abtransport der Geräte u. </w:t>
            </w:r>
            <w:r>
              <w:br/>
              <w:t>Ausrüstungen, Hilfsstoffe, Pachten usw.</w:t>
            </w:r>
          </w:p>
        </w:tc>
        <w:tc>
          <w:tcPr>
            <w:tcW w:w="141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snapToGrid w:val="0"/>
                <w:color w:val="000000"/>
                <w:sz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FFFFFF"/>
          </w:tcPr>
          <w:p w:rsidR="000C739E" w:rsidRDefault="000C739E">
            <w:pPr>
              <w:spacing w:before="20" w:after="20"/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</w:pPr>
            <w:r>
              <w:t>3.1.5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C739E" w:rsidRDefault="000C739E">
            <w:pPr>
              <w:pStyle w:val="StPr1b4"/>
              <w:spacing w:before="20" w:after="20"/>
            </w:pPr>
            <w:r>
              <w:t>Sonderkosten der Baustelle, wie techn. Ausführungsbearbeitung, objektbezogene Versicherungen usw.</w:t>
            </w:r>
          </w:p>
        </w:tc>
        <w:tc>
          <w:tcPr>
            <w:tcW w:w="141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snapToGrid w:val="0"/>
                <w:color w:val="000000"/>
                <w:sz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pct10" w:color="auto" w:fill="FFFFFF"/>
          </w:tcPr>
          <w:p w:rsidR="000C739E" w:rsidRDefault="000C739E">
            <w:pPr>
              <w:spacing w:before="20" w:after="20"/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0C739E" w:rsidTr="0025297B">
        <w:trPr>
          <w:gridAfter w:val="2"/>
          <w:wAfter w:w="2551" w:type="dxa"/>
        </w:trPr>
        <w:tc>
          <w:tcPr>
            <w:tcW w:w="59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pStyle w:val="StPr1b3"/>
              <w:spacing w:before="20" w:after="20"/>
              <w:rPr>
                <w:snapToGrid w:val="0"/>
              </w:rPr>
            </w:pPr>
            <w:r>
              <w:rPr>
                <w:snapToGrid w:val="0"/>
              </w:rPr>
              <w:t>Baustellengemeinkosten (Summe 3.1)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b/>
                <w:snapToGrid w:val="0"/>
                <w:color w:val="000000"/>
                <w:sz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spacing w:before="20" w:after="20"/>
              <w:rPr>
                <w:b/>
                <w:sz w:val="18"/>
              </w:rPr>
            </w:pPr>
            <w:r>
              <w:rPr>
                <w:b/>
                <w:sz w:val="18"/>
              </w:rPr>
              <w:t>3.2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pStyle w:val="StPr1b3"/>
              <w:spacing w:before="20" w:after="20"/>
              <w:rPr>
                <w:snapToGrid w:val="0"/>
              </w:rPr>
            </w:pPr>
            <w:r>
              <w:rPr>
                <w:snapToGrid w:val="0"/>
              </w:rPr>
              <w:t>Allgemeine Geschäftskosten (Summe 3.2)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b/>
                <w:snapToGrid w:val="0"/>
                <w:color w:val="000000"/>
                <w:sz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spacing w:before="20" w:after="20"/>
              <w:rPr>
                <w:b/>
                <w:sz w:val="18"/>
              </w:rPr>
            </w:pPr>
            <w:r>
              <w:rPr>
                <w:b/>
                <w:sz w:val="18"/>
              </w:rPr>
              <w:t>3.3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739E" w:rsidRDefault="000C739E">
            <w:pPr>
              <w:pStyle w:val="StPr1b3"/>
              <w:spacing w:before="20" w:after="20"/>
              <w:rPr>
                <w:snapToGrid w:val="0"/>
              </w:rPr>
            </w:pPr>
            <w:r>
              <w:rPr>
                <w:snapToGrid w:val="0"/>
              </w:rPr>
              <w:t>Wagnis und Gewinn (Summe 3.3)</w:t>
            </w:r>
          </w:p>
        </w:tc>
        <w:tc>
          <w:tcPr>
            <w:tcW w:w="1276" w:type="dxa"/>
            <w:vAlign w:val="center"/>
          </w:tcPr>
          <w:p w:rsidR="000C739E" w:rsidRDefault="000C739E">
            <w:pPr>
              <w:spacing w:before="20" w:after="20"/>
              <w:jc w:val="right"/>
              <w:rPr>
                <w:snapToGrid w:val="0"/>
                <w:color w:val="000000"/>
                <w:sz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00E1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E1" w:rsidRPr="00EA00E1" w:rsidRDefault="00EA00E1">
            <w:pPr>
              <w:spacing w:before="20" w:after="20"/>
              <w:rPr>
                <w:sz w:val="18"/>
              </w:rPr>
            </w:pPr>
            <w:r w:rsidRPr="00EA00E1">
              <w:rPr>
                <w:sz w:val="18"/>
              </w:rPr>
              <w:t>3.3.1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00E1" w:rsidRPr="00EA00E1" w:rsidRDefault="00EA00E1">
            <w:pPr>
              <w:pStyle w:val="StPr1b3"/>
              <w:spacing w:before="20" w:after="20"/>
              <w:rPr>
                <w:b w:val="0"/>
                <w:snapToGrid w:val="0"/>
              </w:rPr>
            </w:pPr>
            <w:r w:rsidRPr="00EA00E1">
              <w:rPr>
                <w:b w:val="0"/>
                <w:snapToGrid w:val="0"/>
              </w:rPr>
              <w:t>Gewinn</w:t>
            </w:r>
          </w:p>
        </w:tc>
        <w:tc>
          <w:tcPr>
            <w:tcW w:w="1418" w:type="dxa"/>
            <w:vAlign w:val="center"/>
          </w:tcPr>
          <w:p w:rsidR="00EA00E1" w:rsidRDefault="00EA00E1">
            <w:pPr>
              <w:spacing w:before="20" w:after="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EA00E1" w:rsidRDefault="00EA00E1">
            <w:pPr>
              <w:spacing w:before="20" w:after="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6969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69" w:rsidRPr="00EA00E1" w:rsidRDefault="00FE6969" w:rsidP="00472899">
            <w:pPr>
              <w:spacing w:before="20" w:after="20"/>
              <w:rPr>
                <w:sz w:val="18"/>
              </w:rPr>
            </w:pPr>
            <w:r w:rsidRPr="00EA00E1">
              <w:rPr>
                <w:sz w:val="18"/>
              </w:rPr>
              <w:t>3.3.2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969" w:rsidRPr="00EA00E1" w:rsidRDefault="00FE6969">
            <w:pPr>
              <w:pStyle w:val="StPr1b3"/>
              <w:spacing w:before="20" w:after="20"/>
              <w:rPr>
                <w:b w:val="0"/>
                <w:snapToGrid w:val="0"/>
              </w:rPr>
            </w:pPr>
            <w:r w:rsidRPr="00EA00E1">
              <w:rPr>
                <w:b w:val="0"/>
                <w:snapToGrid w:val="0"/>
              </w:rPr>
              <w:t>Betriebsbezogenes Wagnis (Wagnis für das allgemeine Unternehmensrisiko)</w:t>
            </w:r>
          </w:p>
        </w:tc>
        <w:tc>
          <w:tcPr>
            <w:tcW w:w="1418" w:type="dxa"/>
          </w:tcPr>
          <w:p w:rsidR="00FE6969" w:rsidRDefault="00FE6969">
            <w:pPr>
              <w:spacing w:before="20" w:after="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FE6969" w:rsidRDefault="00FE6969" w:rsidP="00EA00E1">
            <w:pPr>
              <w:spacing w:before="20" w:after="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6969" w:rsidTr="0025297B">
        <w:trPr>
          <w:gridAfter w:val="2"/>
          <w:wAfter w:w="2551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969" w:rsidRPr="00EA00E1" w:rsidRDefault="00FE6969" w:rsidP="00472899">
            <w:pPr>
              <w:spacing w:before="20" w:after="20"/>
              <w:rPr>
                <w:sz w:val="18"/>
              </w:rPr>
            </w:pPr>
            <w:r w:rsidRPr="00EA00E1">
              <w:rPr>
                <w:sz w:val="18"/>
              </w:rPr>
              <w:t>3.3.3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969" w:rsidRPr="00EA00E1" w:rsidRDefault="00FE6969">
            <w:pPr>
              <w:pStyle w:val="StPr1b3"/>
              <w:spacing w:before="20" w:after="20"/>
              <w:rPr>
                <w:b w:val="0"/>
                <w:snapToGrid w:val="0"/>
              </w:rPr>
            </w:pPr>
            <w:r w:rsidRPr="00EA00E1">
              <w:rPr>
                <w:b w:val="0"/>
                <w:snapToGrid w:val="0"/>
              </w:rPr>
              <w:t>Leistungsbezogene</w:t>
            </w:r>
            <w:r w:rsidR="006669F6">
              <w:rPr>
                <w:b w:val="0"/>
                <w:snapToGrid w:val="0"/>
              </w:rPr>
              <w:t>s</w:t>
            </w:r>
            <w:r w:rsidRPr="00EA00E1">
              <w:rPr>
                <w:b w:val="0"/>
                <w:snapToGrid w:val="0"/>
              </w:rPr>
              <w:t xml:space="preserve"> Wagnis (mit der Ausführung der Leistungen verbundenes Wagnis)</w:t>
            </w:r>
          </w:p>
        </w:tc>
        <w:tc>
          <w:tcPr>
            <w:tcW w:w="1418" w:type="dxa"/>
          </w:tcPr>
          <w:p w:rsidR="00FE6969" w:rsidRDefault="00FE6969">
            <w:pPr>
              <w:spacing w:before="20" w:after="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6" w:type="dxa"/>
          </w:tcPr>
          <w:p w:rsidR="00FE6969" w:rsidRDefault="00FE6969" w:rsidP="00EA00E1">
            <w:pPr>
              <w:spacing w:before="20" w:after="2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25297B">
        <w:tc>
          <w:tcPr>
            <w:tcW w:w="595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C739E" w:rsidRDefault="000C739E">
            <w:pPr>
              <w:pStyle w:val="StPr1b3"/>
              <w:spacing w:before="20" w:after="20"/>
              <w:rPr>
                <w:snapToGrid w:val="0"/>
              </w:rPr>
            </w:pPr>
            <w:r>
              <w:rPr>
                <w:snapToGrid w:val="0"/>
              </w:rPr>
              <w:t>Umlage auf die Einzelkosten (Summe 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0C739E" w:rsidRDefault="000C739E">
            <w:pPr>
              <w:spacing w:before="20" w:after="20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snapToGrid w:val="0"/>
                <w:color w:val="000000"/>
                <w:sz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0C739E" w:rsidTr="0025297B">
        <w:trPr>
          <w:gridAfter w:val="2"/>
          <w:wAfter w:w="2551" w:type="dxa"/>
        </w:trPr>
        <w:tc>
          <w:tcPr>
            <w:tcW w:w="5954" w:type="dxa"/>
            <w:gridSpan w:val="3"/>
            <w:tcBorders>
              <w:top w:val="single" w:sz="4" w:space="0" w:color="auto"/>
              <w:right w:val="nil"/>
            </w:tcBorders>
            <w:vAlign w:val="center"/>
          </w:tcPr>
          <w:p w:rsidR="000C739E" w:rsidRDefault="000C739E">
            <w:pPr>
              <w:pStyle w:val="StPr1b3"/>
              <w:spacing w:before="20" w:after="20"/>
            </w:pPr>
            <w:r>
              <w:t>Angebotssumme ohne Umsatzsteuer (Summe 2 und 3)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39E" w:rsidRDefault="000C739E">
            <w:pPr>
              <w:spacing w:before="20" w:after="20"/>
              <w:jc w:val="right"/>
              <w:rPr>
                <w:b/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 w:rsidR="0098788D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4624C2" w:rsidRPr="00D75514" w:rsidRDefault="004624C2" w:rsidP="00D75514">
      <w:pPr>
        <w:spacing w:before="120" w:after="0"/>
        <w:rPr>
          <w:sz w:val="2"/>
          <w:szCs w:val="2"/>
        </w:rPr>
      </w:pPr>
    </w:p>
    <w:sectPr w:rsidR="004624C2" w:rsidRPr="00D75514" w:rsidSect="000C739E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6" w:h="16838" w:code="9"/>
      <w:pgMar w:top="851" w:right="707" w:bottom="709" w:left="1134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CCE" w:rsidRDefault="00971CCE">
      <w:r>
        <w:separator/>
      </w:r>
    </w:p>
  </w:endnote>
  <w:endnote w:type="continuationSeparator" w:id="0">
    <w:p w:rsidR="00971CCE" w:rsidRDefault="00971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371378"/>
      <w:docPartObj>
        <w:docPartGallery w:val="Page Numbers (Bottom of Page)"/>
        <w:docPartUnique/>
      </w:docPartObj>
    </w:sdtPr>
    <w:sdtEndPr/>
    <w:sdtContent>
      <w:sdt>
        <w:sdtPr>
          <w:id w:val="2132900560"/>
          <w:docPartObj>
            <w:docPartGallery w:val="Page Numbers (Top of Page)"/>
            <w:docPartUnique/>
          </w:docPartObj>
        </w:sdtPr>
        <w:sdtEndPr/>
        <w:sdtContent>
          <w:p w:rsidR="000C739E" w:rsidRDefault="0025297B" w:rsidP="003E2669">
            <w:pPr>
              <w:pStyle w:val="Fuzeile"/>
            </w:pPr>
            <w:r w:rsidRPr="0025297B">
              <w:rPr>
                <w:b/>
                <w:bCs/>
              </w:rPr>
              <w:t>VHB - Bund - Ausgabe 2017</w:t>
            </w:r>
            <w:r w:rsidR="00255C7E">
              <w:tab/>
              <w:t xml:space="preserve">Seite </w:t>
            </w:r>
            <w:r w:rsidR="00255C7E">
              <w:rPr>
                <w:b/>
                <w:bCs/>
                <w:sz w:val="24"/>
              </w:rPr>
              <w:fldChar w:fldCharType="begin"/>
            </w:r>
            <w:r w:rsidR="00255C7E">
              <w:rPr>
                <w:b/>
                <w:bCs/>
              </w:rPr>
              <w:instrText>PAGE</w:instrText>
            </w:r>
            <w:r w:rsidR="00255C7E">
              <w:rPr>
                <w:b/>
                <w:bCs/>
                <w:sz w:val="24"/>
              </w:rPr>
              <w:fldChar w:fldCharType="separate"/>
            </w:r>
            <w:r w:rsidR="000E540A">
              <w:rPr>
                <w:b/>
                <w:bCs/>
                <w:noProof/>
              </w:rPr>
              <w:t>1</w:t>
            </w:r>
            <w:r w:rsidR="00255C7E">
              <w:rPr>
                <w:b/>
                <w:bCs/>
                <w:sz w:val="24"/>
              </w:rPr>
              <w:fldChar w:fldCharType="end"/>
            </w:r>
            <w:r w:rsidR="00255C7E">
              <w:t xml:space="preserve"> von </w:t>
            </w:r>
            <w:r w:rsidR="00255C7E">
              <w:rPr>
                <w:b/>
                <w:bCs/>
                <w:sz w:val="24"/>
              </w:rPr>
              <w:fldChar w:fldCharType="begin"/>
            </w:r>
            <w:r w:rsidR="00255C7E">
              <w:rPr>
                <w:b/>
                <w:bCs/>
              </w:rPr>
              <w:instrText>NUMPAGES</w:instrText>
            </w:r>
            <w:r w:rsidR="00255C7E">
              <w:rPr>
                <w:b/>
                <w:bCs/>
                <w:sz w:val="24"/>
              </w:rPr>
              <w:fldChar w:fldCharType="separate"/>
            </w:r>
            <w:r w:rsidR="000E540A">
              <w:rPr>
                <w:b/>
                <w:bCs/>
                <w:noProof/>
              </w:rPr>
              <w:t>2</w:t>
            </w:r>
            <w:r w:rsidR="00255C7E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39E" w:rsidRDefault="0098788D">
    <w:pPr>
      <w:pStyle w:val="Fuzeile"/>
      <w:tabs>
        <w:tab w:val="clear" w:pos="9072"/>
        <w:tab w:val="right" w:pos="9639"/>
      </w:tabs>
    </w:pPr>
    <w:r>
      <w:rPr>
        <w:sz w:val="14"/>
      </w:rPr>
      <w:t>VHB - Bund Ausgabe 2017</w:t>
    </w:r>
    <w:r w:rsidR="000C739E">
      <w:tab/>
    </w:r>
    <w:r w:rsidR="000C739E">
      <w:rPr>
        <w:sz w:val="12"/>
      </w:rPr>
      <w:fldChar w:fldCharType="begin"/>
    </w:r>
    <w:r w:rsidR="000C739E">
      <w:rPr>
        <w:sz w:val="12"/>
      </w:rPr>
      <w:instrText xml:space="preserve"> FILENAME </w:instrText>
    </w:r>
    <w:r w:rsidR="000C739E">
      <w:rPr>
        <w:sz w:val="12"/>
      </w:rPr>
      <w:fldChar w:fldCharType="separate"/>
    </w:r>
    <w:r w:rsidR="00150A1D">
      <w:rPr>
        <w:noProof/>
        <w:sz w:val="12"/>
      </w:rPr>
      <w:t>Dokument1</w:t>
    </w:r>
    <w:r w:rsidR="000C739E">
      <w:rPr>
        <w:sz w:val="12"/>
      </w:rPr>
      <w:fldChar w:fldCharType="end"/>
    </w:r>
    <w:r w:rsidR="000C739E">
      <w:tab/>
      <w:t xml:space="preserve">Seite </w:t>
    </w:r>
    <w:r w:rsidR="000C739E">
      <w:rPr>
        <w:rStyle w:val="Seitenzahl"/>
      </w:rPr>
      <w:fldChar w:fldCharType="begin"/>
    </w:r>
    <w:r w:rsidR="000C739E">
      <w:rPr>
        <w:rStyle w:val="Seitenzahl"/>
      </w:rPr>
      <w:instrText xml:space="preserve"> PAGE </w:instrText>
    </w:r>
    <w:r w:rsidR="000C739E">
      <w:rPr>
        <w:rStyle w:val="Seitenzahl"/>
      </w:rPr>
      <w:fldChar w:fldCharType="separate"/>
    </w:r>
    <w:r w:rsidR="000C739E">
      <w:rPr>
        <w:rStyle w:val="Seitenzahl"/>
        <w:noProof/>
      </w:rPr>
      <w:t>1</w:t>
    </w:r>
    <w:r w:rsidR="000C739E">
      <w:rPr>
        <w:rStyle w:val="Seitenzahl"/>
      </w:rPr>
      <w:fldChar w:fldCharType="end"/>
    </w:r>
    <w:r w:rsidR="000C739E">
      <w:t xml:space="preserve">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CCE" w:rsidRPr="003E2669" w:rsidRDefault="00971CCE" w:rsidP="003E2669">
      <w:pPr>
        <w:pStyle w:val="Fuzeile"/>
      </w:pPr>
    </w:p>
  </w:footnote>
  <w:footnote w:type="continuationSeparator" w:id="0">
    <w:p w:rsidR="00971CCE" w:rsidRDefault="00971CCE">
      <w:r>
        <w:continuationSeparator/>
      </w:r>
    </w:p>
  </w:footnote>
  <w:footnote w:id="1">
    <w:p w:rsidR="000C739E" w:rsidRDefault="000C739E">
      <w:pPr>
        <w:pStyle w:val="Funotentext"/>
      </w:pPr>
      <w:r>
        <w:rPr>
          <w:rStyle w:val="Funotenzeichen"/>
        </w:rPr>
        <w:t>1</w:t>
      </w:r>
      <w:r>
        <w:t xml:space="preserve"> </w:t>
      </w:r>
      <w:r>
        <w:rPr>
          <w:sz w:val="16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39E" w:rsidRDefault="000C739E">
    <w:pPr>
      <w:pStyle w:val="Kopfzeile"/>
      <w:tabs>
        <w:tab w:val="clear" w:pos="4536"/>
        <w:tab w:val="clear" w:pos="9072"/>
        <w:tab w:val="right" w:pos="9639"/>
      </w:tabs>
      <w:ind w:left="5670"/>
      <w:rPr>
        <w:b/>
        <w:sz w:val="22"/>
      </w:rPr>
    </w:pPr>
    <w:r>
      <w:rPr>
        <w:b/>
        <w:sz w:val="22"/>
      </w:rPr>
      <w:tab/>
      <w:t>222</w:t>
    </w:r>
  </w:p>
  <w:p w:rsidR="003E2669" w:rsidRPr="003E2669" w:rsidRDefault="000C739E" w:rsidP="003E2669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rPr>
        <w:sz w:val="12"/>
        <w:szCs w:val="12"/>
      </w:rPr>
    </w:pPr>
    <w:r>
      <w:rPr>
        <w:b/>
        <w:sz w:val="22"/>
      </w:rPr>
      <w:tab/>
    </w:r>
    <w:r>
      <w:t>(Preisermittlung bei Kalkulation über die Endsumme)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39E" w:rsidRDefault="00FE6969">
    <w:pPr>
      <w:pStyle w:val="Kopfzeile"/>
      <w:tabs>
        <w:tab w:val="clear" w:pos="9072"/>
        <w:tab w:val="right" w:pos="9639"/>
      </w:tabs>
      <w:ind w:left="5670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4CA4D4B2" wp14:editId="6A80948B">
              <wp:simplePos x="0" y="0"/>
              <wp:positionH relativeFrom="column">
                <wp:posOffset>-847090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2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4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2A5183" id="Group 10" o:spid="_x0000_s1026" style="position:absolute;margin-left:-66.7pt;margin-top:-17pt;width:27.5pt;height:598.4pt;z-index:-25165721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zI11AIAAIsMAAAOAAAAZHJzL2Uyb0RvYy54bWzsV21v2yAQ/j5p/wH5e2rj2Gls1ammOOmX&#10;bovU7QcQjF80Gyxw41TT/vsOsL0mm7SpnaZJbSIR4OC4e+65g1xdH5saHZhUleCJgy88BzFORVbx&#10;InE+f9rOlg5SHeEZqQVnifPAlHO9evvmqm9j5otS1BmTCJRwFfdt4pRd18auq2jJGqIuRMs4CHMh&#10;G9LBUBZuJkkP2pva9T1v4fZCZq0UlCkFs6kVOiujP88Z7T7muWIdqhMHbOtMK0271627uiJxIUlb&#10;VnQwgzzBioZUHA6dVKWkI+heVj+paioqhRJ5d0FF44o8rygzPoA32Dvz5kaK+9b4UsR90U4wAbRn&#10;OD1ZLf1w2ElUZYnjO4iTBkJkTkXYYNO3RQxLbmR71+6kdRC6t4J+UQCdey7X48IuRvv+vchAH7nv&#10;hMHmmMtGqwCv0dGE4GEKATt2iMLkPIj8EAJFQXQZRtFiOcSIlhBIvS0KHQTCGV7Y4NFyM+wNx40Y&#10;wz4tdUlsDzWGDoZpbgDZ1A881fPwvCtJy0yYlAZrwDMY8bytOEMYa3v0wbBizXdyGCmA9bdI+X5k&#10;fA6jRWSdHuHyl3OLlUFpcpfErVTdDRMN0p3EqcEGEwNyuFWdRWZcokPCxbaqa5gncc1RD3HAl6HZ&#10;oERdZVqoZUoW+3Ut0YHodDKfAeaTZUBbnhllJSPZZuh3pKptH+ysudYHboA5Q8/my9fIizbLzTKY&#10;Bf5iMwu8NJ29266D2WILJqXzdL1O8TdtGg7issoyxrV1Y+7i4M9iOVQRm3VT9k4wuKfaDZPA2PHX&#10;GA2cUrGOn43rXmQPJqxmHuj1j3gG6WDz1vLMfwbPhtRaBvPwlGZTZr3SzNxUwI6XRjN8Vs/mz+DZ&#10;WM+gToeGr6YSmPr/WtBefEHDl6cVLfgLTJteC//Dxbn29Fd7BRfh68X5i4vTPNfgxWsQGl7n+kn9&#10;eAz9x/8hVt8BAAD//wMAUEsDBBQABgAIAAAAIQBs/jBp4wAAAA0BAAAPAAAAZHJzL2Rvd25yZXYu&#10;eG1sTI/BasMwEETvhf6D2EJvjqw4TY1jOYTQ9hQKTQolN8Xa2CaWZCzFdv6+21Nz2915zM7k68m0&#10;bMDeN85KELMYGNrS6cZWEr4P71EKzAdltWqdRQk39LAuHh9ylWk32i8c9qFiZGJ9piTUIXQZ576s&#10;0Sg/cx1a0s6uNyrQ2ldc92okc9PyeRwvuVGNpQ+16nBbY3nZX42Ej1GNm0S8DbvLeXs7Hl4+f3YC&#10;pXx+mjYrYAGn8A/DX3yKDgVlOrmr1Z61EiKRJAtiaUoW1IqQ6DWly4lYsZynwIuc37cofgEAAP//&#10;AwBQSwECLQAUAAYACAAAACEAtoM4kv4AAADhAQAAEwAAAAAAAAAAAAAAAAAAAAAAW0NvbnRlbnRf&#10;VHlwZXNdLnhtbFBLAQItABQABgAIAAAAIQA4/SH/1gAAAJQBAAALAAAAAAAAAAAAAAAAAC8BAABf&#10;cmVscy8ucmVsc1BLAQItABQABgAIAAAAIQAyezI11AIAAIsMAAAOAAAAAAAAAAAAAAAAAC4CAABk&#10;cnMvZTJvRG9jLnhtbFBLAQItABQABgAIAAAAIQBs/jBp4wAAAA0BAAAPAAAAAAAAAAAAAAAAAC4F&#10;AABkcnMvZG93bnJldi54bWxQSwUGAAAAAAQABADzAAAAPgYAAAAA&#10;" o:allowincell="f">
              <v:line id="Line 11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<v:line id="Line 12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strokeweight=".25pt"/>
              <v:line id="Line 13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+3GwQAAANsAAAAPAAAAZHJzL2Rvd25yZXYueG1sRE9NawIx&#10;EL0X/A9hhN5q1laKrEYRsSA9FFY96G3YjJvFzWRN4rr9940g9DaP9znzZW8b0ZEPtWMF41EGgrh0&#10;uuZKwWH/9TYFESKyxsYxKfilAMvF4GWOuXZ3LqjbxUqkEA45KjAxtrmUoTRkMYxcS5y4s/MWY4K+&#10;ktrjPYXbRr5n2ae0WHNqMNjS2lB52d2sAn+K4VhcP767SbW5/ly82dO5UOp12K9mICL18V/8dG91&#10;mj+Bxy/pALn4AwAA//8DAFBLAQItABQABgAIAAAAIQDb4fbL7gAAAIUBAAATAAAAAAAAAAAAAAAA&#10;AAAAAABbQ29udGVudF9UeXBlc10ueG1sUEsBAi0AFAAGAAgAAAAhAFr0LFu/AAAAFQEAAAsAAAAA&#10;AAAAAAAAAAAAHwEAAF9yZWxzLy5yZWxzUEsBAi0AFAAGAAgAAAAhANu77cbBAAAA2wAAAA8AAAAA&#10;AAAAAAAAAAAABwIAAGRycy9kb3ducmV2LnhtbFBLBQYAAAAAAwADALcAAAD1AgAAAAA=&#10;" strokeweight=".25pt"/>
              <v:line id="Line 14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W/nwwAAANsAAAAPAAAAZHJzL2Rvd25yZXYueG1sRE9Na8JA&#10;EL0X/A/LFLxI3bSHNk1dxQoFe6omQultyE6T1OxszKya/vtuQfA2j/c5s8XgWnWiXhrPBu6nCSji&#10;0tuGKwO74u0uBSUB2WLrmQz8ksBiPrqZYWb9mbd0ykOlYghLhgbqELpMaylrcihT3xFH7tv3DkOE&#10;faVtj+cY7lr9kCSP2mHDsaHGjlY1lfv86AxI4PdXkZ/J58fX5Pi8yYtDui+MGd8OyxdQgYZwFV/c&#10;axvnP8H/L/EAPf8DAAD//wMAUEsBAi0AFAAGAAgAAAAhANvh9svuAAAAhQEAABMAAAAAAAAAAAAA&#10;AAAAAAAAAFtDb250ZW50X1R5cGVzXS54bWxQSwECLQAUAAYACAAAACEAWvQsW78AAAAVAQAACwAA&#10;AAAAAAAAAAAAAAAfAQAAX3JlbHMvLnJlbHNQSwECLQAUAAYACAAAACEAnfVv58MAAADbAAAADwAA&#10;AAAAAAAAAAAAAAAHAgAAZHJzL2Rvd25yZXYueG1sUEsFBgAAAAADAAMAtwAAAPcCAAAAAA==&#10;" strokecolor="silver" strokeweight=".25pt"/>
            </v:group>
          </w:pict>
        </mc:Fallback>
      </mc:AlternateContent>
    </w:r>
    <w:r w:rsidR="000C739E">
      <w:rPr>
        <w:b/>
        <w:sz w:val="22"/>
      </w:rPr>
      <w:tab/>
      <w:t>311.b</w:t>
    </w:r>
  </w:p>
  <w:p w:rsidR="005568C4" w:rsidRDefault="00C41552">
    <w:r>
      <w:rPr>
        <w:noProof/>
      </w:rPr>
      <w:drawing>
        <wp:anchor distT="0" distB="0" distL="114300" distR="114300" simplePos="0" relativeHeight="251658240" behindDoc="1" locked="0" layoutInCell="1" allowOverlap="1" wp14:anchorId="61CF7734" wp14:editId="6F1CF68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8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EEB050A"/>
    <w:multiLevelType w:val="singleLevel"/>
    <w:tmpl w:val="4092A5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C6zc97L9dkPvZVLWARENa/CQG9k=" w:salt="o4fWwPMdSINX1iAHyelUuA=="/>
  <w:defaultTabStop w:val="709"/>
  <w:hyphenationZone w:val="425"/>
  <w:drawingGridHorizontalSpacing w:val="6"/>
  <w:drawingGridVerticalSpacing w:val="6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2252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A1D"/>
    <w:rsid w:val="000261EC"/>
    <w:rsid w:val="000C739E"/>
    <w:rsid w:val="000E540A"/>
    <w:rsid w:val="00150A1D"/>
    <w:rsid w:val="00156BE7"/>
    <w:rsid w:val="001B4E12"/>
    <w:rsid w:val="0025297B"/>
    <w:rsid w:val="00255C7E"/>
    <w:rsid w:val="002B1CBD"/>
    <w:rsid w:val="002B67A6"/>
    <w:rsid w:val="002C0334"/>
    <w:rsid w:val="003E2669"/>
    <w:rsid w:val="00447B25"/>
    <w:rsid w:val="004624C2"/>
    <w:rsid w:val="0048341B"/>
    <w:rsid w:val="005568C4"/>
    <w:rsid w:val="005656E5"/>
    <w:rsid w:val="005C52AB"/>
    <w:rsid w:val="005C73B3"/>
    <w:rsid w:val="006669F6"/>
    <w:rsid w:val="006C076E"/>
    <w:rsid w:val="006D71C5"/>
    <w:rsid w:val="00733CD8"/>
    <w:rsid w:val="0085461A"/>
    <w:rsid w:val="00855266"/>
    <w:rsid w:val="00971CCE"/>
    <w:rsid w:val="0098788D"/>
    <w:rsid w:val="00B4627C"/>
    <w:rsid w:val="00B76247"/>
    <w:rsid w:val="00BA5B94"/>
    <w:rsid w:val="00BB3C5C"/>
    <w:rsid w:val="00C34159"/>
    <w:rsid w:val="00C41552"/>
    <w:rsid w:val="00CE29E2"/>
    <w:rsid w:val="00D5394B"/>
    <w:rsid w:val="00D75514"/>
    <w:rsid w:val="00E811C7"/>
    <w:rsid w:val="00E90344"/>
    <w:rsid w:val="00EA00E1"/>
    <w:rsid w:val="00F0493D"/>
    <w:rsid w:val="00FB6194"/>
    <w:rsid w:val="00FE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C850AF6"/>
  <w15:docId w15:val="{CF470897-A595-474D-AF50-13B983F21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12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b1">
    <w:name w:val="StPr1b1"/>
    <w:basedOn w:val="Standard"/>
    <w:rPr>
      <w:b/>
    </w:rPr>
  </w:style>
  <w:style w:type="paragraph" w:customStyle="1" w:styleId="StPr1b2">
    <w:name w:val="StPr1b2"/>
    <w:basedOn w:val="Standard"/>
  </w:style>
  <w:style w:type="paragraph" w:customStyle="1" w:styleId="StPr1b3">
    <w:name w:val="StPr1b3"/>
    <w:basedOn w:val="Standard"/>
    <w:pPr>
      <w:spacing w:before="60"/>
    </w:pPr>
    <w:rPr>
      <w:b/>
      <w:sz w:val="18"/>
    </w:rPr>
  </w:style>
  <w:style w:type="paragraph" w:customStyle="1" w:styleId="StPr1b4">
    <w:name w:val="StPr1b4"/>
    <w:basedOn w:val="Standard"/>
    <w:pPr>
      <w:tabs>
        <w:tab w:val="left" w:pos="1988"/>
        <w:tab w:val="left" w:pos="2288"/>
      </w:tabs>
      <w:spacing w:before="60"/>
    </w:pPr>
    <w:rPr>
      <w:sz w:val="18"/>
    </w:r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CE29E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E29E2"/>
    <w:rPr>
      <w:rFonts w:ascii="Tahoma" w:hAnsi="Tahoma" w:cs="Tahoma"/>
      <w:sz w:val="16"/>
      <w:szCs w:val="16"/>
    </w:rPr>
  </w:style>
  <w:style w:type="paragraph" w:customStyle="1" w:styleId="Standard124">
    <w:name w:val="Standard124"/>
    <w:basedOn w:val="Standard"/>
    <w:rsid w:val="00E90344"/>
    <w:pPr>
      <w:spacing w:before="0" w:after="0"/>
    </w:pPr>
    <w:rPr>
      <w:rFonts w:cs="Arial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255C7E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28DB0F8-D4A3-4E4F-80D3-14B78C076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VHB-222 &lt;-&gt; Preis1b</vt:lpstr>
    </vt:vector>
  </TitlesOfParts>
  <Company>DiTTRiCH Software GmbH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VHB-222 &lt;-&gt; Preis1b</dc:title>
  <dc:subject>Preisermittlung bei Kalkulation über die Endsumme</dc:subject>
  <dc:creator>Seidel, Daniel</dc:creator>
  <cp:lastModifiedBy>Honisch-Liebringshausen, Julia</cp:lastModifiedBy>
  <cp:revision>3</cp:revision>
  <cp:lastPrinted>2018-01-19T12:55:00Z</cp:lastPrinted>
  <dcterms:created xsi:type="dcterms:W3CDTF">2025-12-05T16:06:00Z</dcterms:created>
  <dcterms:modified xsi:type="dcterms:W3CDTF">2026-03-26T08:13:00Z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rcode">
    <vt:lpwstr>DX4-PC9638-17042019-103814</vt:lpwstr>
  </property>
  <property fmtid="{D5CDD505-2E9C-101B-9397-08002B2CF9AE}" pid="3" name="Dokumentenart">
    <vt:lpwstr>02:09</vt:lpwstr>
  </property>
  <property fmtid="{D5CDD505-2E9C-101B-9397-08002B2CF9AE}" pid="4" name="Dokumentenklasse">
    <vt:lpwstr>fa5dd45a-0e6e-47fd-88ec-51e1d2ee659b</vt:lpwstr>
  </property>
  <property fmtid="{D5CDD505-2E9C-101B-9397-08002B2CF9AE}" pid="5" name="Kategorie">
    <vt:lpwstr>02</vt:lpwstr>
  </property>
  <property fmtid="{D5CDD505-2E9C-101B-9397-08002B2CF9AE}" pid="6" name="ProjektID_HHV">
    <vt:lpwstr>38254963</vt:lpwstr>
  </property>
  <property fmtid="{D5CDD505-2E9C-101B-9397-08002B2CF9AE}" pid="7" name="VergabeID_HHV">
    <vt:lpwstr>46094855</vt:lpwstr>
  </property>
</Properties>
</file>