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5370" w14:textId="59CA5797" w:rsidR="00B85575" w:rsidRDefault="00B85575" w:rsidP="00B85575">
      <w:pPr>
        <w:pStyle w:val="TextbereichBlocksatz"/>
        <w:rPr>
          <w:b/>
          <w:noProof/>
        </w:rPr>
      </w:pPr>
      <w:r w:rsidRPr="000457CD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4D046" wp14:editId="0036C628">
                <wp:simplePos x="0" y="0"/>
                <wp:positionH relativeFrom="column">
                  <wp:posOffset>33020</wp:posOffset>
                </wp:positionH>
                <wp:positionV relativeFrom="paragraph">
                  <wp:posOffset>-2407920</wp:posOffset>
                </wp:positionV>
                <wp:extent cx="4895850" cy="0"/>
                <wp:effectExtent l="0" t="19050" r="38100" b="3810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 w="539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86D13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pt,-189.6pt" to="388.1pt,-1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" strokecolor="black [3213]" strokeweight="4.25pt">
                <v:stroke joinstyle="miter"/>
              </v:line>
            </w:pict>
          </mc:Fallback>
        </mc:AlternateContent>
      </w:r>
      <w:r w:rsidRPr="001142B6">
        <w:rPr>
          <w:b/>
          <w:noProof/>
        </w:rPr>
        <w:t xml:space="preserve">Öffentliche Ausschreibung – Durchführung der landesweiten Abstimmung </w:t>
      </w:r>
      <w:r w:rsidR="00F740F4">
        <w:rPr>
          <w:b/>
          <w:noProof/>
        </w:rPr>
        <w:t>zur Zukunft d</w:t>
      </w:r>
      <w:r w:rsidRPr="001142B6">
        <w:rPr>
          <w:b/>
          <w:noProof/>
        </w:rPr>
        <w:t>er Landespflegekammer Rheinland-Pfalz</w:t>
      </w:r>
    </w:p>
    <w:p w14:paraId="6D813B95" w14:textId="77777777" w:rsidR="00B85575" w:rsidRDefault="00B85575" w:rsidP="00C938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E900A5A" w14:textId="692C8F45" w:rsidR="00C93824" w:rsidRPr="00C93824" w:rsidRDefault="00C93824" w:rsidP="00C938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C93824">
        <w:rPr>
          <w:rFonts w:ascii="Arial" w:eastAsia="Times New Roman" w:hAnsi="Arial" w:cs="Arial"/>
          <w:sz w:val="24"/>
          <w:szCs w:val="24"/>
          <w:lang w:eastAsia="de-DE"/>
        </w:rPr>
        <w:t>Vergabestelle:</w:t>
      </w:r>
      <w:r w:rsidRPr="00C93824">
        <w:rPr>
          <w:rFonts w:ascii="Arial" w:eastAsia="Times New Roman" w:hAnsi="Arial" w:cs="Arial"/>
          <w:sz w:val="24"/>
          <w:szCs w:val="24"/>
          <w:lang w:eastAsia="de-DE"/>
        </w:rPr>
        <w:tab/>
        <w:t xml:space="preserve">Ministerium für Arbeit, Soziales, Frauen, </w:t>
      </w:r>
    </w:p>
    <w:p w14:paraId="56EA13E2" w14:textId="77777777" w:rsidR="00C93824" w:rsidRPr="00C93824" w:rsidRDefault="00C93824" w:rsidP="00C93824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C93824">
        <w:rPr>
          <w:rFonts w:ascii="Arial" w:eastAsia="Times New Roman" w:hAnsi="Arial" w:cs="Arial"/>
          <w:sz w:val="24"/>
          <w:szCs w:val="24"/>
          <w:lang w:eastAsia="de-DE"/>
        </w:rPr>
        <w:t xml:space="preserve">Familie und Jugend </w:t>
      </w:r>
    </w:p>
    <w:p w14:paraId="6D09A23C" w14:textId="77777777" w:rsidR="00C93824" w:rsidRPr="00C93824" w:rsidRDefault="00C93824" w:rsidP="00C93824">
      <w:pPr>
        <w:spacing w:after="0" w:line="240" w:lineRule="auto"/>
        <w:ind w:left="2124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C93824">
        <w:rPr>
          <w:rFonts w:ascii="Arial" w:eastAsia="Times New Roman" w:hAnsi="Arial" w:cs="Arial"/>
          <w:sz w:val="24"/>
          <w:szCs w:val="24"/>
          <w:lang w:eastAsia="de-DE"/>
        </w:rPr>
        <w:t>Rheinland-Pfalz</w:t>
      </w:r>
      <w:r w:rsidRPr="00C93824">
        <w:rPr>
          <w:rFonts w:ascii="Arial" w:eastAsia="Times New Roman" w:hAnsi="Arial" w:cs="Arial"/>
          <w:sz w:val="24"/>
          <w:szCs w:val="24"/>
          <w:lang w:eastAsia="de-DE"/>
        </w:rPr>
        <w:br/>
        <w:t>Bauhofstraße 9</w:t>
      </w:r>
    </w:p>
    <w:p w14:paraId="25A1CF89" w14:textId="77777777" w:rsidR="00C93824" w:rsidRPr="00C93824" w:rsidRDefault="00C93824" w:rsidP="00C93824">
      <w:pPr>
        <w:spacing w:after="0" w:line="240" w:lineRule="auto"/>
        <w:ind w:left="2124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C93824">
        <w:rPr>
          <w:rFonts w:ascii="Arial" w:eastAsia="Times New Roman" w:hAnsi="Arial" w:cs="Arial"/>
          <w:sz w:val="24"/>
          <w:szCs w:val="24"/>
          <w:lang w:eastAsia="de-DE"/>
        </w:rPr>
        <w:t>55116 Mainz</w:t>
      </w:r>
    </w:p>
    <w:p w14:paraId="2CB2D280" w14:textId="77777777" w:rsidR="00C93824" w:rsidRDefault="00C93824" w:rsidP="00D265DB">
      <w:pPr>
        <w:jc w:val="both"/>
        <w:rPr>
          <w:rFonts w:ascii="Arial" w:hAnsi="Arial" w:cs="Arial"/>
          <w:b/>
          <w:sz w:val="24"/>
          <w:szCs w:val="24"/>
        </w:rPr>
      </w:pPr>
    </w:p>
    <w:p w14:paraId="4E9E91CF" w14:textId="27A62A55" w:rsidR="007100FF" w:rsidRPr="005534BF" w:rsidRDefault="00D265DB" w:rsidP="00D265DB">
      <w:pPr>
        <w:jc w:val="both"/>
        <w:rPr>
          <w:rFonts w:ascii="Arial" w:hAnsi="Arial" w:cs="Arial"/>
          <w:b/>
          <w:sz w:val="24"/>
          <w:szCs w:val="24"/>
        </w:rPr>
      </w:pPr>
      <w:r w:rsidRPr="005534BF">
        <w:rPr>
          <w:rFonts w:ascii="Arial" w:hAnsi="Arial" w:cs="Arial"/>
          <w:b/>
          <w:sz w:val="24"/>
          <w:szCs w:val="24"/>
        </w:rPr>
        <w:t>Erklärung zur Gewährleistung von Tariftreue und Mindestentgelt bei öffentlichen Auftragsvergaben gemäß LTTG</w:t>
      </w:r>
    </w:p>
    <w:p w14:paraId="344C8871" w14:textId="77777777" w:rsidR="00D265DB" w:rsidRPr="005534BF" w:rsidRDefault="00D265DB" w:rsidP="00D265DB">
      <w:pPr>
        <w:jc w:val="both"/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>im Rahmen des Angebotes:</w:t>
      </w:r>
    </w:p>
    <w:p w14:paraId="771B3382" w14:textId="2AB89D05" w:rsidR="005534BF" w:rsidRPr="00B85575" w:rsidRDefault="00B85575" w:rsidP="00D265D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85575">
        <w:rPr>
          <w:rFonts w:ascii="Arial" w:hAnsi="Arial" w:cs="Arial"/>
          <w:b/>
          <w:bCs/>
          <w:sz w:val="24"/>
          <w:szCs w:val="24"/>
        </w:rPr>
        <w:t xml:space="preserve">Durchführung der landesweiten Abstimmung </w:t>
      </w:r>
      <w:r w:rsidR="00F740F4">
        <w:rPr>
          <w:rFonts w:ascii="Arial" w:hAnsi="Arial" w:cs="Arial"/>
          <w:b/>
          <w:bCs/>
          <w:sz w:val="24"/>
          <w:szCs w:val="24"/>
        </w:rPr>
        <w:t xml:space="preserve">zur Zukunft </w:t>
      </w:r>
      <w:r w:rsidRPr="00B85575">
        <w:rPr>
          <w:rFonts w:ascii="Arial" w:hAnsi="Arial" w:cs="Arial"/>
          <w:b/>
          <w:bCs/>
          <w:sz w:val="24"/>
          <w:szCs w:val="24"/>
        </w:rPr>
        <w:t>der Landespflegekammer Rheinland-Pfalz</w:t>
      </w:r>
    </w:p>
    <w:p w14:paraId="699407F9" w14:textId="77777777" w:rsidR="00D265DB" w:rsidRDefault="00D265DB" w:rsidP="00D265DB">
      <w:pPr>
        <w:jc w:val="both"/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 xml:space="preserve">Der </w:t>
      </w:r>
      <w:r w:rsidR="00DD1939">
        <w:rPr>
          <w:rFonts w:ascii="Arial" w:hAnsi="Arial" w:cs="Arial"/>
          <w:sz w:val="24"/>
          <w:szCs w:val="24"/>
        </w:rPr>
        <w:t>Bieter/Bewerber</w:t>
      </w:r>
      <w:r w:rsidRPr="005534BF">
        <w:rPr>
          <w:rFonts w:ascii="Arial" w:hAnsi="Arial" w:cs="Arial"/>
          <w:sz w:val="24"/>
          <w:szCs w:val="24"/>
        </w:rPr>
        <w:t xml:space="preserve"> hat alle Bestimmungen des</w:t>
      </w:r>
      <w:r w:rsidR="00DD1939">
        <w:rPr>
          <w:rFonts w:ascii="Arial" w:hAnsi="Arial" w:cs="Arial"/>
          <w:sz w:val="24"/>
          <w:szCs w:val="24"/>
        </w:rPr>
        <w:t xml:space="preserve"> rheinland-pfälzischen</w:t>
      </w:r>
      <w:r w:rsidRPr="005534BF">
        <w:rPr>
          <w:rFonts w:ascii="Arial" w:hAnsi="Arial" w:cs="Arial"/>
          <w:sz w:val="24"/>
          <w:szCs w:val="24"/>
        </w:rPr>
        <w:t xml:space="preserve"> Landesgesetzes zur Gewährleistung von Tariftreue und Mindestentgelt bei öffentlichen Auftragsvergaben</w:t>
      </w:r>
      <w:r w:rsidR="00DD1939">
        <w:rPr>
          <w:rFonts w:ascii="Arial" w:hAnsi="Arial" w:cs="Arial"/>
          <w:sz w:val="24"/>
          <w:szCs w:val="24"/>
        </w:rPr>
        <w:t xml:space="preserve"> (Landestariftreuegesetz – LTTG)</w:t>
      </w:r>
      <w:r w:rsidRPr="005534BF">
        <w:rPr>
          <w:rFonts w:ascii="Arial" w:hAnsi="Arial" w:cs="Arial"/>
          <w:sz w:val="24"/>
          <w:szCs w:val="24"/>
        </w:rPr>
        <w:t xml:space="preserve"> in seiner jeweils geltenden Fassung zur Kenntnis genommen, was er mit seiner Unterschrift bestätigt.</w:t>
      </w:r>
    </w:p>
    <w:p w14:paraId="6F02BE23" w14:textId="77777777" w:rsidR="006B2FAE" w:rsidRDefault="006B2FAE" w:rsidP="00D265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Bieter/Bewerber </w:t>
      </w:r>
      <w:r w:rsidRPr="006B2FAE">
        <w:rPr>
          <w:rFonts w:ascii="Arial" w:hAnsi="Arial" w:cs="Arial"/>
          <w:b/>
          <w:sz w:val="24"/>
          <w:szCs w:val="24"/>
        </w:rPr>
        <w:t>erklärt</w:t>
      </w:r>
      <w:r>
        <w:rPr>
          <w:rFonts w:ascii="Arial" w:hAnsi="Arial" w:cs="Arial"/>
          <w:sz w:val="24"/>
          <w:szCs w:val="24"/>
        </w:rPr>
        <w:t xml:space="preserve"> hierzu folgendes:</w:t>
      </w:r>
    </w:p>
    <w:p w14:paraId="57452705" w14:textId="77777777" w:rsidR="00D265DB" w:rsidRPr="005534BF" w:rsidRDefault="00D265DB" w:rsidP="00D265DB">
      <w:pPr>
        <w:jc w:val="both"/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>Ich/Wir verpflichte/n mich/uns hiermit,</w:t>
      </w:r>
    </w:p>
    <w:p w14:paraId="12F6D0A6" w14:textId="77777777" w:rsidR="001C3947" w:rsidRDefault="007569F2" w:rsidP="00D265D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Beschäftigten meines/unseres Unternehmens, welche vollständig/teilweise vom Arbeitnehmer-Entsendegesetz (AentG) erfasst werden, </w:t>
      </w:r>
      <w:r w:rsidR="001C3947">
        <w:rPr>
          <w:rFonts w:ascii="Arial" w:hAnsi="Arial" w:cs="Arial"/>
          <w:sz w:val="24"/>
          <w:szCs w:val="24"/>
        </w:rPr>
        <w:t>bei der Ausführung der Leistung ein Entgelt zu zahlen, das in Höhe und Modalitäten mindestens den Vorgaben desjenigen Tarifvertrages entspricht, an den ich/wir/mein/unser Unternehmen aufgrund des Arbeitnehmer-Entsendegesetzes gebunden ist – Tariftreueerklärung gemäß § 4 Abs. 1 LTTG -;</w:t>
      </w:r>
    </w:p>
    <w:p w14:paraId="21AF1E03" w14:textId="77777777" w:rsidR="001C3947" w:rsidRDefault="001C3947" w:rsidP="001C3947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561F2B49" w14:textId="77777777" w:rsidR="001C3947" w:rsidRDefault="001C3947" w:rsidP="00D265D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meinen/unseren</w:t>
      </w:r>
      <w:r w:rsidR="00D265DB" w:rsidRPr="005534BF">
        <w:rPr>
          <w:rFonts w:ascii="Arial" w:hAnsi="Arial" w:cs="Arial"/>
          <w:sz w:val="24"/>
          <w:szCs w:val="24"/>
        </w:rPr>
        <w:t xml:space="preserve"> Beschäftigten</w:t>
      </w:r>
      <w:r>
        <w:rPr>
          <w:rFonts w:ascii="Arial" w:hAnsi="Arial" w:cs="Arial"/>
          <w:sz w:val="24"/>
          <w:szCs w:val="24"/>
        </w:rPr>
        <w:t xml:space="preserve">, die </w:t>
      </w:r>
      <w:r w:rsidRPr="006B79A8">
        <w:rPr>
          <w:rFonts w:ascii="Arial" w:hAnsi="Arial" w:cs="Arial"/>
          <w:sz w:val="24"/>
          <w:szCs w:val="24"/>
          <w:u w:val="single"/>
        </w:rPr>
        <w:t>nicht</w:t>
      </w:r>
      <w:r>
        <w:rPr>
          <w:rFonts w:ascii="Arial" w:hAnsi="Arial" w:cs="Arial"/>
          <w:sz w:val="24"/>
          <w:szCs w:val="24"/>
        </w:rPr>
        <w:t xml:space="preserve"> dem Arbeitnehmer-Entsendegesetz unterfallen oder auf die der Tarifvertrag nach dem Arbeitnehmer-Entsendegesetz keine Anwendung findet (vgl. z.B. § 2 Abs. 4 Zehnte Verordnung über zwingende Arbeitsbedingungen im Baugewerbe), bei der Ausführung der Leistung gemäß § 4 Abs. 2 LTTG mindestens den jeweils geltenden Mindes</w:t>
      </w:r>
      <w:r w:rsidR="00221DE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lohn nach dem Mindes</w:t>
      </w:r>
      <w:r w:rsidR="00221DE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lohngesetz und der gemäß § 1 Abs. 2 Satz 2 MiLoG erla</w:t>
      </w:r>
      <w:r w:rsidR="00221D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senen Rechtsverordnung zu zahlen – Mindestentgelterklärung gemäß § 4 Abs. 2 LTTG -.</w:t>
      </w:r>
      <w:r w:rsidR="00D265DB" w:rsidRPr="005534BF">
        <w:rPr>
          <w:rFonts w:ascii="Arial" w:hAnsi="Arial" w:cs="Arial"/>
          <w:sz w:val="24"/>
          <w:szCs w:val="24"/>
        </w:rPr>
        <w:t xml:space="preserve"> </w:t>
      </w:r>
    </w:p>
    <w:p w14:paraId="04CC7354" w14:textId="77777777" w:rsidR="001C3947" w:rsidRPr="001C3947" w:rsidRDefault="001C3947" w:rsidP="001C3947">
      <w:pPr>
        <w:pStyle w:val="Listenabsatz"/>
        <w:rPr>
          <w:rFonts w:ascii="Arial" w:hAnsi="Arial" w:cs="Arial"/>
          <w:sz w:val="24"/>
          <w:szCs w:val="24"/>
        </w:rPr>
      </w:pPr>
    </w:p>
    <w:p w14:paraId="32710EE5" w14:textId="77777777" w:rsidR="00D265DB" w:rsidRDefault="00D265DB" w:rsidP="00D265D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>Dies gilt nicht für eine Leistungserbringung durch Auszubildende</w:t>
      </w:r>
      <w:r w:rsidR="001C3947">
        <w:rPr>
          <w:rFonts w:ascii="Arial" w:hAnsi="Arial" w:cs="Arial"/>
          <w:sz w:val="24"/>
          <w:szCs w:val="24"/>
        </w:rPr>
        <w:t xml:space="preserve">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36553591" w14:textId="77777777" w:rsidR="005534BF" w:rsidRPr="005534BF" w:rsidRDefault="005534BF" w:rsidP="005534B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7DF4D55D" w14:textId="77777777" w:rsidR="005534BF" w:rsidRPr="005534BF" w:rsidRDefault="00D265DB" w:rsidP="005534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>Nachunternehmen sorgfältig auszuwählen und insbesondere deren Angebote daraufhin zu überprüfen, ob sie auf der Basis des zu zahlenden Mindestentgelts kalkuliert sein können.</w:t>
      </w:r>
    </w:p>
    <w:p w14:paraId="34AA3AE2" w14:textId="77777777" w:rsidR="005534BF" w:rsidRPr="005534BF" w:rsidRDefault="005534BF" w:rsidP="005534B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01A1D1BD" w14:textId="77777777" w:rsidR="005534BF" w:rsidRDefault="005534BF" w:rsidP="005534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265DB" w:rsidRPr="005534BF">
        <w:rPr>
          <w:rFonts w:ascii="Arial" w:hAnsi="Arial" w:cs="Arial"/>
          <w:sz w:val="24"/>
          <w:szCs w:val="24"/>
        </w:rPr>
        <w:t>m Falle der Auftragsausführung durch Nachunternehmer</w:t>
      </w:r>
      <w:r w:rsidR="00974827">
        <w:rPr>
          <w:rFonts w:ascii="Arial" w:hAnsi="Arial" w:cs="Arial"/>
          <w:sz w:val="24"/>
          <w:szCs w:val="24"/>
        </w:rPr>
        <w:t>, deren Nachunternehmer,</w:t>
      </w:r>
      <w:r w:rsidR="00D265DB" w:rsidRPr="005534BF">
        <w:rPr>
          <w:rFonts w:ascii="Arial" w:hAnsi="Arial" w:cs="Arial"/>
          <w:sz w:val="24"/>
          <w:szCs w:val="24"/>
        </w:rPr>
        <w:t xml:space="preserve"> Beschäftigte eines Verleihers sowie Beschäftigte des Verleihers des beauftragten Nachunternehmens die Verpflichtungen nach § 4 LTTG sicherzustellen und dem öffentlichen Auftraggeber Mindestentgelt- </w:t>
      </w:r>
      <w:r w:rsidR="00A56025">
        <w:rPr>
          <w:rFonts w:ascii="Arial" w:hAnsi="Arial" w:cs="Arial"/>
          <w:sz w:val="24"/>
          <w:szCs w:val="24"/>
        </w:rPr>
        <w:t xml:space="preserve">und </w:t>
      </w:r>
      <w:r w:rsidR="00D265DB" w:rsidRPr="005534BF">
        <w:rPr>
          <w:rFonts w:ascii="Arial" w:hAnsi="Arial" w:cs="Arial"/>
          <w:sz w:val="24"/>
          <w:szCs w:val="24"/>
        </w:rPr>
        <w:t>Tariftreuerklärung</w:t>
      </w:r>
      <w:r w:rsidR="001C3947">
        <w:rPr>
          <w:rFonts w:ascii="Arial" w:hAnsi="Arial" w:cs="Arial"/>
          <w:sz w:val="24"/>
          <w:szCs w:val="24"/>
        </w:rPr>
        <w:t>en</w:t>
      </w:r>
      <w:r w:rsidR="00D265DB" w:rsidRPr="005534BF">
        <w:rPr>
          <w:rFonts w:ascii="Arial" w:hAnsi="Arial" w:cs="Arial"/>
          <w:sz w:val="24"/>
          <w:szCs w:val="24"/>
        </w:rPr>
        <w:t xml:space="preserve"> der Nachunternehmer und Verleiher vorzulegen.</w:t>
      </w:r>
    </w:p>
    <w:p w14:paraId="37F7E6C6" w14:textId="77777777" w:rsidR="001C3947" w:rsidRPr="001C3947" w:rsidRDefault="001C3947" w:rsidP="001C3947">
      <w:pPr>
        <w:pStyle w:val="Listenabsatz"/>
        <w:rPr>
          <w:rFonts w:ascii="Arial" w:hAnsi="Arial" w:cs="Arial"/>
          <w:sz w:val="24"/>
          <w:szCs w:val="24"/>
        </w:rPr>
      </w:pPr>
    </w:p>
    <w:p w14:paraId="3C5D0CBA" w14:textId="77777777" w:rsidR="001C3947" w:rsidRPr="005534BF" w:rsidRDefault="001C3947" w:rsidP="001C3947">
      <w:pPr>
        <w:pStyle w:val="Listenabsatz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Dies gilt nicht, falls ein Bieter/Bewerber beabsichtigt, einen öffentlichen Auftrag ausschließlich durch die Inanspruchnahme von Arbeitnehmerinnen und Arbeitnehm</w:t>
      </w:r>
      <w:r w:rsidR="0058563A">
        <w:rPr>
          <w:rFonts w:ascii="Arial" w:hAnsi="Arial" w:cs="Arial"/>
          <w:sz w:val="24"/>
          <w:szCs w:val="24"/>
        </w:rPr>
        <w:t>ern auszuführen, die bei einem N</w:t>
      </w:r>
      <w:r>
        <w:rPr>
          <w:rFonts w:ascii="Arial" w:hAnsi="Arial" w:cs="Arial"/>
          <w:sz w:val="24"/>
          <w:szCs w:val="24"/>
        </w:rPr>
        <w:t>achunternehmen mit Sitz in einem anderen EU-Mitgliedsstaat beschäftigt sind;</w:t>
      </w:r>
    </w:p>
    <w:p w14:paraId="58BE15DC" w14:textId="77777777" w:rsidR="005534BF" w:rsidRPr="005534BF" w:rsidRDefault="005534BF" w:rsidP="005534B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0F596E0B" w14:textId="77777777" w:rsidR="005534BF" w:rsidRPr="005534BF" w:rsidRDefault="005534BF" w:rsidP="005534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D265DB" w:rsidRPr="005534BF">
        <w:rPr>
          <w:rFonts w:ascii="Arial" w:hAnsi="Arial" w:cs="Arial"/>
          <w:sz w:val="24"/>
          <w:szCs w:val="24"/>
        </w:rPr>
        <w:t>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74DF5CA8" w14:textId="77777777" w:rsidR="005534BF" w:rsidRPr="005534BF" w:rsidRDefault="005534BF" w:rsidP="005534B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37F28FDE" w14:textId="77777777" w:rsidR="00D265DB" w:rsidRPr="005534BF" w:rsidRDefault="005534BF" w:rsidP="00D265D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265DB" w:rsidRPr="005534BF">
        <w:rPr>
          <w:rFonts w:ascii="Arial" w:hAnsi="Arial" w:cs="Arial"/>
          <w:sz w:val="24"/>
          <w:szCs w:val="24"/>
        </w:rPr>
        <w:t xml:space="preserve">ur Vereinbarung einer Vertragsstrafe nach Maßgabe des § 7 Abs. 1 LTTG für jeden schuldhaften Verstoß gegen die Verpflichtungen aus den §§ 3 bis 6 LTTG in Höhe von 1 % der Auftragssumme, bei mehreren Verstößen höchstens 10 % der Auftragssumme. </w:t>
      </w:r>
      <w:r w:rsidR="00D265DB" w:rsidRPr="005534BF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F8614C8" w14:textId="77777777" w:rsidR="005534BF" w:rsidRDefault="005534BF" w:rsidP="005534BF">
      <w:pPr>
        <w:jc w:val="both"/>
        <w:rPr>
          <w:rFonts w:ascii="Arial" w:hAnsi="Arial" w:cs="Arial"/>
          <w:sz w:val="24"/>
          <w:szCs w:val="24"/>
        </w:rPr>
      </w:pPr>
    </w:p>
    <w:p w14:paraId="05D83465" w14:textId="77777777" w:rsidR="005534BF" w:rsidRDefault="005534BF" w:rsidP="005534BF">
      <w:pPr>
        <w:jc w:val="both"/>
        <w:rPr>
          <w:rFonts w:ascii="Arial" w:hAnsi="Arial" w:cs="Arial"/>
          <w:sz w:val="24"/>
          <w:szCs w:val="24"/>
        </w:rPr>
      </w:pPr>
    </w:p>
    <w:p w14:paraId="525EC45B" w14:textId="77777777" w:rsidR="005534BF" w:rsidRPr="005534BF" w:rsidRDefault="005534BF" w:rsidP="005534BF">
      <w:pPr>
        <w:jc w:val="both"/>
        <w:rPr>
          <w:rFonts w:ascii="Arial" w:hAnsi="Arial" w:cs="Arial"/>
          <w:sz w:val="24"/>
          <w:szCs w:val="24"/>
        </w:rPr>
      </w:pPr>
    </w:p>
    <w:p w14:paraId="189FC3B5" w14:textId="77777777" w:rsidR="005534BF" w:rsidRPr="005534BF" w:rsidRDefault="005534BF" w:rsidP="005534BF">
      <w:pPr>
        <w:tabs>
          <w:tab w:val="left" w:pos="3960"/>
        </w:tabs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 xml:space="preserve">___________________                                </w:t>
      </w:r>
      <w:r w:rsidR="00EF4693">
        <w:rPr>
          <w:rFonts w:ascii="Arial" w:hAnsi="Arial" w:cs="Arial"/>
          <w:sz w:val="24"/>
          <w:szCs w:val="24"/>
        </w:rPr>
        <w:tab/>
        <w:t xml:space="preserve">  </w:t>
      </w:r>
      <w:r w:rsidRPr="005534BF">
        <w:rPr>
          <w:rFonts w:ascii="Arial" w:hAnsi="Arial" w:cs="Arial"/>
          <w:sz w:val="24"/>
          <w:szCs w:val="24"/>
        </w:rPr>
        <w:t xml:space="preserve"> ______________________ </w:t>
      </w:r>
    </w:p>
    <w:p w14:paraId="4423B8C4" w14:textId="77777777" w:rsidR="005534BF" w:rsidRPr="005534BF" w:rsidRDefault="005534BF" w:rsidP="005534BF">
      <w:pPr>
        <w:rPr>
          <w:rFonts w:ascii="Arial" w:hAnsi="Arial" w:cs="Arial"/>
          <w:sz w:val="24"/>
          <w:szCs w:val="24"/>
        </w:rPr>
      </w:pPr>
      <w:r w:rsidRPr="005534BF">
        <w:rPr>
          <w:rFonts w:ascii="Arial" w:hAnsi="Arial" w:cs="Arial"/>
          <w:sz w:val="24"/>
          <w:szCs w:val="24"/>
        </w:rPr>
        <w:t xml:space="preserve">Ort, Datum                                                </w:t>
      </w:r>
      <w:r w:rsidR="00EF4693">
        <w:rPr>
          <w:rFonts w:ascii="Arial" w:hAnsi="Arial" w:cs="Arial"/>
          <w:sz w:val="24"/>
          <w:szCs w:val="24"/>
        </w:rPr>
        <w:t xml:space="preserve">   Unterschrift, Firmenname inkl. Rechtsform</w:t>
      </w:r>
    </w:p>
    <w:p w14:paraId="29741205" w14:textId="77777777" w:rsidR="005534BF" w:rsidRPr="005534BF" w:rsidRDefault="005534BF" w:rsidP="005534BF">
      <w:pPr>
        <w:jc w:val="both"/>
        <w:rPr>
          <w:rFonts w:ascii="Arial" w:hAnsi="Arial" w:cs="Arial"/>
          <w:sz w:val="24"/>
          <w:szCs w:val="24"/>
        </w:rPr>
      </w:pPr>
    </w:p>
    <w:sectPr w:rsidR="005534BF" w:rsidRPr="005534B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6453" w14:textId="77777777" w:rsidR="00804360" w:rsidRDefault="00804360" w:rsidP="00804360">
      <w:pPr>
        <w:spacing w:after="0" w:line="240" w:lineRule="auto"/>
      </w:pPr>
      <w:r>
        <w:separator/>
      </w:r>
    </w:p>
  </w:endnote>
  <w:endnote w:type="continuationSeparator" w:id="0">
    <w:p w14:paraId="6CF56FB6" w14:textId="77777777" w:rsidR="00804360" w:rsidRDefault="00804360" w:rsidP="0080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6E17" w14:textId="77777777" w:rsidR="00804360" w:rsidRDefault="00804360" w:rsidP="00804360">
      <w:pPr>
        <w:spacing w:after="0" w:line="240" w:lineRule="auto"/>
      </w:pPr>
      <w:r>
        <w:separator/>
      </w:r>
    </w:p>
  </w:footnote>
  <w:footnote w:type="continuationSeparator" w:id="0">
    <w:p w14:paraId="2FFC957A" w14:textId="77777777" w:rsidR="00804360" w:rsidRDefault="00804360" w:rsidP="0080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3E82" w14:textId="5742DEA8" w:rsidR="00804360" w:rsidRPr="00B85575" w:rsidRDefault="00C93824">
    <w:pPr>
      <w:pStyle w:val="Kopfzeile"/>
      <w:rPr>
        <w:rFonts w:ascii="Arial" w:hAnsi="Arial" w:cs="Arial"/>
        <w:sz w:val="20"/>
        <w:szCs w:val="20"/>
      </w:rPr>
    </w:pPr>
    <w:r w:rsidRPr="00B85575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82F6ADF" wp14:editId="14677E18">
          <wp:simplePos x="0" y="0"/>
          <wp:positionH relativeFrom="column">
            <wp:posOffset>4043680</wp:posOffset>
          </wp:positionH>
          <wp:positionV relativeFrom="paragraph">
            <wp:posOffset>-183515</wp:posOffset>
          </wp:positionV>
          <wp:extent cx="2143125" cy="1010355"/>
          <wp:effectExtent l="0" t="0" r="0" b="0"/>
          <wp:wrapNone/>
          <wp:docPr id="18" name="Grafik 18" descr="Logo MASFFJ&#10;&#10;Das Logo kennzeichnet das Dokument als Veröffentlichung des Ministeriums für Arbeit, Soziales, Frauen, Familie und Jugen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8" descr="Logo MASFFJ&#10;&#10;Das Logo kennzeichnet das Dokument als Veröffentlichung des Ministeriums für Arbeit, Soziales, Frauen, Familie und Jugend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23" t="32773" r="18281" b="19519"/>
                  <a:stretch/>
                </pic:blipFill>
                <pic:spPr bwMode="auto">
                  <a:xfrm>
                    <a:off x="0" y="0"/>
                    <a:ext cx="2143125" cy="1010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39A1" w:rsidRPr="00B85575">
      <w:rPr>
        <w:rFonts w:ascii="Arial" w:hAnsi="Arial" w:cs="Arial"/>
        <w:sz w:val="20"/>
        <w:szCs w:val="20"/>
      </w:rPr>
      <w:t>Anlage</w:t>
    </w:r>
    <w:r w:rsidR="00B85575" w:rsidRPr="00B85575">
      <w:rPr>
        <w:rFonts w:ascii="Arial" w:hAnsi="Arial" w:cs="Arial"/>
        <w:sz w:val="20"/>
        <w:szCs w:val="20"/>
      </w:rPr>
      <w:t xml:space="preserve"> 03</w:t>
    </w:r>
    <w:r w:rsidR="008B3F6D" w:rsidRPr="00B85575">
      <w:rPr>
        <w:rFonts w:ascii="Arial" w:hAnsi="Arial" w:cs="Arial"/>
        <w:sz w:val="20"/>
        <w:szCs w:val="20"/>
      </w:rPr>
      <w:t xml:space="preserve"> </w:t>
    </w:r>
    <w:r w:rsidR="009B6EAD">
      <w:rPr>
        <w:rFonts w:ascii="Arial" w:hAnsi="Arial" w:cs="Arial"/>
        <w:sz w:val="20"/>
        <w:szCs w:val="20"/>
      </w:rPr>
      <w:t>Mustererklärung nach dem Landestariftreue</w:t>
    </w:r>
    <w:r w:rsidR="008B3F6D" w:rsidRPr="00B85575">
      <w:rPr>
        <w:rFonts w:ascii="Arial" w:hAnsi="Arial" w:cs="Arial"/>
        <w:sz w:val="20"/>
        <w:szCs w:val="20"/>
      </w:rPr>
      <w:t>g</w:t>
    </w:r>
    <w:r w:rsidR="009B6EAD">
      <w:rPr>
        <w:rFonts w:ascii="Arial" w:hAnsi="Arial" w:cs="Arial"/>
        <w:sz w:val="20"/>
        <w:szCs w:val="20"/>
      </w:rPr>
      <w:t>esetz</w:t>
    </w:r>
  </w:p>
  <w:p w14:paraId="4C5DABEF" w14:textId="546E1CBF" w:rsidR="00804360" w:rsidRDefault="00804360">
    <w:pPr>
      <w:pStyle w:val="Kopfzeile"/>
    </w:pPr>
  </w:p>
  <w:p w14:paraId="4099DE32" w14:textId="181718A0" w:rsidR="00804360" w:rsidRDefault="00804360">
    <w:pPr>
      <w:pStyle w:val="Kopfzeile"/>
    </w:pPr>
  </w:p>
  <w:p w14:paraId="69EE03FF" w14:textId="10F9A9A5" w:rsidR="00804360" w:rsidRDefault="00804360">
    <w:pPr>
      <w:pStyle w:val="Kopfzeile"/>
    </w:pPr>
  </w:p>
  <w:p w14:paraId="6B1C33B0" w14:textId="77777777" w:rsidR="00804360" w:rsidRDefault="008043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62345"/>
    <w:multiLevelType w:val="hybridMultilevel"/>
    <w:tmpl w:val="70FA98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5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DB"/>
    <w:rsid w:val="00154B7B"/>
    <w:rsid w:val="001C3947"/>
    <w:rsid w:val="00215777"/>
    <w:rsid w:val="00221DEF"/>
    <w:rsid w:val="002339A1"/>
    <w:rsid w:val="002415EF"/>
    <w:rsid w:val="00335399"/>
    <w:rsid w:val="005534BF"/>
    <w:rsid w:val="0058563A"/>
    <w:rsid w:val="006B2FAE"/>
    <w:rsid w:val="006B79A8"/>
    <w:rsid w:val="007100FF"/>
    <w:rsid w:val="007569F2"/>
    <w:rsid w:val="00795E39"/>
    <w:rsid w:val="007974AF"/>
    <w:rsid w:val="00804360"/>
    <w:rsid w:val="008B3F6D"/>
    <w:rsid w:val="00974827"/>
    <w:rsid w:val="009920D5"/>
    <w:rsid w:val="009B6EAD"/>
    <w:rsid w:val="00A56025"/>
    <w:rsid w:val="00B85575"/>
    <w:rsid w:val="00BD7E4B"/>
    <w:rsid w:val="00C46F5A"/>
    <w:rsid w:val="00C83B58"/>
    <w:rsid w:val="00C93824"/>
    <w:rsid w:val="00CA43BE"/>
    <w:rsid w:val="00CD5EEB"/>
    <w:rsid w:val="00D265DB"/>
    <w:rsid w:val="00DA54DD"/>
    <w:rsid w:val="00DD1939"/>
    <w:rsid w:val="00EF4693"/>
    <w:rsid w:val="00F7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F33B5"/>
  <w15:chartTrackingRefBased/>
  <w15:docId w15:val="{AC64187D-A463-4E9F-95F8-4359D28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265D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4360"/>
  </w:style>
  <w:style w:type="paragraph" w:styleId="Fuzeile">
    <w:name w:val="footer"/>
    <w:basedOn w:val="Standard"/>
    <w:link w:val="FuzeileZchn"/>
    <w:uiPriority w:val="99"/>
    <w:unhideWhenUsed/>
    <w:rsid w:val="0080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4360"/>
  </w:style>
  <w:style w:type="paragraph" w:customStyle="1" w:styleId="TextbereichBlocksatz">
    <w:name w:val="Textbereich_Blocksatz"/>
    <w:basedOn w:val="Standard"/>
    <w:rsid w:val="00B85575"/>
    <w:pPr>
      <w:spacing w:after="0" w:line="360" w:lineRule="exact"/>
      <w:jc w:val="both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MSAGD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Karalias, Evangelos (mastd)</dc:creator>
  <cp:keywords/>
  <dc:description/>
  <cp:lastModifiedBy>Haas, Evelyn (MASTD)</cp:lastModifiedBy>
  <cp:revision>4</cp:revision>
  <dcterms:created xsi:type="dcterms:W3CDTF">2026-08-11T06:19:00Z</dcterms:created>
  <dcterms:modified xsi:type="dcterms:W3CDTF">2026-08-12T06:14:00Z</dcterms:modified>
</cp:coreProperties>
</file>