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2026-0033-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24.08.2026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Freistellung Flutmulde Bad Kreuznach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Fällen von Bäumen, Freistellungsmaßnahme im Zuflussbereich der Flutmulde Bad Kreuznach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