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tblpY="540"/>
        <w:tblW w:w="7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390"/>
      </w:tblGrid>
      <w:tr w:rsidR="009F597F" w14:paraId="4F3E8123" w14:textId="77777777" w:rsidTr="00685977">
        <w:trPr>
          <w:cantSplit/>
          <w:trHeight w:val="429"/>
        </w:trPr>
        <w:tc>
          <w:tcPr>
            <w:tcW w:w="3119" w:type="dxa"/>
            <w:vAlign w:val="center"/>
          </w:tcPr>
          <w:p w14:paraId="078FC356" w14:textId="77777777" w:rsidR="009F597F" w:rsidRDefault="009F597F" w:rsidP="00685977">
            <w:pPr>
              <w:contextualSpacing/>
              <w:jc w:val="left"/>
            </w:pPr>
            <w:r>
              <w:t>Forstamt</w:t>
            </w:r>
          </w:p>
        </w:tc>
        <w:tc>
          <w:tcPr>
            <w:tcW w:w="4390" w:type="dxa"/>
            <w:vAlign w:val="center"/>
          </w:tcPr>
          <w:p w14:paraId="31456B9F" w14:textId="31817F8C" w:rsidR="009F597F" w:rsidRDefault="00856DFB" w:rsidP="00685977">
            <w:pPr>
              <w:contextualSpacing/>
              <w:jc w:val="left"/>
            </w:pPr>
            <w:r>
              <w:t>Prüm</w:t>
            </w:r>
          </w:p>
        </w:tc>
      </w:tr>
      <w:tr w:rsidR="009F597F" w14:paraId="62905B95" w14:textId="77777777" w:rsidTr="00685977">
        <w:trPr>
          <w:cantSplit/>
          <w:trHeight w:val="429"/>
        </w:trPr>
        <w:tc>
          <w:tcPr>
            <w:tcW w:w="3119" w:type="dxa"/>
            <w:vAlign w:val="center"/>
          </w:tcPr>
          <w:p w14:paraId="2BECF568" w14:textId="77777777" w:rsidR="009F597F" w:rsidRDefault="009F597F" w:rsidP="00685977">
            <w:pPr>
              <w:contextualSpacing/>
              <w:jc w:val="left"/>
            </w:pPr>
            <w:r>
              <w:t>Art der Leistung</w:t>
            </w:r>
          </w:p>
        </w:tc>
        <w:tc>
          <w:tcPr>
            <w:tcW w:w="4390" w:type="dxa"/>
            <w:vAlign w:val="center"/>
          </w:tcPr>
          <w:p w14:paraId="3C8F5A84" w14:textId="1080722C" w:rsidR="009F597F" w:rsidRDefault="00736D62" w:rsidP="00E54892">
            <w:pPr>
              <w:contextualSpacing/>
              <w:jc w:val="left"/>
            </w:pPr>
            <w:r>
              <w:t xml:space="preserve">Pflanzenbeschaffung </w:t>
            </w:r>
          </w:p>
        </w:tc>
      </w:tr>
      <w:tr w:rsidR="009F597F" w14:paraId="6FC70BA6" w14:textId="77777777" w:rsidTr="00685977">
        <w:trPr>
          <w:cantSplit/>
          <w:trHeight w:val="429"/>
        </w:trPr>
        <w:tc>
          <w:tcPr>
            <w:tcW w:w="3119" w:type="dxa"/>
            <w:vAlign w:val="center"/>
          </w:tcPr>
          <w:p w14:paraId="571656F8" w14:textId="77777777" w:rsidR="009F597F" w:rsidRDefault="009F597F" w:rsidP="00685977">
            <w:pPr>
              <w:contextualSpacing/>
              <w:jc w:val="left"/>
            </w:pPr>
            <w:r>
              <w:t>Vergabenummer</w:t>
            </w:r>
          </w:p>
        </w:tc>
        <w:tc>
          <w:tcPr>
            <w:tcW w:w="4390" w:type="dxa"/>
            <w:vAlign w:val="center"/>
          </w:tcPr>
          <w:p w14:paraId="0F133AE5" w14:textId="31C552C3" w:rsidR="009F597F" w:rsidRDefault="00F96D20" w:rsidP="00685977">
            <w:pPr>
              <w:contextualSpacing/>
              <w:jc w:val="left"/>
            </w:pPr>
            <w:r>
              <w:t>K-2026-34-06</w:t>
            </w:r>
            <w:r w:rsidR="005A1317">
              <w:t xml:space="preserve"> (Lose 1 bis 4)</w:t>
            </w:r>
          </w:p>
        </w:tc>
      </w:tr>
      <w:tr w:rsidR="009F597F" w14:paraId="5CE81701" w14:textId="77777777" w:rsidTr="00685977">
        <w:trPr>
          <w:cantSplit/>
          <w:trHeight w:val="429"/>
        </w:trPr>
        <w:tc>
          <w:tcPr>
            <w:tcW w:w="3119" w:type="dxa"/>
            <w:vAlign w:val="center"/>
          </w:tcPr>
          <w:p w14:paraId="4216E2CE" w14:textId="77777777" w:rsidR="009F597F" w:rsidRDefault="00910226" w:rsidP="00685977">
            <w:pPr>
              <w:contextualSpacing/>
              <w:jc w:val="left"/>
            </w:pPr>
            <w:r>
              <w:t xml:space="preserve">Durchführungszeitraum </w:t>
            </w:r>
          </w:p>
        </w:tc>
        <w:tc>
          <w:tcPr>
            <w:tcW w:w="4390" w:type="dxa"/>
            <w:vAlign w:val="center"/>
          </w:tcPr>
          <w:p w14:paraId="0307CA49" w14:textId="130DA7B8" w:rsidR="00685977" w:rsidRDefault="00F96D20" w:rsidP="00685977">
            <w:pPr>
              <w:contextualSpacing/>
              <w:jc w:val="left"/>
            </w:pPr>
            <w:r w:rsidRPr="00F96D20">
              <w:t>Lieferung Mitte Ende Oktober (ist ab-hängig vom Witterungsverlauf)</w:t>
            </w:r>
          </w:p>
        </w:tc>
      </w:tr>
    </w:tbl>
    <w:p w14:paraId="4EC75BF4" w14:textId="77777777" w:rsidR="00685977" w:rsidRDefault="00685977" w:rsidP="00102D4B">
      <w:pPr>
        <w:contextualSpacing/>
      </w:pPr>
      <w:bookmarkStart w:id="0" w:name="OLE_LINK1"/>
    </w:p>
    <w:p w14:paraId="511F8145" w14:textId="77777777" w:rsidR="00685977" w:rsidRDefault="00685977" w:rsidP="00736D62">
      <w:pPr>
        <w:tabs>
          <w:tab w:val="left" w:pos="0"/>
          <w:tab w:val="left" w:pos="567"/>
        </w:tabs>
        <w:rPr>
          <w:rFonts w:cs="Arial"/>
          <w:b/>
        </w:rPr>
      </w:pPr>
      <w:bookmarkStart w:id="1" w:name="OLE_LINK3"/>
      <w:bookmarkEnd w:id="0"/>
    </w:p>
    <w:p w14:paraId="40AF27E8" w14:textId="77777777" w:rsidR="00685977" w:rsidRDefault="00685977" w:rsidP="00736D62">
      <w:pPr>
        <w:tabs>
          <w:tab w:val="left" w:pos="0"/>
          <w:tab w:val="left" w:pos="567"/>
        </w:tabs>
        <w:rPr>
          <w:rFonts w:cs="Arial"/>
          <w:b/>
        </w:rPr>
      </w:pPr>
    </w:p>
    <w:p w14:paraId="1A9AC214" w14:textId="77777777" w:rsidR="00685977" w:rsidRDefault="00685977" w:rsidP="00736D62">
      <w:pPr>
        <w:tabs>
          <w:tab w:val="left" w:pos="0"/>
          <w:tab w:val="left" w:pos="567"/>
        </w:tabs>
        <w:rPr>
          <w:rFonts w:cs="Arial"/>
          <w:b/>
        </w:rPr>
      </w:pPr>
    </w:p>
    <w:p w14:paraId="3E144817" w14:textId="77777777" w:rsidR="00685977" w:rsidRDefault="00685977" w:rsidP="00736D62">
      <w:pPr>
        <w:tabs>
          <w:tab w:val="left" w:pos="0"/>
          <w:tab w:val="left" w:pos="567"/>
        </w:tabs>
        <w:rPr>
          <w:rFonts w:cs="Arial"/>
          <w:b/>
        </w:rPr>
      </w:pPr>
    </w:p>
    <w:p w14:paraId="2B1E777E" w14:textId="77777777" w:rsidR="00685977" w:rsidRDefault="00685977" w:rsidP="00736D62">
      <w:pPr>
        <w:tabs>
          <w:tab w:val="left" w:pos="0"/>
          <w:tab w:val="left" w:pos="567"/>
        </w:tabs>
        <w:rPr>
          <w:rFonts w:cs="Arial"/>
          <w:b/>
        </w:rPr>
      </w:pPr>
    </w:p>
    <w:p w14:paraId="4ADAEE25" w14:textId="77777777" w:rsidR="00164DCD" w:rsidRDefault="00164DCD" w:rsidP="00736D62">
      <w:pPr>
        <w:tabs>
          <w:tab w:val="left" w:pos="0"/>
          <w:tab w:val="left" w:pos="567"/>
        </w:tabs>
        <w:rPr>
          <w:rFonts w:cs="Arial"/>
          <w:b/>
        </w:rPr>
      </w:pPr>
    </w:p>
    <w:p w14:paraId="4BEEE552" w14:textId="77777777" w:rsidR="00E13A23" w:rsidRDefault="00E13A23" w:rsidP="00E13A23"/>
    <w:p w14:paraId="26E05980" w14:textId="77777777" w:rsidR="00E13A23" w:rsidRDefault="00E13A23" w:rsidP="00E13A23"/>
    <w:p w14:paraId="07D64DC2" w14:textId="77777777" w:rsidR="00164DCD" w:rsidRPr="004A2F1D" w:rsidRDefault="00164DCD" w:rsidP="00D9334F">
      <w:pPr>
        <w:pStyle w:val="berschrift1"/>
      </w:pPr>
      <w:r w:rsidRPr="00C52CAE">
        <w:t>Lieferung von Pflanzen</w:t>
      </w:r>
    </w:p>
    <w:p w14:paraId="4371BF2D" w14:textId="77777777" w:rsidR="00736D62" w:rsidRPr="00736D62" w:rsidRDefault="00736D62" w:rsidP="00736D62">
      <w:pPr>
        <w:tabs>
          <w:tab w:val="left" w:pos="0"/>
          <w:tab w:val="left" w:pos="567"/>
        </w:tabs>
        <w:rPr>
          <w:rFonts w:cs="Arial"/>
          <w:b/>
        </w:rPr>
      </w:pPr>
      <w:r w:rsidRPr="00736D62">
        <w:rPr>
          <w:rFonts w:cs="Arial"/>
          <w:b/>
        </w:rPr>
        <w:t>Qualitätsanforderungen an die zu liefernden Pflanzen:</w:t>
      </w:r>
    </w:p>
    <w:p w14:paraId="7DC007EC" w14:textId="77777777" w:rsidR="00081DA9" w:rsidRPr="00081DA9" w:rsidRDefault="00081DA9" w:rsidP="00081DA9">
      <w:pPr>
        <w:tabs>
          <w:tab w:val="left" w:pos="0"/>
        </w:tabs>
        <w:rPr>
          <w:rFonts w:cs="Arial"/>
        </w:rPr>
      </w:pPr>
      <w:r w:rsidRPr="00081DA9">
        <w:rPr>
          <w:rFonts w:cs="Arial"/>
        </w:rPr>
        <w:t>Grundsätzlich ist der Maßstab die Qualitätsrichtlinie für Forstpflanzen der EZG oder ein vergleichbarer Standard (siehe Anlage). Wird bei Sämlingen im Pflanzenkatalog keine Größenangabe, sondern eine Mindestgröße (z. B. 20+) gefordert, ist die vollständige genetische Größenbreite des Beetes anzubieten. Dabei dürfen neben schadhaften Pflanzen max. 20 % der Pflanzen im untersten Größenrahmen aussortiert werden.  Wenn keine unsortierte Bereitstellung angeboten werden kann, ist der angebotene Größenrahmen im Feld für Alternativgrößen anzugeben.</w:t>
      </w:r>
    </w:p>
    <w:p w14:paraId="4AFCDC20" w14:textId="77777777" w:rsidR="00081DA9" w:rsidRPr="00081DA9" w:rsidRDefault="00081DA9" w:rsidP="00081DA9">
      <w:pPr>
        <w:tabs>
          <w:tab w:val="left" w:pos="0"/>
        </w:tabs>
        <w:rPr>
          <w:rFonts w:cs="Arial"/>
        </w:rPr>
      </w:pPr>
    </w:p>
    <w:p w14:paraId="619586F9" w14:textId="77777777" w:rsidR="00081DA9" w:rsidRPr="00081DA9" w:rsidRDefault="00081DA9" w:rsidP="00081DA9">
      <w:pPr>
        <w:tabs>
          <w:tab w:val="left" w:pos="0"/>
        </w:tabs>
        <w:rPr>
          <w:rFonts w:cs="Arial"/>
        </w:rPr>
      </w:pPr>
      <w:r w:rsidRPr="00081DA9">
        <w:rPr>
          <w:rFonts w:cs="Arial"/>
        </w:rPr>
        <w:t>Die Pflanzen werden vom Forstamt abgerufen</w:t>
      </w:r>
      <w:r w:rsidR="00DC26EF">
        <w:rPr>
          <w:rFonts w:cs="Arial"/>
        </w:rPr>
        <w:t>, die Lieferung muss anschließend binnen 1</w:t>
      </w:r>
      <w:r w:rsidR="001F0A35">
        <w:rPr>
          <w:rFonts w:cs="Arial"/>
        </w:rPr>
        <w:t>4</w:t>
      </w:r>
      <w:r w:rsidR="00DC26EF">
        <w:rPr>
          <w:rFonts w:cs="Arial"/>
        </w:rPr>
        <w:t xml:space="preserve"> </w:t>
      </w:r>
      <w:r w:rsidR="001F0A35">
        <w:rPr>
          <w:rFonts w:cs="Arial"/>
        </w:rPr>
        <w:t xml:space="preserve">Tagen </w:t>
      </w:r>
      <w:r w:rsidR="00DC26EF">
        <w:rPr>
          <w:rFonts w:cs="Arial"/>
        </w:rPr>
        <w:t>erfolgen</w:t>
      </w:r>
      <w:r w:rsidRPr="00081DA9">
        <w:rPr>
          <w:rFonts w:cs="Arial"/>
        </w:rPr>
        <w:t>. Erfolgt kein aktiver Abruf, ist die Anlieferung von der Baumschule spätestens acht Tage vorher anzukündigen. Dies gilt auch für Teillieferungen.</w:t>
      </w:r>
    </w:p>
    <w:p w14:paraId="4067E602" w14:textId="77777777" w:rsidR="00081DA9" w:rsidRPr="00081DA9" w:rsidRDefault="00081DA9" w:rsidP="00081DA9">
      <w:pPr>
        <w:tabs>
          <w:tab w:val="left" w:pos="0"/>
        </w:tabs>
        <w:rPr>
          <w:rFonts w:cs="Arial"/>
        </w:rPr>
      </w:pPr>
    </w:p>
    <w:p w14:paraId="6CEFB59D" w14:textId="77777777" w:rsidR="005251E1" w:rsidRDefault="00081DA9" w:rsidP="00081DA9">
      <w:pPr>
        <w:tabs>
          <w:tab w:val="left" w:pos="0"/>
        </w:tabs>
        <w:rPr>
          <w:rFonts w:cs="Arial"/>
        </w:rPr>
      </w:pPr>
      <w:r w:rsidRPr="00081DA9">
        <w:rPr>
          <w:rFonts w:cs="Arial"/>
        </w:rPr>
        <w:t>Die Einhaltung der folgenden Qualitätsanforderungen wird im anliegenden Pflanzenübernahmeprotokoll bei der Übergabe dokumentiert.</w:t>
      </w:r>
    </w:p>
    <w:p w14:paraId="43172E8A" w14:textId="77777777" w:rsidR="00081DA9" w:rsidRPr="00736D62" w:rsidRDefault="00081DA9" w:rsidP="00081DA9">
      <w:pPr>
        <w:tabs>
          <w:tab w:val="left" w:pos="0"/>
          <w:tab w:val="left" w:pos="360"/>
        </w:tabs>
        <w:ind w:left="360"/>
        <w:rPr>
          <w:rFonts w:cs="Arial"/>
        </w:rPr>
      </w:pPr>
    </w:p>
    <w:p w14:paraId="6B612A30" w14:textId="77777777" w:rsidR="00736D62" w:rsidRPr="00736D62" w:rsidRDefault="00542062" w:rsidP="00736D62">
      <w:pPr>
        <w:tabs>
          <w:tab w:val="left" w:pos="0"/>
          <w:tab w:val="left" w:pos="360"/>
        </w:tabs>
        <w:rPr>
          <w:rFonts w:cs="Arial"/>
          <w:b/>
        </w:rPr>
      </w:pPr>
      <w:r>
        <w:rPr>
          <w:rFonts w:cs="Arial"/>
          <w:b/>
        </w:rPr>
        <w:t>Sicherung der Herkunft</w:t>
      </w:r>
      <w:r w:rsidR="00736D62" w:rsidRPr="00736D62">
        <w:rPr>
          <w:rFonts w:cs="Arial"/>
          <w:b/>
        </w:rPr>
        <w:t xml:space="preserve"> </w:t>
      </w:r>
    </w:p>
    <w:p w14:paraId="099C6D46" w14:textId="77777777" w:rsidR="00685977" w:rsidRPr="00685977" w:rsidRDefault="00D7511A" w:rsidP="00685977">
      <w:pPr>
        <w:rPr>
          <w:rFonts w:cs="Arial"/>
        </w:rPr>
      </w:pPr>
      <w:r w:rsidRPr="00D7511A">
        <w:rPr>
          <w:rFonts w:cs="Arial"/>
        </w:rPr>
        <w:t xml:space="preserve">Die Pflanzen sollen grundsätzlich </w:t>
      </w:r>
      <w:r w:rsidR="00542062">
        <w:rPr>
          <w:rFonts w:cs="Arial"/>
        </w:rPr>
        <w:t>über ein gängiges Pflanzenzertifikat verfügen</w:t>
      </w:r>
      <w:r w:rsidR="00736D62" w:rsidRPr="00736D62">
        <w:rPr>
          <w:rFonts w:cs="Arial"/>
        </w:rPr>
        <w:t xml:space="preserve"> (ZüF/ FfV/ EAB oder vergleichbar)</w:t>
      </w:r>
      <w:r w:rsidR="00542062">
        <w:rPr>
          <w:rFonts w:cs="Arial"/>
        </w:rPr>
        <w:t>. Pflanzen ohne Zertifikat sind als „Abweichende Angebotsposition“ im Angebot</w:t>
      </w:r>
      <w:r w:rsidR="0058557E">
        <w:rPr>
          <w:rFonts w:cs="Arial"/>
        </w:rPr>
        <w:t xml:space="preserve"> darzustellen</w:t>
      </w:r>
      <w:r w:rsidR="00542062">
        <w:rPr>
          <w:rFonts w:cs="Arial"/>
        </w:rPr>
        <w:t>.</w:t>
      </w:r>
    </w:p>
    <w:p w14:paraId="5118D764" w14:textId="77777777" w:rsidR="0058557E" w:rsidRDefault="0058557E" w:rsidP="00685977">
      <w:pPr>
        <w:rPr>
          <w:rFonts w:cs="Arial"/>
        </w:rPr>
      </w:pPr>
    </w:p>
    <w:p w14:paraId="410C03AD" w14:textId="77777777" w:rsidR="00736D62" w:rsidRDefault="00542062" w:rsidP="00685977">
      <w:pPr>
        <w:rPr>
          <w:rFonts w:cs="Arial"/>
        </w:rPr>
      </w:pPr>
      <w:r>
        <w:rPr>
          <w:rFonts w:cs="Arial"/>
        </w:rPr>
        <w:lastRenderedPageBreak/>
        <w:t>Zur Verifizierung des Zertifikats ist der</w:t>
      </w:r>
      <w:r w:rsidR="00736D62" w:rsidRPr="00736D62">
        <w:rPr>
          <w:rFonts w:cs="Arial"/>
        </w:rPr>
        <w:t xml:space="preserve"> Zertifizierungsnachweis </w:t>
      </w:r>
      <w:r>
        <w:rPr>
          <w:rFonts w:cs="Arial"/>
        </w:rPr>
        <w:t xml:space="preserve">zusammen mit dem Lieferschein </w:t>
      </w:r>
      <w:r w:rsidR="00736D62" w:rsidRPr="00736D62">
        <w:rPr>
          <w:rFonts w:cs="Arial"/>
        </w:rPr>
        <w:t>vorzulegen</w:t>
      </w:r>
      <w:r>
        <w:rPr>
          <w:rFonts w:cs="Arial"/>
        </w:rPr>
        <w:t>.</w:t>
      </w:r>
      <w:r w:rsidR="00736D62" w:rsidRPr="00736D62">
        <w:rPr>
          <w:rFonts w:cs="Arial"/>
        </w:rPr>
        <w:t xml:space="preserve"> </w:t>
      </w:r>
    </w:p>
    <w:p w14:paraId="04F5D05A" w14:textId="77777777" w:rsidR="005251E1" w:rsidRDefault="005251E1" w:rsidP="00685977">
      <w:pPr>
        <w:rPr>
          <w:rFonts w:cs="Arial"/>
        </w:rPr>
      </w:pPr>
    </w:p>
    <w:p w14:paraId="6546D1A1" w14:textId="77777777" w:rsidR="005251E1" w:rsidRPr="005251E1" w:rsidRDefault="005251E1" w:rsidP="005251E1">
      <w:pPr>
        <w:rPr>
          <w:rFonts w:cs="Arial"/>
        </w:rPr>
      </w:pPr>
      <w:r w:rsidRPr="005251E1">
        <w:rPr>
          <w:rFonts w:cs="Arial"/>
        </w:rPr>
        <w:t xml:space="preserve">Mit der Abgabe eines Angebots erklärt sich der </w:t>
      </w:r>
      <w:r w:rsidR="00774A4E">
        <w:rPr>
          <w:rFonts w:cs="Arial"/>
        </w:rPr>
        <w:t>Auftragnehmer (AN)</w:t>
      </w:r>
      <w:r w:rsidRPr="005251E1">
        <w:rPr>
          <w:rFonts w:cs="Arial"/>
        </w:rPr>
        <w:t xml:space="preserve"> damit einverstanden, die selbst erzeugten Pflanzen vor der Abnahme genetisch beproben zu lassen.</w:t>
      </w:r>
    </w:p>
    <w:p w14:paraId="68E4EB85" w14:textId="77777777" w:rsidR="00E13A23" w:rsidRDefault="00E13A23" w:rsidP="00685977">
      <w:pPr>
        <w:rPr>
          <w:rFonts w:cs="Arial"/>
          <w:b/>
          <w:bCs/>
        </w:rPr>
      </w:pPr>
    </w:p>
    <w:p w14:paraId="312C4BF2" w14:textId="77777777" w:rsidR="00542062" w:rsidRPr="0081489A" w:rsidRDefault="00542062" w:rsidP="00685977">
      <w:pPr>
        <w:rPr>
          <w:rFonts w:cs="Arial"/>
          <w:b/>
          <w:bCs/>
        </w:rPr>
      </w:pPr>
      <w:r w:rsidRPr="0081489A">
        <w:rPr>
          <w:rFonts w:cs="Arial"/>
          <w:b/>
          <w:bCs/>
        </w:rPr>
        <w:t>Wurzelentwicklung</w:t>
      </w:r>
    </w:p>
    <w:p w14:paraId="0B6A5BB5" w14:textId="77777777" w:rsidR="00542062" w:rsidRPr="00736D62" w:rsidRDefault="00542062" w:rsidP="00685977">
      <w:pPr>
        <w:rPr>
          <w:rFonts w:cs="Arial"/>
        </w:rPr>
      </w:pPr>
      <w:r>
        <w:rPr>
          <w:rFonts w:cs="Arial"/>
        </w:rPr>
        <w:t>Grundsätzlich sind Sämlinge anzubieten. Sämlinge dürfen weder</w:t>
      </w:r>
      <w:r w:rsidRPr="00736D62">
        <w:rPr>
          <w:rFonts w:cs="Arial"/>
        </w:rPr>
        <w:t xml:space="preserve"> unterschnitten noch unterstochen oder anderweitig in der Wurzelentwicklung beeinträchtigt </w:t>
      </w:r>
      <w:r>
        <w:rPr>
          <w:rFonts w:cs="Arial"/>
        </w:rPr>
        <w:t>sein.  Werden als Alternativangebote dennoch solche Pflanzen angeboten, ist das im Angebot handelsüblich zu vermerken</w:t>
      </w:r>
      <w:r w:rsidR="0081489A">
        <w:rPr>
          <w:rFonts w:cs="Arial"/>
        </w:rPr>
        <w:t xml:space="preserve"> (z.B. 2#0)</w:t>
      </w:r>
      <w:r w:rsidRPr="00736D62">
        <w:rPr>
          <w:rFonts w:cs="Arial"/>
        </w:rPr>
        <w:t>.</w:t>
      </w:r>
    </w:p>
    <w:p w14:paraId="0A4CEB99" w14:textId="77777777" w:rsidR="00736D62" w:rsidRDefault="00736D62" w:rsidP="00736D62">
      <w:pPr>
        <w:tabs>
          <w:tab w:val="left" w:pos="360"/>
          <w:tab w:val="left" w:pos="4536"/>
        </w:tabs>
        <w:rPr>
          <w:rFonts w:cs="Arial"/>
        </w:rPr>
      </w:pPr>
    </w:p>
    <w:p w14:paraId="43F712F1" w14:textId="77777777" w:rsidR="00736D62" w:rsidRPr="00736D62" w:rsidRDefault="00736D62" w:rsidP="00736D62">
      <w:pPr>
        <w:tabs>
          <w:tab w:val="left" w:pos="360"/>
          <w:tab w:val="left" w:pos="4536"/>
        </w:tabs>
        <w:rPr>
          <w:rFonts w:cs="Arial"/>
          <w:b/>
        </w:rPr>
      </w:pPr>
      <w:r w:rsidRPr="00736D62">
        <w:rPr>
          <w:rFonts w:cs="Arial"/>
          <w:b/>
        </w:rPr>
        <w:t>Abweichende Angebotspositionen</w:t>
      </w:r>
    </w:p>
    <w:p w14:paraId="789E7087" w14:textId="77777777" w:rsidR="00081DA9" w:rsidRPr="00081DA9" w:rsidRDefault="00081DA9" w:rsidP="00081DA9">
      <w:pPr>
        <w:tabs>
          <w:tab w:val="left" w:pos="0"/>
          <w:tab w:val="left" w:pos="360"/>
        </w:tabs>
        <w:rPr>
          <w:rFonts w:cs="Arial"/>
        </w:rPr>
      </w:pPr>
      <w:r w:rsidRPr="00081DA9">
        <w:rPr>
          <w:rFonts w:cs="Arial"/>
        </w:rPr>
        <w:t>Für alle Parameter der Pflanzenbeschreibung (Baumart, Anzahl, Alter, Pflanzengröße, Herkunft und Zertifizierung) aus dem Leistungsverzeichnis besteht die Möglichkeit, Alternativen anzubieten oder einzelne Positionen auszuschließen. Abweichungen geben Sie bitte in den gelben Feldern des Angebotsformblatts an.</w:t>
      </w:r>
    </w:p>
    <w:p w14:paraId="714FE818" w14:textId="77777777" w:rsidR="00081DA9" w:rsidRPr="00081DA9" w:rsidRDefault="00081DA9" w:rsidP="00081DA9">
      <w:pPr>
        <w:tabs>
          <w:tab w:val="left" w:pos="0"/>
          <w:tab w:val="left" w:pos="360"/>
        </w:tabs>
        <w:rPr>
          <w:rFonts w:cs="Arial"/>
        </w:rPr>
      </w:pPr>
    </w:p>
    <w:p w14:paraId="2187E711" w14:textId="77777777" w:rsidR="00E77EBF" w:rsidRDefault="00081DA9" w:rsidP="00081DA9">
      <w:pPr>
        <w:tabs>
          <w:tab w:val="left" w:pos="0"/>
          <w:tab w:val="left" w:pos="360"/>
        </w:tabs>
        <w:rPr>
          <w:rFonts w:cs="Arial"/>
        </w:rPr>
      </w:pPr>
      <w:r w:rsidRPr="00081DA9">
        <w:rPr>
          <w:rFonts w:cs="Arial"/>
        </w:rPr>
        <w:t xml:space="preserve">Pflanzen, die nicht wie gefordert angeboten werden, sind dann geeignet, wenn sie den Waldverjüngungszweck erfüllen. Dieser Zweck bestimmt sich aufgrund der örtlichen Gegebenheiten wie Bewuchs und Bodengegebenheiten usw. und wird vom </w:t>
      </w:r>
      <w:r w:rsidR="00774A4E">
        <w:rPr>
          <w:rFonts w:cs="Arial"/>
        </w:rPr>
        <w:t>-Auftraggeber (</w:t>
      </w:r>
      <w:r w:rsidRPr="00081DA9">
        <w:rPr>
          <w:rFonts w:cs="Arial"/>
        </w:rPr>
        <w:t>AG</w:t>
      </w:r>
      <w:r w:rsidR="00774A4E">
        <w:rPr>
          <w:rFonts w:cs="Arial"/>
        </w:rPr>
        <w:t>)</w:t>
      </w:r>
      <w:r w:rsidRPr="00081DA9">
        <w:rPr>
          <w:rFonts w:cs="Arial"/>
        </w:rPr>
        <w:t xml:space="preserve"> für jede einzelne Position bewertet. Rückfragen, ob verfügbare Alternativen geeignet sind, können innerhalb der Angebotsfrist gestellt werden. Die Rückmeldung des AG wird allen Unternehmen anonymisiert zur Verfügung gestellt.</w:t>
      </w:r>
    </w:p>
    <w:p w14:paraId="75B844E0" w14:textId="77777777" w:rsidR="00081DA9" w:rsidRDefault="00081DA9" w:rsidP="00081DA9">
      <w:pPr>
        <w:tabs>
          <w:tab w:val="left" w:pos="0"/>
          <w:tab w:val="left" w:pos="360"/>
        </w:tabs>
        <w:rPr>
          <w:rFonts w:cs="Arial"/>
        </w:rPr>
      </w:pPr>
    </w:p>
    <w:p w14:paraId="39372D14" w14:textId="77777777" w:rsidR="00E77EBF" w:rsidRPr="00736D62" w:rsidRDefault="00E77EBF" w:rsidP="00736D62">
      <w:pPr>
        <w:tabs>
          <w:tab w:val="left" w:pos="0"/>
          <w:tab w:val="left" w:pos="360"/>
        </w:tabs>
        <w:rPr>
          <w:rFonts w:cs="Arial"/>
        </w:rPr>
      </w:pPr>
      <w:r w:rsidRPr="00E91635">
        <w:rPr>
          <w:rFonts w:cs="Arial"/>
        </w:rPr>
        <w:t xml:space="preserve">Der AG hat die Möglichkeit die oben genannten Pflanzen, sofern diese nicht vom </w:t>
      </w:r>
      <w:r w:rsidRPr="00E91635">
        <w:rPr>
          <w:rFonts w:cs="Arial"/>
          <w:u w:val="single"/>
        </w:rPr>
        <w:t>für den Zuschlag vorgesehenen</w:t>
      </w:r>
      <w:r w:rsidRPr="00E91635">
        <w:rPr>
          <w:rFonts w:cs="Arial"/>
        </w:rPr>
        <w:t xml:space="preserve"> Unternehmen angeboten wurden, bei den wertungsmäßig nächstpla</w:t>
      </w:r>
      <w:r w:rsidR="00CE5C94" w:rsidRPr="00E91635">
        <w:rPr>
          <w:rFonts w:cs="Arial"/>
        </w:rPr>
        <w:t>t</w:t>
      </w:r>
      <w:r w:rsidRPr="00E91635">
        <w:rPr>
          <w:rFonts w:cs="Arial"/>
        </w:rPr>
        <w:t>zierten Bietenden abzurufen.</w:t>
      </w:r>
      <w:r>
        <w:rPr>
          <w:rFonts w:cs="Arial"/>
        </w:rPr>
        <w:t xml:space="preserve"> </w:t>
      </w:r>
    </w:p>
    <w:p w14:paraId="14C91ABB" w14:textId="77777777" w:rsidR="00736D62" w:rsidRDefault="00736D62" w:rsidP="00736D62">
      <w:pPr>
        <w:tabs>
          <w:tab w:val="left" w:pos="0"/>
          <w:tab w:val="left" w:pos="360"/>
        </w:tabs>
        <w:rPr>
          <w:rFonts w:cs="Arial"/>
        </w:rPr>
      </w:pPr>
    </w:p>
    <w:p w14:paraId="02132FD6" w14:textId="77777777" w:rsidR="00774A4E" w:rsidRDefault="00774A4E" w:rsidP="00736D62">
      <w:pPr>
        <w:tabs>
          <w:tab w:val="left" w:pos="0"/>
          <w:tab w:val="left" w:pos="360"/>
        </w:tabs>
        <w:rPr>
          <w:rFonts w:cs="Arial"/>
          <w:b/>
          <w:bCs/>
        </w:rPr>
      </w:pPr>
    </w:p>
    <w:p w14:paraId="351EC530" w14:textId="77777777" w:rsidR="00774A4E" w:rsidRDefault="00774A4E" w:rsidP="00736D62">
      <w:pPr>
        <w:tabs>
          <w:tab w:val="left" w:pos="0"/>
          <w:tab w:val="left" w:pos="360"/>
        </w:tabs>
        <w:rPr>
          <w:rFonts w:cs="Arial"/>
          <w:b/>
          <w:bCs/>
        </w:rPr>
      </w:pPr>
    </w:p>
    <w:p w14:paraId="787F8EDD" w14:textId="77777777" w:rsidR="005251E1" w:rsidRPr="005251E1" w:rsidRDefault="005251E1" w:rsidP="00736D62">
      <w:pPr>
        <w:tabs>
          <w:tab w:val="left" w:pos="0"/>
          <w:tab w:val="left" w:pos="360"/>
        </w:tabs>
        <w:rPr>
          <w:rFonts w:cs="Arial"/>
          <w:b/>
          <w:bCs/>
        </w:rPr>
      </w:pPr>
      <w:r w:rsidRPr="005251E1">
        <w:rPr>
          <w:rFonts w:cs="Arial"/>
          <w:b/>
          <w:bCs/>
        </w:rPr>
        <w:lastRenderedPageBreak/>
        <w:t xml:space="preserve">Besonderheiten </w:t>
      </w:r>
      <w:r w:rsidR="00774A4E">
        <w:rPr>
          <w:rFonts w:cs="Arial"/>
          <w:b/>
          <w:bCs/>
        </w:rPr>
        <w:t>bei der</w:t>
      </w:r>
      <w:r w:rsidRPr="005251E1">
        <w:rPr>
          <w:rFonts w:cs="Arial"/>
          <w:b/>
          <w:bCs/>
        </w:rPr>
        <w:t xml:space="preserve"> Wertung</w:t>
      </w:r>
    </w:p>
    <w:p w14:paraId="5098AF9E" w14:textId="77777777" w:rsidR="005251E1" w:rsidRPr="005251E1" w:rsidRDefault="005251E1" w:rsidP="005251E1">
      <w:pPr>
        <w:rPr>
          <w:rFonts w:cs="Arial"/>
        </w:rPr>
      </w:pPr>
      <w:r w:rsidRPr="005251E1">
        <w:rPr>
          <w:rFonts w:cs="Arial"/>
        </w:rPr>
        <w:t>In die Wertung fließen alle Angebote ein, die mindestens eine Schnittmenge der angebotenen Pflanzen zum Pflanzenkatalog von 80% aufweisen. Erfüllen weniger als 2 Angebote diese Anforderung</w:t>
      </w:r>
      <w:r w:rsidR="00774A4E">
        <w:rPr>
          <w:rFonts w:cs="Arial"/>
        </w:rPr>
        <w:t>,</w:t>
      </w:r>
      <w:r w:rsidRPr="005251E1">
        <w:rPr>
          <w:rFonts w:cs="Arial"/>
        </w:rPr>
        <w:t xml:space="preserve"> verringert sich der bei der Schnittmenge geforderte Satz auf 60%.</w:t>
      </w:r>
    </w:p>
    <w:p w14:paraId="0C9619A4" w14:textId="77777777" w:rsidR="005251E1" w:rsidRPr="005251E1" w:rsidRDefault="005251E1" w:rsidP="005251E1">
      <w:pPr>
        <w:rPr>
          <w:rFonts w:cs="Arial"/>
        </w:rPr>
      </w:pPr>
    </w:p>
    <w:p w14:paraId="756268DD" w14:textId="77777777" w:rsidR="005251E1" w:rsidRPr="005251E1" w:rsidRDefault="005251E1" w:rsidP="005251E1">
      <w:pPr>
        <w:rPr>
          <w:rFonts w:cs="Arial"/>
        </w:rPr>
      </w:pPr>
      <w:r w:rsidRPr="005251E1">
        <w:rPr>
          <w:rFonts w:cs="Arial"/>
        </w:rPr>
        <w:t xml:space="preserve">Erfolgt die Anzucht durch den AN selbst und liegt der Anzuchtsort nicht weiter als 300 km zur Landesgrenze Rheinland-Pfalz entfernt, fließt der Anteil dieser Pflanzen prozentual in die Angebotswertung ein. Der Vorteil besteht darin, dass der Transport der Pflanzen minimiert ist, die Besichtigung der angebotenen Pflanzen mit einem vertretbaren Aufwand durch den </w:t>
      </w:r>
      <w:r w:rsidR="00774A4E">
        <w:rPr>
          <w:rFonts w:cs="Arial"/>
        </w:rPr>
        <w:t>AG</w:t>
      </w:r>
      <w:r w:rsidRPr="005251E1">
        <w:rPr>
          <w:rFonts w:cs="Arial"/>
        </w:rPr>
        <w:t xml:space="preserve"> gewährleistet werden kann und durch die Reduktion der Handelsschritte die Einhaltung der gesetzlichen und fachlichen Vorgaben zur Herkunftssicherung am ehesten gewahrt werden. </w:t>
      </w:r>
    </w:p>
    <w:p w14:paraId="5B5DE0A4" w14:textId="77777777" w:rsidR="009F4A1B" w:rsidRDefault="009F4A1B" w:rsidP="00102D4B">
      <w:pPr>
        <w:contextualSpacing/>
      </w:pPr>
    </w:p>
    <w:p w14:paraId="3B7FE53F" w14:textId="77777777" w:rsidR="00774A4E" w:rsidRPr="006F041B" w:rsidRDefault="00774A4E" w:rsidP="00774A4E">
      <w:pPr>
        <w:rPr>
          <w:rFonts w:cs="Arial"/>
        </w:rPr>
      </w:pPr>
      <w:r w:rsidRPr="006F041B">
        <w:rPr>
          <w:rFonts w:cs="Arial"/>
        </w:rPr>
        <w:t xml:space="preserve">Sollte das für den Zuschlag vorgesehene Unternehmen die in der Leistungsbeschreibung aufgeführten Pflanzen nicht anbieten können, hat der </w:t>
      </w:r>
      <w:r>
        <w:rPr>
          <w:rFonts w:cs="Arial"/>
        </w:rPr>
        <w:t>AG</w:t>
      </w:r>
      <w:r w:rsidRPr="006F041B">
        <w:rPr>
          <w:rFonts w:cs="Arial"/>
        </w:rPr>
        <w:t xml:space="preserve"> die Möglichkeit, die nächstplatzierten Bietenden, die die erforderliche Position angeboten haben, für eine entsprechende Lieferung zu kontaktieren. Die Anfrage erfolgt zuerst bei dem Unternehmen, das das günstigste Preisangebot für die erforderliche Einzelposition abgegeben hat. Das Angebot muss in unveränderter Form Bestand haben, das Unternehmen ist jedoch nicht zur Bedienung der Lieferanfrage verpflichtet.</w:t>
      </w:r>
    </w:p>
    <w:p w14:paraId="348A6A6B" w14:textId="77777777" w:rsidR="00774A4E" w:rsidRDefault="00774A4E" w:rsidP="00102D4B">
      <w:pPr>
        <w:contextualSpacing/>
      </w:pPr>
    </w:p>
    <w:p w14:paraId="3D215E1E" w14:textId="0C99EFC8" w:rsidR="00774A4E" w:rsidRPr="006F041B" w:rsidRDefault="00774A4E" w:rsidP="00774A4E">
      <w:pPr>
        <w:tabs>
          <w:tab w:val="left" w:pos="2340"/>
        </w:tabs>
        <w:autoSpaceDE w:val="0"/>
        <w:autoSpaceDN w:val="0"/>
        <w:adjustRightInd w:val="0"/>
        <w:rPr>
          <w:rFonts w:cs="Arial"/>
        </w:rPr>
      </w:pPr>
    </w:p>
    <w:p w14:paraId="4424772B" w14:textId="77777777" w:rsidR="00774A4E" w:rsidRDefault="00774A4E" w:rsidP="00102D4B">
      <w:pPr>
        <w:contextualSpacing/>
      </w:pPr>
    </w:p>
    <w:p w14:paraId="45FC9765" w14:textId="77777777" w:rsidR="0001548B" w:rsidRDefault="0001548B" w:rsidP="00102D4B">
      <w:pPr>
        <w:contextualSpacing/>
      </w:pPr>
    </w:p>
    <w:bookmarkEnd w:id="1"/>
    <w:p w14:paraId="1CB3E42E" w14:textId="77777777" w:rsidR="00670884" w:rsidRDefault="00670884" w:rsidP="00670884">
      <w:pPr>
        <w:rPr>
          <w:rFonts w:cs="Arial"/>
        </w:rPr>
      </w:pPr>
    </w:p>
    <w:p w14:paraId="4B88CCA3" w14:textId="77777777" w:rsidR="00774A4E" w:rsidRDefault="00774A4E" w:rsidP="007E5299">
      <w:pPr>
        <w:rPr>
          <w:b/>
        </w:rPr>
      </w:pPr>
    </w:p>
    <w:p w14:paraId="6FC86D7B" w14:textId="77777777" w:rsidR="004A2F1D" w:rsidRDefault="004A2F1D" w:rsidP="00736D62"/>
    <w:p w14:paraId="1D205894" w14:textId="77777777" w:rsidR="001A0D2F" w:rsidRDefault="001A0D2F" w:rsidP="00AF07BF"/>
    <w:p w14:paraId="7CF2D63E" w14:textId="77777777" w:rsidR="0001548B" w:rsidRDefault="0001548B" w:rsidP="00AF07BF"/>
    <w:p w14:paraId="0B11F65F" w14:textId="77777777" w:rsidR="001B5156" w:rsidRPr="00C52CAE" w:rsidRDefault="00F447AD" w:rsidP="00BA397A">
      <w:pPr>
        <w:pStyle w:val="berschrift1"/>
      </w:pPr>
      <w:r w:rsidRPr="00C52CAE">
        <w:t>Ansprechp</w:t>
      </w:r>
      <w:r w:rsidR="00774A4E">
        <w:t>erson</w:t>
      </w:r>
      <w:r w:rsidR="001B5156" w:rsidRPr="00C52CAE">
        <w:t xml:space="preserve"> des Auftraggebers</w:t>
      </w:r>
    </w:p>
    <w:tbl>
      <w:tblPr>
        <w:tblStyle w:val="Tabellenraster"/>
        <w:tblW w:w="63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425"/>
        <w:gridCol w:w="3829"/>
      </w:tblGrid>
      <w:tr w:rsidR="004C694E" w14:paraId="7E7AC79F" w14:textId="77777777" w:rsidTr="004C694E">
        <w:tc>
          <w:tcPr>
            <w:tcW w:w="2127" w:type="dxa"/>
          </w:tcPr>
          <w:p w14:paraId="4B255914" w14:textId="77777777" w:rsidR="004C694E" w:rsidRDefault="004C694E" w:rsidP="00102D4B">
            <w:pPr>
              <w:contextualSpacing/>
            </w:pPr>
            <w:r>
              <w:t>Name, Vorname</w:t>
            </w:r>
          </w:p>
        </w:tc>
        <w:tc>
          <w:tcPr>
            <w:tcW w:w="425" w:type="dxa"/>
          </w:tcPr>
          <w:p w14:paraId="72D72170" w14:textId="77777777" w:rsidR="004C694E" w:rsidRDefault="004C694E" w:rsidP="00102D4B">
            <w:pPr>
              <w:contextualSpacing/>
            </w:pPr>
          </w:p>
        </w:tc>
        <w:tc>
          <w:tcPr>
            <w:tcW w:w="3829" w:type="dxa"/>
          </w:tcPr>
          <w:p w14:paraId="422AC956" w14:textId="7FF4E3B4" w:rsidR="004C694E" w:rsidRDefault="00C57E95" w:rsidP="00102D4B">
            <w:pPr>
              <w:contextualSpacing/>
            </w:pPr>
            <w:r>
              <w:t>Prior, Hubert</w:t>
            </w:r>
          </w:p>
        </w:tc>
      </w:tr>
      <w:tr w:rsidR="004C694E" w14:paraId="76417625" w14:textId="77777777" w:rsidTr="004C694E">
        <w:tc>
          <w:tcPr>
            <w:tcW w:w="2127" w:type="dxa"/>
          </w:tcPr>
          <w:p w14:paraId="474927BB" w14:textId="77777777" w:rsidR="004C694E" w:rsidRDefault="004C694E" w:rsidP="00102D4B">
            <w:pPr>
              <w:contextualSpacing/>
            </w:pPr>
            <w:r>
              <w:lastRenderedPageBreak/>
              <w:t>E- Mail</w:t>
            </w:r>
          </w:p>
        </w:tc>
        <w:tc>
          <w:tcPr>
            <w:tcW w:w="425" w:type="dxa"/>
          </w:tcPr>
          <w:p w14:paraId="5C860C45" w14:textId="77777777" w:rsidR="004C694E" w:rsidRDefault="004C694E" w:rsidP="00102D4B">
            <w:pPr>
              <w:contextualSpacing/>
            </w:pPr>
          </w:p>
        </w:tc>
        <w:tc>
          <w:tcPr>
            <w:tcW w:w="3829" w:type="dxa"/>
          </w:tcPr>
          <w:p w14:paraId="1D919D04" w14:textId="207972CD" w:rsidR="004C694E" w:rsidRDefault="00C57E95" w:rsidP="00102D4B">
            <w:pPr>
              <w:contextualSpacing/>
            </w:pPr>
            <w:r>
              <w:t>Hubert.Prior@wald-rlp.de</w:t>
            </w:r>
          </w:p>
        </w:tc>
      </w:tr>
      <w:tr w:rsidR="004C694E" w14:paraId="1C27F8AC" w14:textId="77777777" w:rsidTr="004C694E">
        <w:tc>
          <w:tcPr>
            <w:tcW w:w="2127" w:type="dxa"/>
          </w:tcPr>
          <w:p w14:paraId="485E6586" w14:textId="77777777" w:rsidR="004C694E" w:rsidRDefault="004C694E" w:rsidP="00102D4B">
            <w:pPr>
              <w:contextualSpacing/>
            </w:pPr>
            <w:r>
              <w:t>Telefon</w:t>
            </w:r>
          </w:p>
        </w:tc>
        <w:tc>
          <w:tcPr>
            <w:tcW w:w="425" w:type="dxa"/>
          </w:tcPr>
          <w:p w14:paraId="686997B9" w14:textId="77777777" w:rsidR="004C694E" w:rsidRDefault="004C694E" w:rsidP="00102D4B">
            <w:pPr>
              <w:contextualSpacing/>
            </w:pPr>
          </w:p>
        </w:tc>
        <w:tc>
          <w:tcPr>
            <w:tcW w:w="3829" w:type="dxa"/>
          </w:tcPr>
          <w:p w14:paraId="35EE9070" w14:textId="0868F5BA" w:rsidR="004C694E" w:rsidRDefault="00C57E95" w:rsidP="00102D4B">
            <w:pPr>
              <w:contextualSpacing/>
            </w:pPr>
            <w:r>
              <w:t>0 15 22 88 50 783</w:t>
            </w:r>
          </w:p>
        </w:tc>
      </w:tr>
    </w:tbl>
    <w:p w14:paraId="447BAC1C" w14:textId="77777777" w:rsidR="001B5156" w:rsidRPr="001B5156" w:rsidRDefault="001B5156" w:rsidP="001D709B">
      <w:pPr>
        <w:contextualSpacing/>
      </w:pPr>
    </w:p>
    <w:sectPr w:rsidR="001B5156" w:rsidRPr="001B5156" w:rsidSect="00685977">
      <w:headerReference w:type="default" r:id="rId8"/>
      <w:footerReference w:type="default" r:id="rId9"/>
      <w:headerReference w:type="first" r:id="rId10"/>
      <w:footerReference w:type="first" r:id="rId11"/>
      <w:pgSz w:w="11906" w:h="16838" w:code="9"/>
      <w:pgMar w:top="2041" w:right="1622" w:bottom="1276" w:left="1418" w:header="709"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D3645" w14:textId="77777777" w:rsidR="00856DFB" w:rsidRDefault="00856DFB">
      <w:r>
        <w:separator/>
      </w:r>
    </w:p>
  </w:endnote>
  <w:endnote w:type="continuationSeparator" w:id="0">
    <w:p w14:paraId="772EE53A" w14:textId="77777777" w:rsidR="00856DFB" w:rsidRDefault="0085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D8339" w14:textId="77777777" w:rsidR="001B5156" w:rsidRPr="00593755" w:rsidRDefault="001B5156" w:rsidP="004C60A8">
    <w:pPr>
      <w:pStyle w:val="Fuzeile"/>
      <w:tabs>
        <w:tab w:val="left" w:pos="7655"/>
      </w:tabs>
      <w:rPr>
        <w:rFonts w:cs="Arial"/>
      </w:rPr>
    </w:pPr>
    <w:r w:rsidRPr="00D55F51">
      <w:rPr>
        <w:rFonts w:cs="Arial"/>
        <w:noProof/>
        <w:sz w:val="16"/>
      </w:rPr>
      <w:drawing>
        <wp:anchor distT="0" distB="0" distL="114300" distR="114300" simplePos="0" relativeHeight="251658240" behindDoc="0" locked="0" layoutInCell="1" allowOverlap="1" wp14:anchorId="2FF102A2" wp14:editId="4BFED4B2">
          <wp:simplePos x="0" y="0"/>
          <wp:positionH relativeFrom="column">
            <wp:posOffset>4759960</wp:posOffset>
          </wp:positionH>
          <wp:positionV relativeFrom="paragraph">
            <wp:posOffset>-244475</wp:posOffset>
          </wp:positionV>
          <wp:extent cx="1382400" cy="568800"/>
          <wp:effectExtent l="0" t="0" r="8255" b="3175"/>
          <wp:wrapNone/>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F_Claim_4c-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2400" cy="568800"/>
                  </a:xfrm>
                  <a:prstGeom prst="rect">
                    <a:avLst/>
                  </a:prstGeom>
                </pic:spPr>
              </pic:pic>
            </a:graphicData>
          </a:graphic>
          <wp14:sizeRelH relativeFrom="margin">
            <wp14:pctWidth>0</wp14:pctWidth>
          </wp14:sizeRelH>
          <wp14:sizeRelV relativeFrom="margin">
            <wp14:pctHeight>0</wp14:pctHeight>
          </wp14:sizeRelV>
        </wp:anchor>
      </w:drawing>
    </w:r>
    <w:r w:rsidRPr="00D55F51">
      <w:rPr>
        <w:rFonts w:cs="Arial"/>
        <w:sz w:val="20"/>
      </w:rPr>
      <w:t xml:space="preserve">Seite </w:t>
    </w:r>
    <w:r w:rsidRPr="00D55F51">
      <w:rPr>
        <w:rFonts w:cs="Arial"/>
        <w:b/>
        <w:sz w:val="20"/>
      </w:rPr>
      <w:fldChar w:fldCharType="begin"/>
    </w:r>
    <w:r w:rsidRPr="00D55F51">
      <w:rPr>
        <w:rFonts w:cs="Arial"/>
        <w:b/>
        <w:sz w:val="20"/>
      </w:rPr>
      <w:instrText>PAGE  \* Arabic  \* MERGEFORMAT</w:instrText>
    </w:r>
    <w:r w:rsidRPr="00D55F51">
      <w:rPr>
        <w:rFonts w:cs="Arial"/>
        <w:b/>
        <w:sz w:val="20"/>
      </w:rPr>
      <w:fldChar w:fldCharType="separate"/>
    </w:r>
    <w:r w:rsidR="006335AB">
      <w:rPr>
        <w:rFonts w:cs="Arial"/>
        <w:b/>
        <w:noProof/>
        <w:sz w:val="20"/>
      </w:rPr>
      <w:t>6</w:t>
    </w:r>
    <w:r w:rsidRPr="00D55F51">
      <w:rPr>
        <w:rFonts w:cs="Arial"/>
        <w:b/>
        <w:sz w:val="20"/>
      </w:rPr>
      <w:fldChar w:fldCharType="end"/>
    </w:r>
    <w:r w:rsidRPr="00D55F51">
      <w:rPr>
        <w:rFonts w:cs="Arial"/>
        <w:sz w:val="20"/>
      </w:rPr>
      <w:t xml:space="preserve"> von </w:t>
    </w:r>
    <w:r w:rsidRPr="00D55F51">
      <w:rPr>
        <w:rFonts w:cs="Arial"/>
        <w:b/>
        <w:sz w:val="20"/>
      </w:rPr>
      <w:fldChar w:fldCharType="begin"/>
    </w:r>
    <w:r w:rsidRPr="00D55F51">
      <w:rPr>
        <w:rFonts w:cs="Arial"/>
        <w:b/>
        <w:sz w:val="20"/>
      </w:rPr>
      <w:instrText>NUMPAGES  \* Arabic  \* MERGEFORMAT</w:instrText>
    </w:r>
    <w:r w:rsidRPr="00D55F51">
      <w:rPr>
        <w:rFonts w:cs="Arial"/>
        <w:b/>
        <w:sz w:val="20"/>
      </w:rPr>
      <w:fldChar w:fldCharType="separate"/>
    </w:r>
    <w:r w:rsidR="006335AB">
      <w:rPr>
        <w:rFonts w:cs="Arial"/>
        <w:b/>
        <w:noProof/>
        <w:sz w:val="20"/>
      </w:rPr>
      <w:t>6</w:t>
    </w:r>
    <w:r w:rsidRPr="00D55F51">
      <w:rPr>
        <w:rFonts w:cs="Arial"/>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EBC3D" w14:textId="77777777" w:rsidR="00685977" w:rsidRPr="00593755" w:rsidRDefault="00685977" w:rsidP="00685977">
    <w:pPr>
      <w:pStyle w:val="Fuzeile"/>
      <w:tabs>
        <w:tab w:val="left" w:pos="7655"/>
      </w:tabs>
      <w:rPr>
        <w:rFonts w:cs="Arial"/>
      </w:rPr>
    </w:pPr>
    <w:r w:rsidRPr="00D55F51">
      <w:rPr>
        <w:rFonts w:cs="Arial"/>
        <w:noProof/>
        <w:sz w:val="16"/>
      </w:rPr>
      <w:drawing>
        <wp:anchor distT="0" distB="0" distL="114300" distR="114300" simplePos="0" relativeHeight="251663360" behindDoc="0" locked="0" layoutInCell="1" allowOverlap="1" wp14:anchorId="66351CF7" wp14:editId="1EA5261F">
          <wp:simplePos x="0" y="0"/>
          <wp:positionH relativeFrom="column">
            <wp:posOffset>4874260</wp:posOffset>
          </wp:positionH>
          <wp:positionV relativeFrom="paragraph">
            <wp:posOffset>-114935</wp:posOffset>
          </wp:positionV>
          <wp:extent cx="1382400" cy="568800"/>
          <wp:effectExtent l="0" t="0" r="8255" b="3175"/>
          <wp:wrapNone/>
          <wp:docPr id="170" name="Grafi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F_Claim_4c-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2400" cy="568800"/>
                  </a:xfrm>
                  <a:prstGeom prst="rect">
                    <a:avLst/>
                  </a:prstGeom>
                </pic:spPr>
              </pic:pic>
            </a:graphicData>
          </a:graphic>
          <wp14:sizeRelH relativeFrom="margin">
            <wp14:pctWidth>0</wp14:pctWidth>
          </wp14:sizeRelH>
          <wp14:sizeRelV relativeFrom="margin">
            <wp14:pctHeight>0</wp14:pctHeight>
          </wp14:sizeRelV>
        </wp:anchor>
      </w:drawing>
    </w:r>
    <w:r w:rsidRPr="00D55F51">
      <w:rPr>
        <w:rFonts w:cs="Arial"/>
        <w:sz w:val="20"/>
      </w:rPr>
      <w:t xml:space="preserve">Seite </w:t>
    </w:r>
    <w:r w:rsidRPr="00D55F51">
      <w:rPr>
        <w:rFonts w:cs="Arial"/>
        <w:b/>
        <w:sz w:val="20"/>
      </w:rPr>
      <w:fldChar w:fldCharType="begin"/>
    </w:r>
    <w:r w:rsidRPr="00D55F51">
      <w:rPr>
        <w:rFonts w:cs="Arial"/>
        <w:b/>
        <w:sz w:val="20"/>
      </w:rPr>
      <w:instrText>PAGE  \* Arabic  \* MERGEFORMAT</w:instrText>
    </w:r>
    <w:r w:rsidRPr="00D55F51">
      <w:rPr>
        <w:rFonts w:cs="Arial"/>
        <w:b/>
        <w:sz w:val="20"/>
      </w:rPr>
      <w:fldChar w:fldCharType="separate"/>
    </w:r>
    <w:r w:rsidR="006335AB">
      <w:rPr>
        <w:rFonts w:cs="Arial"/>
        <w:b/>
        <w:noProof/>
        <w:sz w:val="20"/>
      </w:rPr>
      <w:t>1</w:t>
    </w:r>
    <w:r w:rsidRPr="00D55F51">
      <w:rPr>
        <w:rFonts w:cs="Arial"/>
        <w:b/>
        <w:sz w:val="20"/>
      </w:rPr>
      <w:fldChar w:fldCharType="end"/>
    </w:r>
    <w:r w:rsidRPr="00D55F51">
      <w:rPr>
        <w:rFonts w:cs="Arial"/>
        <w:sz w:val="20"/>
      </w:rPr>
      <w:t xml:space="preserve"> von </w:t>
    </w:r>
    <w:r w:rsidRPr="00D55F51">
      <w:rPr>
        <w:rFonts w:cs="Arial"/>
        <w:b/>
        <w:sz w:val="20"/>
      </w:rPr>
      <w:fldChar w:fldCharType="begin"/>
    </w:r>
    <w:r w:rsidRPr="00D55F51">
      <w:rPr>
        <w:rFonts w:cs="Arial"/>
        <w:b/>
        <w:sz w:val="20"/>
      </w:rPr>
      <w:instrText>NUMPAGES  \* Arabic  \* MERGEFORMAT</w:instrText>
    </w:r>
    <w:r w:rsidRPr="00D55F51">
      <w:rPr>
        <w:rFonts w:cs="Arial"/>
        <w:b/>
        <w:sz w:val="20"/>
      </w:rPr>
      <w:fldChar w:fldCharType="separate"/>
    </w:r>
    <w:r w:rsidR="006335AB">
      <w:rPr>
        <w:rFonts w:cs="Arial"/>
        <w:b/>
        <w:noProof/>
        <w:sz w:val="20"/>
      </w:rPr>
      <w:t>6</w:t>
    </w:r>
    <w:r w:rsidRPr="00D55F51">
      <w:rPr>
        <w:rFonts w:cs="Arial"/>
        <w:b/>
        <w:sz w:val="20"/>
      </w:rPr>
      <w:fldChar w:fldCharType="end"/>
    </w:r>
  </w:p>
  <w:p w14:paraId="51B84008" w14:textId="77777777" w:rsidR="00685977" w:rsidRDefault="006859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46795" w14:textId="77777777" w:rsidR="00856DFB" w:rsidRDefault="00856DFB">
      <w:r>
        <w:separator/>
      </w:r>
    </w:p>
  </w:footnote>
  <w:footnote w:type="continuationSeparator" w:id="0">
    <w:p w14:paraId="33EF01E2" w14:textId="77777777" w:rsidR="00856DFB" w:rsidRDefault="00856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907E" w14:textId="77777777" w:rsidR="001B5156" w:rsidRPr="00E2052F" w:rsidRDefault="001B5156" w:rsidP="007A1AB1">
    <w:pPr>
      <w:pStyle w:val="Kopfzeile"/>
      <w:tabs>
        <w:tab w:val="left" w:pos="7655"/>
      </w:tabs>
      <w:rPr>
        <w:rFonts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A471D" w14:textId="77777777" w:rsidR="004A2F1D" w:rsidRPr="0001548B" w:rsidRDefault="00685977" w:rsidP="00685977">
    <w:pPr>
      <w:pStyle w:val="Kopfzeile"/>
      <w:tabs>
        <w:tab w:val="clear" w:pos="4536"/>
        <w:tab w:val="clear" w:pos="9072"/>
        <w:tab w:val="right" w:pos="8866"/>
      </w:tabs>
      <w:rPr>
        <w:sz w:val="16"/>
        <w:szCs w:val="16"/>
      </w:rPr>
    </w:pPr>
    <w:r w:rsidRPr="0001548B">
      <w:rPr>
        <w:rFonts w:cs="Arial"/>
        <w:noProof/>
        <w:color w:val="BFBFBF" w:themeColor="background1" w:themeShade="BF"/>
        <w:sz w:val="16"/>
        <w:szCs w:val="16"/>
      </w:rPr>
      <w:drawing>
        <wp:anchor distT="0" distB="0" distL="114300" distR="114300" simplePos="0" relativeHeight="251665408" behindDoc="0" locked="0" layoutInCell="1" allowOverlap="1" wp14:anchorId="0A329453" wp14:editId="5170D798">
          <wp:simplePos x="0" y="0"/>
          <wp:positionH relativeFrom="column">
            <wp:posOffset>4796155</wp:posOffset>
          </wp:positionH>
          <wp:positionV relativeFrom="paragraph">
            <wp:posOffset>-191135</wp:posOffset>
          </wp:positionV>
          <wp:extent cx="1266015" cy="388620"/>
          <wp:effectExtent l="0" t="0" r="0" b="0"/>
          <wp:wrapNone/>
          <wp:docPr id="171" name="Grafi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Logo RL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6015" cy="388620"/>
                  </a:xfrm>
                  <a:prstGeom prst="rect">
                    <a:avLst/>
                  </a:prstGeom>
                </pic:spPr>
              </pic:pic>
            </a:graphicData>
          </a:graphic>
          <wp14:sizeRelH relativeFrom="page">
            <wp14:pctWidth>0</wp14:pctWidth>
          </wp14:sizeRelH>
          <wp14:sizeRelV relativeFrom="page">
            <wp14:pctHeight>0</wp14:pctHeight>
          </wp14:sizeRelV>
        </wp:anchor>
      </w:drawing>
    </w:r>
    <w:r w:rsidRPr="0001548B">
      <w:rPr>
        <w:rFonts w:cs="Arial"/>
        <w:noProof/>
        <w:color w:val="BFBFBF" w:themeColor="background1" w:themeShade="BF"/>
        <w:sz w:val="16"/>
        <w:szCs w:val="16"/>
      </w:rPr>
      <mc:AlternateContent>
        <mc:Choice Requires="wps">
          <w:drawing>
            <wp:anchor distT="0" distB="0" distL="114300" distR="114300" simplePos="0" relativeHeight="251661312" behindDoc="0" locked="0" layoutInCell="1" allowOverlap="1" wp14:anchorId="710BB8D5" wp14:editId="69BEC2AE">
              <wp:simplePos x="0" y="0"/>
              <wp:positionH relativeFrom="column">
                <wp:posOffset>100330</wp:posOffset>
              </wp:positionH>
              <wp:positionV relativeFrom="page">
                <wp:posOffset>713105</wp:posOffset>
              </wp:positionV>
              <wp:extent cx="4874260" cy="537845"/>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4260" cy="53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9D8B6" w14:textId="77777777" w:rsidR="00685977" w:rsidRPr="00627A49" w:rsidRDefault="00685977" w:rsidP="00685977">
                          <w:pPr>
                            <w:pStyle w:val="berschrift1"/>
                            <w:rPr>
                              <w:caps/>
                              <w:color w:val="349F13"/>
                              <w:sz w:val="36"/>
                            </w:rPr>
                          </w:pPr>
                          <w:r>
                            <w:rPr>
                              <w:bCs/>
                              <w:caps/>
                              <w:color w:val="349F13"/>
                              <w:sz w:val="36"/>
                            </w:rPr>
                            <w:t>Leistungsbeschreibung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0BB8D5" id="_x0000_t202" coordsize="21600,21600" o:spt="202" path="m,l,21600r21600,l21600,xe">
              <v:stroke joinstyle="miter"/>
              <v:path gradientshapeok="t" o:connecttype="rect"/>
            </v:shapetype>
            <v:shape id="Text Box 9" o:spid="_x0000_s1026" type="#_x0000_t202" style="position:absolute;left:0;text-align:left;margin-left:7.9pt;margin-top:56.15pt;width:383.8pt;height:4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" filled="f" stroked="f">
              <v:textbox>
                <w:txbxContent>
                  <w:p w14:paraId="02C9D8B6" w14:textId="77777777" w:rsidR="00685977" w:rsidRPr="00627A49" w:rsidRDefault="00685977" w:rsidP="00685977">
                    <w:pPr>
                      <w:pStyle w:val="berschrift1"/>
                      <w:rPr>
                        <w:caps/>
                        <w:color w:val="349F13"/>
                        <w:sz w:val="36"/>
                      </w:rPr>
                    </w:pPr>
                    <w:r>
                      <w:rPr>
                        <w:bCs/>
                        <w:caps/>
                        <w:color w:val="349F13"/>
                        <w:sz w:val="36"/>
                      </w:rPr>
                      <w:t>Leistungsbeschreibung</w:t>
                    </w:r>
                  </w:p>
                </w:txbxContent>
              </v:textbox>
              <w10:wrap anchory="page"/>
            </v:shape>
          </w:pict>
        </mc:Fallback>
      </mc:AlternateContent>
    </w:r>
    <w:r w:rsidRPr="0001548B">
      <w:rPr>
        <w:rFonts w:cs="Arial"/>
        <w:noProof/>
        <w:color w:val="BFBFBF" w:themeColor="background1" w:themeShade="BF"/>
        <w:sz w:val="16"/>
        <w:szCs w:val="16"/>
      </w:rPr>
      <mc:AlternateContent>
        <mc:Choice Requires="wpg">
          <w:drawing>
            <wp:anchor distT="0" distB="0" distL="114300" distR="114300" simplePos="0" relativeHeight="251660288" behindDoc="0" locked="0" layoutInCell="1" allowOverlap="1" wp14:anchorId="563F7E6D" wp14:editId="5CE2070B">
              <wp:simplePos x="0" y="0"/>
              <wp:positionH relativeFrom="column">
                <wp:posOffset>138430</wp:posOffset>
              </wp:positionH>
              <wp:positionV relativeFrom="paragraph">
                <wp:posOffset>664845</wp:posOffset>
              </wp:positionV>
              <wp:extent cx="5928995" cy="2540"/>
              <wp:effectExtent l="52705" t="56515" r="57150" b="552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2540"/>
                        <a:chOff x="-266" y="2138"/>
                        <a:chExt cx="9337" cy="4"/>
                      </a:xfrm>
                    </wpg:grpSpPr>
                    <wps:wsp>
                      <wps:cNvPr id="4" name="Gerade Verbindung 18"/>
                      <wps:cNvCnPr>
                        <a:cxnSpLocks noChangeShapeType="1"/>
                      </wps:cNvCnPr>
                      <wps:spPr bwMode="auto">
                        <a:xfrm>
                          <a:off x="-266" y="2138"/>
                          <a:ext cx="2296" cy="3"/>
                        </a:xfrm>
                        <a:prstGeom prst="line">
                          <a:avLst/>
                        </a:prstGeom>
                        <a:noFill/>
                        <a:ln w="101600">
                          <a:solidFill>
                            <a:srgbClr val="BEC1C0"/>
                          </a:solidFill>
                          <a:round/>
                          <a:headEnd/>
                          <a:tailEnd/>
                        </a:ln>
                        <a:extLst>
                          <a:ext uri="{909E8E84-426E-40DD-AFC4-6F175D3DCCD1}">
                            <a14:hiddenFill xmlns:a14="http://schemas.microsoft.com/office/drawing/2010/main">
                              <a:noFill/>
                            </a14:hiddenFill>
                          </a:ext>
                        </a:extLst>
                      </wps:spPr>
                      <wps:bodyPr/>
                    </wps:wsp>
                    <wps:wsp>
                      <wps:cNvPr id="5" name="Gerade Verbindung 18"/>
                      <wps:cNvCnPr>
                        <a:cxnSpLocks noChangeShapeType="1"/>
                      </wps:cNvCnPr>
                      <wps:spPr bwMode="auto">
                        <a:xfrm>
                          <a:off x="1417" y="2140"/>
                          <a:ext cx="7654" cy="2"/>
                        </a:xfrm>
                        <a:prstGeom prst="line">
                          <a:avLst/>
                        </a:prstGeom>
                        <a:noFill/>
                        <a:ln w="101600">
                          <a:solidFill>
                            <a:srgbClr val="20933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C25296" id="Group 3" o:spid="_x0000_s1026" style="position:absolute;margin-left:10.9pt;margin-top:52.35pt;width:466.85pt;height:.2pt;z-index:251660288" coordorigin="-266,2138" coordsize="9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">
              <v:line id="Gerade Verbindung 18" o:spid="_x0000_s1027" style="position:absolute;visibility:visible;mso-wrap-style:square" from="-266,2138" to="2030,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" strokecolor="#bec1c0" strokeweight="8pt"/>
              <v:line id="Gerade Verbindung 18" o:spid="_x0000_s1028" style="position:absolute;visibility:visible;mso-wrap-style:square" from="1417,2140" to="9071,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" strokecolor="#209338" strokeweight="8pt"/>
            </v:group>
          </w:pict>
        </mc:Fallback>
      </mc:AlternateContent>
    </w:r>
    <w:r w:rsidR="00D2569A" w:rsidRPr="0001548B">
      <w:rPr>
        <w:color w:val="BFBFBF" w:themeColor="background1" w:themeShade="BF"/>
        <w:sz w:val="16"/>
        <w:szCs w:val="16"/>
      </w:rPr>
      <w:t>202</w:t>
    </w:r>
    <w:r w:rsidR="0001548B" w:rsidRPr="0001548B">
      <w:rPr>
        <w:color w:val="BFBFBF" w:themeColor="background1" w:themeShade="BF"/>
        <w:sz w:val="16"/>
        <w:szCs w:val="16"/>
      </w:rPr>
      <w:t>60723</w:t>
    </w:r>
    <w:r w:rsidRPr="0001548B">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2961"/>
    <w:multiLevelType w:val="hybridMultilevel"/>
    <w:tmpl w:val="56160672"/>
    <w:lvl w:ilvl="0" w:tplc="0407000F">
      <w:start w:val="1"/>
      <w:numFmt w:val="decimal"/>
      <w:lvlText w:val="%1."/>
      <w:lvlJc w:val="left"/>
      <w:pPr>
        <w:ind w:left="0" w:hanging="360"/>
      </w:pPr>
    </w:lvl>
    <w:lvl w:ilvl="1" w:tplc="04070019">
      <w:start w:val="1"/>
      <w:numFmt w:val="lowerLetter"/>
      <w:lvlText w:val="%2."/>
      <w:lvlJc w:val="left"/>
      <w:pPr>
        <w:ind w:left="720" w:hanging="360"/>
      </w:pPr>
    </w:lvl>
    <w:lvl w:ilvl="2" w:tplc="0407001B" w:tentative="1">
      <w:start w:val="1"/>
      <w:numFmt w:val="lowerRoman"/>
      <w:lvlText w:val="%3."/>
      <w:lvlJc w:val="right"/>
      <w:pPr>
        <w:ind w:left="1440" w:hanging="180"/>
      </w:pPr>
    </w:lvl>
    <w:lvl w:ilvl="3" w:tplc="0407000F" w:tentative="1">
      <w:start w:val="1"/>
      <w:numFmt w:val="decimal"/>
      <w:lvlText w:val="%4."/>
      <w:lvlJc w:val="left"/>
      <w:pPr>
        <w:ind w:left="2160" w:hanging="360"/>
      </w:pPr>
    </w:lvl>
    <w:lvl w:ilvl="4" w:tplc="04070019" w:tentative="1">
      <w:start w:val="1"/>
      <w:numFmt w:val="lowerLetter"/>
      <w:lvlText w:val="%5."/>
      <w:lvlJc w:val="left"/>
      <w:pPr>
        <w:ind w:left="2880" w:hanging="360"/>
      </w:pPr>
    </w:lvl>
    <w:lvl w:ilvl="5" w:tplc="0407001B" w:tentative="1">
      <w:start w:val="1"/>
      <w:numFmt w:val="lowerRoman"/>
      <w:lvlText w:val="%6."/>
      <w:lvlJc w:val="right"/>
      <w:pPr>
        <w:ind w:left="3600" w:hanging="180"/>
      </w:pPr>
    </w:lvl>
    <w:lvl w:ilvl="6" w:tplc="0407000F" w:tentative="1">
      <w:start w:val="1"/>
      <w:numFmt w:val="decimal"/>
      <w:lvlText w:val="%7."/>
      <w:lvlJc w:val="left"/>
      <w:pPr>
        <w:ind w:left="4320" w:hanging="360"/>
      </w:pPr>
    </w:lvl>
    <w:lvl w:ilvl="7" w:tplc="04070019" w:tentative="1">
      <w:start w:val="1"/>
      <w:numFmt w:val="lowerLetter"/>
      <w:lvlText w:val="%8."/>
      <w:lvlJc w:val="left"/>
      <w:pPr>
        <w:ind w:left="5040" w:hanging="360"/>
      </w:pPr>
    </w:lvl>
    <w:lvl w:ilvl="8" w:tplc="0407001B" w:tentative="1">
      <w:start w:val="1"/>
      <w:numFmt w:val="lowerRoman"/>
      <w:lvlText w:val="%9."/>
      <w:lvlJc w:val="right"/>
      <w:pPr>
        <w:ind w:left="5760" w:hanging="180"/>
      </w:pPr>
    </w:lvl>
  </w:abstractNum>
  <w:abstractNum w:abstractNumId="1" w15:restartNumberingAfterBreak="0">
    <w:nsid w:val="054839AD"/>
    <w:multiLevelType w:val="hybridMultilevel"/>
    <w:tmpl w:val="DE62F858"/>
    <w:lvl w:ilvl="0" w:tplc="3D72C3AA">
      <w:numFmt w:val="bullet"/>
      <w:lvlText w:val="-"/>
      <w:lvlJc w:val="left"/>
      <w:pPr>
        <w:ind w:left="720" w:hanging="360"/>
      </w:pPr>
      <w:rPr>
        <w:rFonts w:ascii="Arial" w:eastAsia="Times New Roman" w:hAnsi="Arial" w:cs="Aria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D2BFA"/>
    <w:multiLevelType w:val="multilevel"/>
    <w:tmpl w:val="397A5578"/>
    <w:lvl w:ilvl="0">
      <w:start w:val="2"/>
      <w:numFmt w:val="decimal"/>
      <w:lvlText w:val="%1"/>
      <w:lvlJc w:val="left"/>
      <w:pPr>
        <w:ind w:left="720" w:hanging="360"/>
      </w:pPr>
      <w:rPr>
        <w:rFonts w:hint="default"/>
        <w:b w:val="0"/>
      </w:rPr>
    </w:lvl>
    <w:lvl w:ilvl="1">
      <w:start w:val="2"/>
      <w:numFmt w:val="decimal"/>
      <w:isLgl/>
      <w:lvlText w:val="%1.%2"/>
      <w:lvlJc w:val="left"/>
      <w:pPr>
        <w:ind w:left="786" w:hanging="360"/>
      </w:pPr>
      <w:rPr>
        <w:rFonts w:hint="default"/>
      </w:rPr>
    </w:lvl>
    <w:lvl w:ilvl="2">
      <w:start w:val="1"/>
      <w:numFmt w:val="upperLetter"/>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13A71028"/>
    <w:multiLevelType w:val="hybridMultilevel"/>
    <w:tmpl w:val="8F228CEA"/>
    <w:lvl w:ilvl="0" w:tplc="0407000F">
      <w:start w:val="10"/>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67B2B81"/>
    <w:multiLevelType w:val="hybridMultilevel"/>
    <w:tmpl w:val="A22CE9CE"/>
    <w:lvl w:ilvl="0" w:tplc="2C9CE82C">
      <w:start w:val="10"/>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1B27525B"/>
    <w:multiLevelType w:val="hybridMultilevel"/>
    <w:tmpl w:val="58F66C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CB03E18"/>
    <w:multiLevelType w:val="hybridMultilevel"/>
    <w:tmpl w:val="A31608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0650681"/>
    <w:multiLevelType w:val="hybridMultilevel"/>
    <w:tmpl w:val="A11070D2"/>
    <w:lvl w:ilvl="0" w:tplc="B95EF0B6">
      <w:start w:val="2"/>
      <w:numFmt w:val="decimal"/>
      <w:pStyle w:val="berschrift2"/>
      <w:lvlText w:val="%1.1"/>
      <w:lvlJc w:val="left"/>
      <w:pPr>
        <w:ind w:left="3192" w:hanging="360"/>
      </w:pPr>
      <w:rPr>
        <w:rFonts w:hint="default"/>
      </w:rPr>
    </w:lvl>
    <w:lvl w:ilvl="1" w:tplc="04070019">
      <w:start w:val="1"/>
      <w:numFmt w:val="lowerLetter"/>
      <w:lvlText w:val="%2."/>
      <w:lvlJc w:val="left"/>
      <w:pPr>
        <w:ind w:left="3704" w:hanging="360"/>
      </w:pPr>
    </w:lvl>
    <w:lvl w:ilvl="2" w:tplc="0407001B" w:tentative="1">
      <w:start w:val="1"/>
      <w:numFmt w:val="lowerRoman"/>
      <w:lvlText w:val="%3."/>
      <w:lvlJc w:val="right"/>
      <w:pPr>
        <w:ind w:left="4424" w:hanging="180"/>
      </w:pPr>
    </w:lvl>
    <w:lvl w:ilvl="3" w:tplc="0407000F" w:tentative="1">
      <w:start w:val="1"/>
      <w:numFmt w:val="decimal"/>
      <w:lvlText w:val="%4."/>
      <w:lvlJc w:val="left"/>
      <w:pPr>
        <w:ind w:left="5144" w:hanging="360"/>
      </w:pPr>
    </w:lvl>
    <w:lvl w:ilvl="4" w:tplc="04070019" w:tentative="1">
      <w:start w:val="1"/>
      <w:numFmt w:val="lowerLetter"/>
      <w:lvlText w:val="%5."/>
      <w:lvlJc w:val="left"/>
      <w:pPr>
        <w:ind w:left="5864" w:hanging="360"/>
      </w:pPr>
    </w:lvl>
    <w:lvl w:ilvl="5" w:tplc="0407001B" w:tentative="1">
      <w:start w:val="1"/>
      <w:numFmt w:val="lowerRoman"/>
      <w:lvlText w:val="%6."/>
      <w:lvlJc w:val="right"/>
      <w:pPr>
        <w:ind w:left="6584" w:hanging="180"/>
      </w:pPr>
    </w:lvl>
    <w:lvl w:ilvl="6" w:tplc="0407000F" w:tentative="1">
      <w:start w:val="1"/>
      <w:numFmt w:val="decimal"/>
      <w:lvlText w:val="%7."/>
      <w:lvlJc w:val="left"/>
      <w:pPr>
        <w:ind w:left="7304" w:hanging="360"/>
      </w:pPr>
    </w:lvl>
    <w:lvl w:ilvl="7" w:tplc="04070019" w:tentative="1">
      <w:start w:val="1"/>
      <w:numFmt w:val="lowerLetter"/>
      <w:lvlText w:val="%8."/>
      <w:lvlJc w:val="left"/>
      <w:pPr>
        <w:ind w:left="8024" w:hanging="360"/>
      </w:pPr>
    </w:lvl>
    <w:lvl w:ilvl="8" w:tplc="0407001B" w:tentative="1">
      <w:start w:val="1"/>
      <w:numFmt w:val="lowerRoman"/>
      <w:lvlText w:val="%9."/>
      <w:lvlJc w:val="right"/>
      <w:pPr>
        <w:ind w:left="8744" w:hanging="180"/>
      </w:pPr>
    </w:lvl>
  </w:abstractNum>
  <w:abstractNum w:abstractNumId="8" w15:restartNumberingAfterBreak="0">
    <w:nsid w:val="20DB37AB"/>
    <w:multiLevelType w:val="hybridMultilevel"/>
    <w:tmpl w:val="AF8657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43D0455"/>
    <w:multiLevelType w:val="hybridMultilevel"/>
    <w:tmpl w:val="C59C65B8"/>
    <w:lvl w:ilvl="0" w:tplc="F91E8A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1954C94"/>
    <w:multiLevelType w:val="hybridMultilevel"/>
    <w:tmpl w:val="A720F14A"/>
    <w:lvl w:ilvl="0" w:tplc="4E2C79C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27E529B"/>
    <w:multiLevelType w:val="multilevel"/>
    <w:tmpl w:val="454623F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57225BF"/>
    <w:multiLevelType w:val="hybridMultilevel"/>
    <w:tmpl w:val="88AA864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7CC39FB"/>
    <w:multiLevelType w:val="hybridMultilevel"/>
    <w:tmpl w:val="23109534"/>
    <w:lvl w:ilvl="0" w:tplc="3C5C1AF0">
      <w:numFmt w:val="bullet"/>
      <w:lvlText w:val="-"/>
      <w:lvlJc w:val="left"/>
      <w:pPr>
        <w:ind w:left="1428" w:hanging="360"/>
      </w:pPr>
      <w:rPr>
        <w:rFonts w:ascii="Arial" w:eastAsia="Times New Roman"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4" w15:restartNumberingAfterBreak="0">
    <w:nsid w:val="47F9699D"/>
    <w:multiLevelType w:val="hybridMultilevel"/>
    <w:tmpl w:val="E74C0DBC"/>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9F62DF6"/>
    <w:multiLevelType w:val="hybridMultilevel"/>
    <w:tmpl w:val="98A46858"/>
    <w:lvl w:ilvl="0" w:tplc="E292AA6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C5F2922"/>
    <w:multiLevelType w:val="hybridMultilevel"/>
    <w:tmpl w:val="D56E6E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21E7E13"/>
    <w:multiLevelType w:val="hybridMultilevel"/>
    <w:tmpl w:val="17C8CEE2"/>
    <w:lvl w:ilvl="0" w:tplc="95041E9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C893BB5"/>
    <w:multiLevelType w:val="hybridMultilevel"/>
    <w:tmpl w:val="1C86A210"/>
    <w:lvl w:ilvl="0" w:tplc="5DF4AEE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A500B7"/>
    <w:multiLevelType w:val="hybridMultilevel"/>
    <w:tmpl w:val="2564B6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B131386"/>
    <w:multiLevelType w:val="hybridMultilevel"/>
    <w:tmpl w:val="55BEC06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4565076"/>
    <w:multiLevelType w:val="hybridMultilevel"/>
    <w:tmpl w:val="FB14B60E"/>
    <w:lvl w:ilvl="0" w:tplc="3D72C3AA">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00786032">
    <w:abstractNumId w:val="7"/>
  </w:num>
  <w:num w:numId="2" w16cid:durableId="1750351278">
    <w:abstractNumId w:val="2"/>
  </w:num>
  <w:num w:numId="3" w16cid:durableId="2125226942">
    <w:abstractNumId w:val="19"/>
  </w:num>
  <w:num w:numId="4" w16cid:durableId="1242375989">
    <w:abstractNumId w:val="6"/>
  </w:num>
  <w:num w:numId="5" w16cid:durableId="2034571737">
    <w:abstractNumId w:val="17"/>
  </w:num>
  <w:num w:numId="6" w16cid:durableId="870922291">
    <w:abstractNumId w:val="11"/>
  </w:num>
  <w:num w:numId="7" w16cid:durableId="197477994">
    <w:abstractNumId w:val="16"/>
  </w:num>
  <w:num w:numId="8" w16cid:durableId="1793817249">
    <w:abstractNumId w:val="21"/>
  </w:num>
  <w:num w:numId="9" w16cid:durableId="218635068">
    <w:abstractNumId w:val="1"/>
  </w:num>
  <w:num w:numId="10" w16cid:durableId="289168700">
    <w:abstractNumId w:val="15"/>
  </w:num>
  <w:num w:numId="11" w16cid:durableId="1151672275">
    <w:abstractNumId w:val="10"/>
  </w:num>
  <w:num w:numId="12" w16cid:durableId="1754467123">
    <w:abstractNumId w:val="8"/>
  </w:num>
  <w:num w:numId="13" w16cid:durableId="867180102">
    <w:abstractNumId w:val="0"/>
  </w:num>
  <w:num w:numId="14" w16cid:durableId="639581986">
    <w:abstractNumId w:val="13"/>
  </w:num>
  <w:num w:numId="15" w16cid:durableId="1848325664">
    <w:abstractNumId w:val="20"/>
  </w:num>
  <w:num w:numId="16" w16cid:durableId="1031420844">
    <w:abstractNumId w:val="5"/>
  </w:num>
  <w:num w:numId="17" w16cid:durableId="1008018219">
    <w:abstractNumId w:val="18"/>
  </w:num>
  <w:num w:numId="18" w16cid:durableId="433481791">
    <w:abstractNumId w:val="9"/>
  </w:num>
  <w:num w:numId="19" w16cid:durableId="1923835598">
    <w:abstractNumId w:val="14"/>
  </w:num>
  <w:num w:numId="20" w16cid:durableId="222644050">
    <w:abstractNumId w:val="12"/>
  </w:num>
  <w:num w:numId="21" w16cid:durableId="675838388">
    <w:abstractNumId w:val="3"/>
  </w:num>
  <w:num w:numId="22" w16cid:durableId="171134507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0"/>
  <w:defaultTabStop w:val="708"/>
  <w:autoHyphenation/>
  <w:hyphenationZone w:val="425"/>
  <w:drawingGridHorizontalSpacing w:val="187"/>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DFB"/>
    <w:rsid w:val="000015E5"/>
    <w:rsid w:val="0001548B"/>
    <w:rsid w:val="000242AC"/>
    <w:rsid w:val="0003341A"/>
    <w:rsid w:val="00047066"/>
    <w:rsid w:val="00073C17"/>
    <w:rsid w:val="0007542B"/>
    <w:rsid w:val="00081DA9"/>
    <w:rsid w:val="0009097B"/>
    <w:rsid w:val="000929E4"/>
    <w:rsid w:val="000A1CD1"/>
    <w:rsid w:val="000A65DB"/>
    <w:rsid w:val="000B2F0D"/>
    <w:rsid w:val="000B3672"/>
    <w:rsid w:val="000B3E93"/>
    <w:rsid w:val="000C642A"/>
    <w:rsid w:val="000D69B0"/>
    <w:rsid w:val="000D7CA0"/>
    <w:rsid w:val="000E23CC"/>
    <w:rsid w:val="000E63C5"/>
    <w:rsid w:val="000F543B"/>
    <w:rsid w:val="00101157"/>
    <w:rsid w:val="00102D4B"/>
    <w:rsid w:val="001154A5"/>
    <w:rsid w:val="00122E6A"/>
    <w:rsid w:val="00134FE1"/>
    <w:rsid w:val="00142818"/>
    <w:rsid w:val="0014556A"/>
    <w:rsid w:val="00164DCD"/>
    <w:rsid w:val="00164E17"/>
    <w:rsid w:val="001719B6"/>
    <w:rsid w:val="00176829"/>
    <w:rsid w:val="00182531"/>
    <w:rsid w:val="00185BCC"/>
    <w:rsid w:val="001908ED"/>
    <w:rsid w:val="00190ED4"/>
    <w:rsid w:val="00193032"/>
    <w:rsid w:val="001A0D2F"/>
    <w:rsid w:val="001A11E2"/>
    <w:rsid w:val="001A2B3E"/>
    <w:rsid w:val="001B0011"/>
    <w:rsid w:val="001B2BCC"/>
    <w:rsid w:val="001B5156"/>
    <w:rsid w:val="001C1E63"/>
    <w:rsid w:val="001C1EF3"/>
    <w:rsid w:val="001C7E43"/>
    <w:rsid w:val="001D22EA"/>
    <w:rsid w:val="001D709B"/>
    <w:rsid w:val="001E0B4C"/>
    <w:rsid w:val="001E4B7C"/>
    <w:rsid w:val="001F0A35"/>
    <w:rsid w:val="002034AA"/>
    <w:rsid w:val="00224640"/>
    <w:rsid w:val="00224DB6"/>
    <w:rsid w:val="0023658A"/>
    <w:rsid w:val="00242F30"/>
    <w:rsid w:val="00252967"/>
    <w:rsid w:val="002659BA"/>
    <w:rsid w:val="00266AEC"/>
    <w:rsid w:val="002735EF"/>
    <w:rsid w:val="00291743"/>
    <w:rsid w:val="0029205B"/>
    <w:rsid w:val="00293826"/>
    <w:rsid w:val="002A1463"/>
    <w:rsid w:val="002A347A"/>
    <w:rsid w:val="002B4C3D"/>
    <w:rsid w:val="002D0F6C"/>
    <w:rsid w:val="002D39A1"/>
    <w:rsid w:val="002E18FC"/>
    <w:rsid w:val="002E22E9"/>
    <w:rsid w:val="002E2A2F"/>
    <w:rsid w:val="00300674"/>
    <w:rsid w:val="003118C7"/>
    <w:rsid w:val="0031696C"/>
    <w:rsid w:val="00340751"/>
    <w:rsid w:val="003462A4"/>
    <w:rsid w:val="00356855"/>
    <w:rsid w:val="00372A06"/>
    <w:rsid w:val="00386525"/>
    <w:rsid w:val="00391433"/>
    <w:rsid w:val="00391702"/>
    <w:rsid w:val="003A5897"/>
    <w:rsid w:val="003A62CC"/>
    <w:rsid w:val="003C20E6"/>
    <w:rsid w:val="003D45D8"/>
    <w:rsid w:val="003D7455"/>
    <w:rsid w:val="003E34F8"/>
    <w:rsid w:val="003F0B4B"/>
    <w:rsid w:val="003F3739"/>
    <w:rsid w:val="003F518C"/>
    <w:rsid w:val="003F7E81"/>
    <w:rsid w:val="00405271"/>
    <w:rsid w:val="00405CD2"/>
    <w:rsid w:val="00405E06"/>
    <w:rsid w:val="0041372A"/>
    <w:rsid w:val="00413A26"/>
    <w:rsid w:val="0041707A"/>
    <w:rsid w:val="004252DE"/>
    <w:rsid w:val="0042701E"/>
    <w:rsid w:val="00430078"/>
    <w:rsid w:val="00444213"/>
    <w:rsid w:val="00444EB0"/>
    <w:rsid w:val="004507E8"/>
    <w:rsid w:val="00455850"/>
    <w:rsid w:val="004867C6"/>
    <w:rsid w:val="00487732"/>
    <w:rsid w:val="004A2F1D"/>
    <w:rsid w:val="004B1DC7"/>
    <w:rsid w:val="004C2588"/>
    <w:rsid w:val="004C5284"/>
    <w:rsid w:val="004C5EAF"/>
    <w:rsid w:val="004C60A8"/>
    <w:rsid w:val="004C694E"/>
    <w:rsid w:val="004E65CF"/>
    <w:rsid w:val="00502FFB"/>
    <w:rsid w:val="00515DA7"/>
    <w:rsid w:val="005247B7"/>
    <w:rsid w:val="005251E1"/>
    <w:rsid w:val="00532814"/>
    <w:rsid w:val="00532F39"/>
    <w:rsid w:val="005352E6"/>
    <w:rsid w:val="00542062"/>
    <w:rsid w:val="00542C11"/>
    <w:rsid w:val="005437A1"/>
    <w:rsid w:val="005441D1"/>
    <w:rsid w:val="00544E27"/>
    <w:rsid w:val="00550BE4"/>
    <w:rsid w:val="005613BD"/>
    <w:rsid w:val="00571C6A"/>
    <w:rsid w:val="00574865"/>
    <w:rsid w:val="00576B71"/>
    <w:rsid w:val="0058557E"/>
    <w:rsid w:val="00593755"/>
    <w:rsid w:val="00597B3B"/>
    <w:rsid w:val="005A1317"/>
    <w:rsid w:val="005A5024"/>
    <w:rsid w:val="005A5CF4"/>
    <w:rsid w:val="005A6773"/>
    <w:rsid w:val="005A79D7"/>
    <w:rsid w:val="005C0355"/>
    <w:rsid w:val="005C432A"/>
    <w:rsid w:val="005E1C32"/>
    <w:rsid w:val="005E3E45"/>
    <w:rsid w:val="005F7726"/>
    <w:rsid w:val="00602E70"/>
    <w:rsid w:val="00604464"/>
    <w:rsid w:val="00617344"/>
    <w:rsid w:val="00624971"/>
    <w:rsid w:val="00627A49"/>
    <w:rsid w:val="00630B23"/>
    <w:rsid w:val="006335AB"/>
    <w:rsid w:val="00640526"/>
    <w:rsid w:val="00644748"/>
    <w:rsid w:val="00670884"/>
    <w:rsid w:val="00681CFF"/>
    <w:rsid w:val="006823DD"/>
    <w:rsid w:val="00685977"/>
    <w:rsid w:val="006A51A5"/>
    <w:rsid w:val="006B1608"/>
    <w:rsid w:val="006C0154"/>
    <w:rsid w:val="006C0548"/>
    <w:rsid w:val="006C596F"/>
    <w:rsid w:val="006C5E30"/>
    <w:rsid w:val="006D254C"/>
    <w:rsid w:val="006F49FD"/>
    <w:rsid w:val="0070395F"/>
    <w:rsid w:val="00707CF6"/>
    <w:rsid w:val="007114BB"/>
    <w:rsid w:val="00716B84"/>
    <w:rsid w:val="00716D42"/>
    <w:rsid w:val="007260CA"/>
    <w:rsid w:val="007310A0"/>
    <w:rsid w:val="00732B3C"/>
    <w:rsid w:val="00736D62"/>
    <w:rsid w:val="007519F7"/>
    <w:rsid w:val="0075203D"/>
    <w:rsid w:val="00753106"/>
    <w:rsid w:val="00753AB6"/>
    <w:rsid w:val="00755E10"/>
    <w:rsid w:val="00766FA9"/>
    <w:rsid w:val="00771AA2"/>
    <w:rsid w:val="00774A4E"/>
    <w:rsid w:val="007858AB"/>
    <w:rsid w:val="00791E82"/>
    <w:rsid w:val="007921C6"/>
    <w:rsid w:val="007940ED"/>
    <w:rsid w:val="007A1AB1"/>
    <w:rsid w:val="007B0924"/>
    <w:rsid w:val="007B70F7"/>
    <w:rsid w:val="007D4070"/>
    <w:rsid w:val="007D79C7"/>
    <w:rsid w:val="007E5299"/>
    <w:rsid w:val="007F666E"/>
    <w:rsid w:val="008021CC"/>
    <w:rsid w:val="00813E3A"/>
    <w:rsid w:val="0081489A"/>
    <w:rsid w:val="008252C9"/>
    <w:rsid w:val="00832381"/>
    <w:rsid w:val="0084353E"/>
    <w:rsid w:val="00843C6F"/>
    <w:rsid w:val="0085408F"/>
    <w:rsid w:val="00854E55"/>
    <w:rsid w:val="008555C4"/>
    <w:rsid w:val="00856DFB"/>
    <w:rsid w:val="0086202A"/>
    <w:rsid w:val="0087050E"/>
    <w:rsid w:val="008852DE"/>
    <w:rsid w:val="00887839"/>
    <w:rsid w:val="00891EF7"/>
    <w:rsid w:val="00897434"/>
    <w:rsid w:val="008A34B4"/>
    <w:rsid w:val="008B1A66"/>
    <w:rsid w:val="008B2FD7"/>
    <w:rsid w:val="008C3424"/>
    <w:rsid w:val="008C5170"/>
    <w:rsid w:val="008C6BC1"/>
    <w:rsid w:val="008D5D30"/>
    <w:rsid w:val="008E4C3F"/>
    <w:rsid w:val="008E7F3A"/>
    <w:rsid w:val="008F120A"/>
    <w:rsid w:val="008F2F2C"/>
    <w:rsid w:val="008F4EEA"/>
    <w:rsid w:val="00910226"/>
    <w:rsid w:val="00911AA8"/>
    <w:rsid w:val="00912A6D"/>
    <w:rsid w:val="00916BBF"/>
    <w:rsid w:val="0093073E"/>
    <w:rsid w:val="00935A9C"/>
    <w:rsid w:val="009376ED"/>
    <w:rsid w:val="00940DC9"/>
    <w:rsid w:val="009435D5"/>
    <w:rsid w:val="0094409B"/>
    <w:rsid w:val="0094754F"/>
    <w:rsid w:val="00953792"/>
    <w:rsid w:val="00954E81"/>
    <w:rsid w:val="00955CDD"/>
    <w:rsid w:val="0097088C"/>
    <w:rsid w:val="009716F9"/>
    <w:rsid w:val="009A0A7B"/>
    <w:rsid w:val="009A636C"/>
    <w:rsid w:val="009B4418"/>
    <w:rsid w:val="009B5722"/>
    <w:rsid w:val="009B7798"/>
    <w:rsid w:val="009C1585"/>
    <w:rsid w:val="009C3755"/>
    <w:rsid w:val="009C3ED5"/>
    <w:rsid w:val="009C74FF"/>
    <w:rsid w:val="009D35F3"/>
    <w:rsid w:val="009E1EA7"/>
    <w:rsid w:val="009E362C"/>
    <w:rsid w:val="009E5403"/>
    <w:rsid w:val="009E7744"/>
    <w:rsid w:val="009F4A1B"/>
    <w:rsid w:val="009F597F"/>
    <w:rsid w:val="00A00E7F"/>
    <w:rsid w:val="00A01D9E"/>
    <w:rsid w:val="00A0546E"/>
    <w:rsid w:val="00A0597D"/>
    <w:rsid w:val="00A156B6"/>
    <w:rsid w:val="00A168A6"/>
    <w:rsid w:val="00A16E71"/>
    <w:rsid w:val="00A228AD"/>
    <w:rsid w:val="00A30BED"/>
    <w:rsid w:val="00A361BA"/>
    <w:rsid w:val="00A40504"/>
    <w:rsid w:val="00A47A4E"/>
    <w:rsid w:val="00A51AC8"/>
    <w:rsid w:val="00A55FD8"/>
    <w:rsid w:val="00A611D6"/>
    <w:rsid w:val="00A633F6"/>
    <w:rsid w:val="00A71D5D"/>
    <w:rsid w:val="00AA52F9"/>
    <w:rsid w:val="00AA7B87"/>
    <w:rsid w:val="00AB1306"/>
    <w:rsid w:val="00AB2683"/>
    <w:rsid w:val="00AB7146"/>
    <w:rsid w:val="00AC6C41"/>
    <w:rsid w:val="00AC6E0D"/>
    <w:rsid w:val="00AC77E8"/>
    <w:rsid w:val="00AC7F28"/>
    <w:rsid w:val="00AD1011"/>
    <w:rsid w:val="00AE324A"/>
    <w:rsid w:val="00AE65F5"/>
    <w:rsid w:val="00AF07BF"/>
    <w:rsid w:val="00AF27C9"/>
    <w:rsid w:val="00AF3867"/>
    <w:rsid w:val="00B15AD5"/>
    <w:rsid w:val="00B21D07"/>
    <w:rsid w:val="00B245A6"/>
    <w:rsid w:val="00B36C1E"/>
    <w:rsid w:val="00B37A2B"/>
    <w:rsid w:val="00B545F3"/>
    <w:rsid w:val="00B573C0"/>
    <w:rsid w:val="00B60ACB"/>
    <w:rsid w:val="00B61093"/>
    <w:rsid w:val="00B636DA"/>
    <w:rsid w:val="00B75353"/>
    <w:rsid w:val="00B8679E"/>
    <w:rsid w:val="00BA04E6"/>
    <w:rsid w:val="00BA397A"/>
    <w:rsid w:val="00BA68B5"/>
    <w:rsid w:val="00BB1AD5"/>
    <w:rsid w:val="00BD4B16"/>
    <w:rsid w:val="00BE6CD2"/>
    <w:rsid w:val="00BF4CB8"/>
    <w:rsid w:val="00C203A4"/>
    <w:rsid w:val="00C22ADF"/>
    <w:rsid w:val="00C30F40"/>
    <w:rsid w:val="00C3217A"/>
    <w:rsid w:val="00C418E8"/>
    <w:rsid w:val="00C43341"/>
    <w:rsid w:val="00C5202B"/>
    <w:rsid w:val="00C52CAE"/>
    <w:rsid w:val="00C57E95"/>
    <w:rsid w:val="00C651B9"/>
    <w:rsid w:val="00C83252"/>
    <w:rsid w:val="00C93005"/>
    <w:rsid w:val="00C9651B"/>
    <w:rsid w:val="00CA1E69"/>
    <w:rsid w:val="00CD34F3"/>
    <w:rsid w:val="00CD69BF"/>
    <w:rsid w:val="00CD7CB1"/>
    <w:rsid w:val="00CE1504"/>
    <w:rsid w:val="00CE5C94"/>
    <w:rsid w:val="00CE5FFA"/>
    <w:rsid w:val="00CE767D"/>
    <w:rsid w:val="00CF4B83"/>
    <w:rsid w:val="00D05308"/>
    <w:rsid w:val="00D10A3B"/>
    <w:rsid w:val="00D120CA"/>
    <w:rsid w:val="00D13D2E"/>
    <w:rsid w:val="00D23CC2"/>
    <w:rsid w:val="00D2464C"/>
    <w:rsid w:val="00D2569A"/>
    <w:rsid w:val="00D25DF1"/>
    <w:rsid w:val="00D261F5"/>
    <w:rsid w:val="00D321F2"/>
    <w:rsid w:val="00D3670F"/>
    <w:rsid w:val="00D427E4"/>
    <w:rsid w:val="00D42918"/>
    <w:rsid w:val="00D42CF9"/>
    <w:rsid w:val="00D54134"/>
    <w:rsid w:val="00D55F51"/>
    <w:rsid w:val="00D56E11"/>
    <w:rsid w:val="00D62D00"/>
    <w:rsid w:val="00D70798"/>
    <w:rsid w:val="00D74E71"/>
    <w:rsid w:val="00D7511A"/>
    <w:rsid w:val="00D765ED"/>
    <w:rsid w:val="00D845B2"/>
    <w:rsid w:val="00D9118F"/>
    <w:rsid w:val="00D9334F"/>
    <w:rsid w:val="00D95387"/>
    <w:rsid w:val="00D97A0B"/>
    <w:rsid w:val="00DA1FB6"/>
    <w:rsid w:val="00DB51A0"/>
    <w:rsid w:val="00DB6C47"/>
    <w:rsid w:val="00DC0860"/>
    <w:rsid w:val="00DC0DC7"/>
    <w:rsid w:val="00DC26EF"/>
    <w:rsid w:val="00DD721C"/>
    <w:rsid w:val="00DE3FA4"/>
    <w:rsid w:val="00DF00CD"/>
    <w:rsid w:val="00DF0AE0"/>
    <w:rsid w:val="00E0783C"/>
    <w:rsid w:val="00E13A23"/>
    <w:rsid w:val="00E143C8"/>
    <w:rsid w:val="00E164FA"/>
    <w:rsid w:val="00E2052F"/>
    <w:rsid w:val="00E407C8"/>
    <w:rsid w:val="00E42DFB"/>
    <w:rsid w:val="00E42DFE"/>
    <w:rsid w:val="00E438C1"/>
    <w:rsid w:val="00E448E3"/>
    <w:rsid w:val="00E54892"/>
    <w:rsid w:val="00E549C8"/>
    <w:rsid w:val="00E61C87"/>
    <w:rsid w:val="00E62A19"/>
    <w:rsid w:val="00E667CB"/>
    <w:rsid w:val="00E729B8"/>
    <w:rsid w:val="00E77EAE"/>
    <w:rsid w:val="00E77EBF"/>
    <w:rsid w:val="00E80737"/>
    <w:rsid w:val="00E80A88"/>
    <w:rsid w:val="00E91635"/>
    <w:rsid w:val="00EA38CE"/>
    <w:rsid w:val="00EB01A5"/>
    <w:rsid w:val="00EB2EF0"/>
    <w:rsid w:val="00EB6320"/>
    <w:rsid w:val="00EB65CB"/>
    <w:rsid w:val="00ED1F6E"/>
    <w:rsid w:val="00ED3F21"/>
    <w:rsid w:val="00ED57D8"/>
    <w:rsid w:val="00ED7F56"/>
    <w:rsid w:val="00EE2930"/>
    <w:rsid w:val="00EE3236"/>
    <w:rsid w:val="00EE4A27"/>
    <w:rsid w:val="00EE5111"/>
    <w:rsid w:val="00EE7215"/>
    <w:rsid w:val="00EE7C1C"/>
    <w:rsid w:val="00EE7DE4"/>
    <w:rsid w:val="00EF02DD"/>
    <w:rsid w:val="00F16620"/>
    <w:rsid w:val="00F2322D"/>
    <w:rsid w:val="00F23DF6"/>
    <w:rsid w:val="00F24882"/>
    <w:rsid w:val="00F3236C"/>
    <w:rsid w:val="00F32ABC"/>
    <w:rsid w:val="00F32E1A"/>
    <w:rsid w:val="00F3609F"/>
    <w:rsid w:val="00F43DEA"/>
    <w:rsid w:val="00F447AD"/>
    <w:rsid w:val="00F4586E"/>
    <w:rsid w:val="00F5085C"/>
    <w:rsid w:val="00F509CC"/>
    <w:rsid w:val="00F53629"/>
    <w:rsid w:val="00F53D8D"/>
    <w:rsid w:val="00F55D22"/>
    <w:rsid w:val="00F56CFA"/>
    <w:rsid w:val="00F60AFF"/>
    <w:rsid w:val="00F672CC"/>
    <w:rsid w:val="00F74731"/>
    <w:rsid w:val="00F8121D"/>
    <w:rsid w:val="00F90310"/>
    <w:rsid w:val="00F96D20"/>
    <w:rsid w:val="00F97BE3"/>
    <w:rsid w:val="00FA6749"/>
    <w:rsid w:val="00FB020F"/>
    <w:rsid w:val="00FD6CB3"/>
    <w:rsid w:val="00FE6E6C"/>
    <w:rsid w:val="00FF5188"/>
    <w:rsid w:val="00FF5203"/>
    <w:rsid w:val="00FF6198"/>
    <w:rsid w:val="00FF63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34D862"/>
  <w15:docId w15:val="{8CE20525-CD7F-4FD7-908C-B17EE2FC1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050E"/>
    <w:pPr>
      <w:spacing w:line="360" w:lineRule="auto"/>
      <w:jc w:val="both"/>
    </w:pPr>
    <w:rPr>
      <w:rFonts w:ascii="Arial" w:hAnsi="Arial"/>
      <w:sz w:val="24"/>
      <w:szCs w:val="24"/>
    </w:rPr>
  </w:style>
  <w:style w:type="paragraph" w:styleId="berschrift1">
    <w:name w:val="heading 1"/>
    <w:basedOn w:val="Standard"/>
    <w:next w:val="Standard"/>
    <w:link w:val="berschrift1Zchn"/>
    <w:qFormat/>
    <w:rsid w:val="0087050E"/>
    <w:pPr>
      <w:keepNext/>
      <w:outlineLvl w:val="0"/>
    </w:pPr>
    <w:rPr>
      <w:rFonts w:eastAsia="MS PGothic" w:cs="Arial"/>
      <w:color w:val="209338"/>
      <w:sz w:val="32"/>
      <w:szCs w:val="32"/>
    </w:rPr>
  </w:style>
  <w:style w:type="paragraph" w:styleId="berschrift2">
    <w:name w:val="heading 2"/>
    <w:basedOn w:val="Standard"/>
    <w:next w:val="Standard"/>
    <w:qFormat/>
    <w:rsid w:val="00716D42"/>
    <w:pPr>
      <w:keepNext/>
      <w:numPr>
        <w:numId w:val="1"/>
      </w:numPr>
      <w:outlineLvl w:val="1"/>
    </w:pPr>
    <w:rPr>
      <w:rFonts w:eastAsia="MS PGothic" w:cs="Arial"/>
      <w:color w:val="209338"/>
      <w:szCs w:val="32"/>
    </w:rPr>
  </w:style>
  <w:style w:type="paragraph" w:styleId="berschrift3">
    <w:name w:val="heading 3"/>
    <w:basedOn w:val="Standard"/>
    <w:next w:val="Standard"/>
    <w:link w:val="berschrift3Zchn"/>
    <w:uiPriority w:val="9"/>
    <w:semiHidden/>
    <w:unhideWhenUsed/>
    <w:qFormat/>
    <w:rsid w:val="00644748"/>
    <w:pPr>
      <w:keepNext/>
      <w:keepLines/>
      <w:spacing w:before="40"/>
      <w:outlineLvl w:val="2"/>
    </w:pPr>
    <w:rPr>
      <w:rFonts w:asciiTheme="majorHAnsi" w:eastAsiaTheme="majorEastAsia" w:hAnsiTheme="majorHAnsi" w:cstheme="majorBidi"/>
      <w:color w:val="243F60" w:themeColor="accent1" w:themeShade="7F"/>
    </w:rPr>
  </w:style>
  <w:style w:type="paragraph" w:styleId="berschrift4">
    <w:name w:val="heading 4"/>
    <w:basedOn w:val="Standard"/>
    <w:next w:val="Standard"/>
    <w:link w:val="berschrift4Zchn"/>
    <w:uiPriority w:val="9"/>
    <w:semiHidden/>
    <w:unhideWhenUsed/>
    <w:qFormat/>
    <w:rsid w:val="00644748"/>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644748"/>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semiHidden/>
    <w:rPr>
      <w:rFonts w:cs="Arial"/>
      <w:sz w:val="22"/>
    </w:rPr>
  </w:style>
  <w:style w:type="paragraph" w:styleId="Sprechblasentext">
    <w:name w:val="Balloon Text"/>
    <w:basedOn w:val="Standard"/>
    <w:link w:val="SprechblasentextZchn"/>
    <w:uiPriority w:val="99"/>
    <w:semiHidden/>
    <w:unhideWhenUsed/>
    <w:rsid w:val="004C60A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60A8"/>
    <w:rPr>
      <w:rFonts w:ascii="Tahoma" w:hAnsi="Tahoma" w:cs="Tahoma"/>
      <w:sz w:val="16"/>
      <w:szCs w:val="16"/>
    </w:rPr>
  </w:style>
  <w:style w:type="character" w:customStyle="1" w:styleId="berschrift1Zchn">
    <w:name w:val="Überschrift 1 Zchn"/>
    <w:basedOn w:val="Absatz-Standardschriftart"/>
    <w:link w:val="berschrift1"/>
    <w:rsid w:val="0087050E"/>
    <w:rPr>
      <w:rFonts w:ascii="Arial" w:eastAsia="MS PGothic" w:hAnsi="Arial" w:cs="Arial"/>
      <w:color w:val="209338"/>
      <w:sz w:val="32"/>
      <w:szCs w:val="32"/>
    </w:rPr>
  </w:style>
  <w:style w:type="character" w:styleId="Hyperlink">
    <w:name w:val="Hyperlink"/>
    <w:uiPriority w:val="99"/>
    <w:unhideWhenUsed/>
    <w:rsid w:val="00627A49"/>
    <w:rPr>
      <w:color w:val="0000FF"/>
      <w:u w:val="single"/>
    </w:rPr>
  </w:style>
  <w:style w:type="character" w:styleId="BesuchterLink">
    <w:name w:val="FollowedHyperlink"/>
    <w:basedOn w:val="Absatz-Standardschriftart"/>
    <w:uiPriority w:val="99"/>
    <w:semiHidden/>
    <w:unhideWhenUsed/>
    <w:rsid w:val="00627A49"/>
    <w:rPr>
      <w:color w:val="800080" w:themeColor="followedHyperlink"/>
      <w:u w:val="single"/>
    </w:rPr>
  </w:style>
  <w:style w:type="character" w:customStyle="1" w:styleId="FuzeileZchn">
    <w:name w:val="Fußzeile Zchn"/>
    <w:basedOn w:val="Absatz-Standardschriftart"/>
    <w:link w:val="Fuzeile"/>
    <w:uiPriority w:val="99"/>
    <w:rsid w:val="007A1AB1"/>
    <w:rPr>
      <w:sz w:val="24"/>
      <w:szCs w:val="24"/>
    </w:rPr>
  </w:style>
  <w:style w:type="paragraph" w:styleId="Listenabsatz">
    <w:name w:val="List Paragraph"/>
    <w:basedOn w:val="Standard"/>
    <w:uiPriority w:val="34"/>
    <w:qFormat/>
    <w:rsid w:val="007A1AB1"/>
    <w:pPr>
      <w:ind w:left="708"/>
    </w:pPr>
  </w:style>
  <w:style w:type="table" w:styleId="Tabellenraster">
    <w:name w:val="Table Grid"/>
    <w:basedOn w:val="NormaleTabelle"/>
    <w:uiPriority w:val="59"/>
    <w:rsid w:val="00D55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E4A27"/>
    <w:rPr>
      <w:sz w:val="16"/>
      <w:szCs w:val="16"/>
    </w:rPr>
  </w:style>
  <w:style w:type="paragraph" w:styleId="Kommentartext">
    <w:name w:val="annotation text"/>
    <w:basedOn w:val="Standard"/>
    <w:link w:val="KommentartextZchn"/>
    <w:uiPriority w:val="99"/>
    <w:unhideWhenUsed/>
    <w:rsid w:val="00EE4A27"/>
    <w:rPr>
      <w:sz w:val="20"/>
      <w:szCs w:val="20"/>
    </w:rPr>
  </w:style>
  <w:style w:type="character" w:customStyle="1" w:styleId="KommentartextZchn">
    <w:name w:val="Kommentartext Zchn"/>
    <w:basedOn w:val="Absatz-Standardschriftart"/>
    <w:link w:val="Kommentartext"/>
    <w:uiPriority w:val="99"/>
    <w:rsid w:val="00EE4A27"/>
  </w:style>
  <w:style w:type="paragraph" w:styleId="Inhaltsverzeichnisberschrift">
    <w:name w:val="TOC Heading"/>
    <w:basedOn w:val="berschrift1"/>
    <w:next w:val="Standard"/>
    <w:uiPriority w:val="39"/>
    <w:unhideWhenUsed/>
    <w:qFormat/>
    <w:rsid w:val="007B0924"/>
    <w:pPr>
      <w:keepLines/>
      <w:spacing w:before="240" w:line="259" w:lineRule="auto"/>
      <w:outlineLvl w:val="9"/>
    </w:pPr>
    <w:rPr>
      <w:rFonts w:asciiTheme="majorHAnsi" w:eastAsiaTheme="majorEastAsia" w:hAnsiTheme="majorHAnsi" w:cstheme="majorBidi"/>
      <w:color w:val="365F91" w:themeColor="accent1" w:themeShade="BF"/>
    </w:rPr>
  </w:style>
  <w:style w:type="paragraph" w:styleId="Verzeichnis1">
    <w:name w:val="toc 1"/>
    <w:basedOn w:val="Standard"/>
    <w:next w:val="Standard"/>
    <w:autoRedefine/>
    <w:uiPriority w:val="39"/>
    <w:unhideWhenUsed/>
    <w:rsid w:val="007B0924"/>
    <w:pPr>
      <w:spacing w:after="100"/>
    </w:pPr>
  </w:style>
  <w:style w:type="paragraph" w:styleId="Kommentarthema">
    <w:name w:val="annotation subject"/>
    <w:basedOn w:val="Kommentartext"/>
    <w:next w:val="Kommentartext"/>
    <w:link w:val="KommentarthemaZchn"/>
    <w:uiPriority w:val="99"/>
    <w:semiHidden/>
    <w:unhideWhenUsed/>
    <w:rsid w:val="005A79D7"/>
    <w:rPr>
      <w:b/>
      <w:bCs/>
    </w:rPr>
  </w:style>
  <w:style w:type="character" w:customStyle="1" w:styleId="KommentarthemaZchn">
    <w:name w:val="Kommentarthema Zchn"/>
    <w:basedOn w:val="KommentartextZchn"/>
    <w:link w:val="Kommentarthema"/>
    <w:uiPriority w:val="99"/>
    <w:semiHidden/>
    <w:rsid w:val="005A79D7"/>
    <w:rPr>
      <w:b/>
      <w:bCs/>
    </w:rPr>
  </w:style>
  <w:style w:type="character" w:styleId="Buchtitel">
    <w:name w:val="Book Title"/>
    <w:basedOn w:val="Absatz-Standardschriftart"/>
    <w:uiPriority w:val="33"/>
    <w:qFormat/>
    <w:rsid w:val="008852DE"/>
    <w:rPr>
      <w:b/>
      <w:bCs/>
      <w:i/>
      <w:iCs/>
      <w:spacing w:val="5"/>
    </w:rPr>
  </w:style>
  <w:style w:type="paragraph" w:styleId="Textkrper-Zeileneinzug">
    <w:name w:val="Body Text Indent"/>
    <w:basedOn w:val="Standard"/>
    <w:link w:val="Textkrper-ZeileneinzugZchn"/>
    <w:uiPriority w:val="99"/>
    <w:semiHidden/>
    <w:unhideWhenUsed/>
    <w:rsid w:val="00DF00CD"/>
    <w:pPr>
      <w:spacing w:after="120"/>
      <w:ind w:left="283"/>
    </w:pPr>
  </w:style>
  <w:style w:type="character" w:customStyle="1" w:styleId="Textkrper-ZeileneinzugZchn">
    <w:name w:val="Textkörper-Zeileneinzug Zchn"/>
    <w:basedOn w:val="Absatz-Standardschriftart"/>
    <w:link w:val="Textkrper-Zeileneinzug"/>
    <w:uiPriority w:val="99"/>
    <w:semiHidden/>
    <w:rsid w:val="00DF00CD"/>
    <w:rPr>
      <w:sz w:val="24"/>
      <w:szCs w:val="24"/>
    </w:rPr>
  </w:style>
  <w:style w:type="paragraph" w:customStyle="1" w:styleId="T-Links">
    <w:name w:val="T-Links"/>
    <w:basedOn w:val="Standard"/>
    <w:rsid w:val="00DF00CD"/>
    <w:pPr>
      <w:tabs>
        <w:tab w:val="left" w:pos="510"/>
        <w:tab w:val="left" w:pos="1021"/>
        <w:tab w:val="left" w:pos="1531"/>
      </w:tabs>
      <w:spacing w:after="240" w:line="360" w:lineRule="exact"/>
    </w:pPr>
  </w:style>
  <w:style w:type="paragraph" w:styleId="Verzeichnis2">
    <w:name w:val="toc 2"/>
    <w:basedOn w:val="Standard"/>
    <w:next w:val="Standard"/>
    <w:autoRedefine/>
    <w:uiPriority w:val="39"/>
    <w:unhideWhenUsed/>
    <w:rsid w:val="00DF00CD"/>
    <w:pPr>
      <w:spacing w:after="100"/>
      <w:ind w:left="240"/>
    </w:pPr>
  </w:style>
  <w:style w:type="character" w:customStyle="1" w:styleId="berschrift3Zchn">
    <w:name w:val="Überschrift 3 Zchn"/>
    <w:basedOn w:val="Absatz-Standardschriftart"/>
    <w:link w:val="berschrift3"/>
    <w:uiPriority w:val="9"/>
    <w:semiHidden/>
    <w:rsid w:val="00644748"/>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644748"/>
    <w:rPr>
      <w:rFonts w:asciiTheme="majorHAnsi" w:eastAsiaTheme="majorEastAsia" w:hAnsiTheme="majorHAnsi" w:cstheme="majorBidi"/>
      <w:i/>
      <w:iCs/>
      <w:color w:val="365F91" w:themeColor="accent1" w:themeShade="BF"/>
      <w:sz w:val="24"/>
      <w:szCs w:val="24"/>
    </w:rPr>
  </w:style>
  <w:style w:type="character" w:customStyle="1" w:styleId="berschrift5Zchn">
    <w:name w:val="Überschrift 5 Zchn"/>
    <w:basedOn w:val="Absatz-Standardschriftart"/>
    <w:link w:val="berschrift5"/>
    <w:uiPriority w:val="9"/>
    <w:semiHidden/>
    <w:rsid w:val="00644748"/>
    <w:rPr>
      <w:rFonts w:asciiTheme="majorHAnsi" w:eastAsiaTheme="majorEastAsia" w:hAnsiTheme="majorHAnsi" w:cstheme="majorBidi"/>
      <w:color w:val="365F91" w:themeColor="accent1" w:themeShade="BF"/>
      <w:sz w:val="24"/>
      <w:szCs w:val="24"/>
    </w:rPr>
  </w:style>
  <w:style w:type="table" w:customStyle="1" w:styleId="Tabellenraster1">
    <w:name w:val="Tabellenraster1"/>
    <w:basedOn w:val="NormaleTabelle"/>
    <w:next w:val="Tabellenraster"/>
    <w:uiPriority w:val="59"/>
    <w:rsid w:val="00236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9F597F"/>
    <w:rPr>
      <w:color w:val="808080"/>
    </w:rPr>
  </w:style>
  <w:style w:type="paragraph" w:styleId="NurText">
    <w:name w:val="Plain Text"/>
    <w:basedOn w:val="Standard"/>
    <w:link w:val="NurTextZchn"/>
    <w:uiPriority w:val="99"/>
    <w:semiHidden/>
    <w:unhideWhenUsed/>
    <w:rsid w:val="00073C17"/>
    <w:pPr>
      <w:spacing w:line="240" w:lineRule="auto"/>
      <w:jc w:val="left"/>
    </w:pPr>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semiHidden/>
    <w:rsid w:val="00073C17"/>
    <w:rPr>
      <w:rFonts w:ascii="Calibri" w:eastAsiaTheme="minorHAnsi" w:hAnsi="Calibri" w:cstheme="minorBidi"/>
      <w:sz w:val="22"/>
      <w:szCs w:val="21"/>
      <w:lang w:eastAsia="en-US"/>
    </w:rPr>
  </w:style>
  <w:style w:type="character" w:customStyle="1" w:styleId="KopfzeileZchn">
    <w:name w:val="Kopfzeile Zchn"/>
    <w:basedOn w:val="Absatz-Standardschriftart"/>
    <w:link w:val="Kopfzeile"/>
    <w:uiPriority w:val="99"/>
    <w:rsid w:val="004A2F1D"/>
    <w:rPr>
      <w:rFonts w:ascii="Arial" w:hAnsi="Arial"/>
      <w:sz w:val="24"/>
      <w:szCs w:val="24"/>
    </w:rPr>
  </w:style>
  <w:style w:type="paragraph" w:styleId="berarbeitung">
    <w:name w:val="Revision"/>
    <w:hidden/>
    <w:uiPriority w:val="99"/>
    <w:semiHidden/>
    <w:rsid w:val="00542062"/>
    <w:rPr>
      <w:rFonts w:ascii="Arial" w:hAnsi="Arial"/>
      <w:sz w:val="24"/>
      <w:szCs w:val="24"/>
    </w:rPr>
  </w:style>
  <w:style w:type="character" w:styleId="NichtaufgelsteErwhnung">
    <w:name w:val="Unresolved Mention"/>
    <w:basedOn w:val="Absatz-Standardschriftart"/>
    <w:uiPriority w:val="99"/>
    <w:semiHidden/>
    <w:unhideWhenUsed/>
    <w:rsid w:val="005C432A"/>
    <w:rPr>
      <w:color w:val="605E5C"/>
      <w:shd w:val="clear" w:color="auto" w:fill="E1DFDD"/>
    </w:rPr>
  </w:style>
  <w:style w:type="paragraph" w:styleId="Funotentext">
    <w:name w:val="footnote text"/>
    <w:basedOn w:val="Standard"/>
    <w:link w:val="FunotentextZchn"/>
    <w:uiPriority w:val="99"/>
    <w:semiHidden/>
    <w:unhideWhenUsed/>
    <w:rsid w:val="00774A4E"/>
    <w:pPr>
      <w:spacing w:line="240" w:lineRule="auto"/>
      <w:jc w:val="left"/>
    </w:pPr>
    <w:rPr>
      <w:sz w:val="20"/>
      <w:szCs w:val="20"/>
    </w:rPr>
  </w:style>
  <w:style w:type="character" w:customStyle="1" w:styleId="FunotentextZchn">
    <w:name w:val="Fußnotentext Zchn"/>
    <w:basedOn w:val="Absatz-Standardschriftart"/>
    <w:link w:val="Funotentext"/>
    <w:uiPriority w:val="99"/>
    <w:semiHidden/>
    <w:rsid w:val="00774A4E"/>
    <w:rPr>
      <w:rFonts w:ascii="Arial" w:hAnsi="Arial"/>
    </w:rPr>
  </w:style>
  <w:style w:type="character" w:styleId="Funotenzeichen">
    <w:name w:val="footnote reference"/>
    <w:basedOn w:val="Absatz-Standardschriftart"/>
    <w:uiPriority w:val="99"/>
    <w:semiHidden/>
    <w:unhideWhenUsed/>
    <w:rsid w:val="00774A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498438">
      <w:bodyDiv w:val="1"/>
      <w:marLeft w:val="0"/>
      <w:marRight w:val="0"/>
      <w:marTop w:val="0"/>
      <w:marBottom w:val="0"/>
      <w:divBdr>
        <w:top w:val="none" w:sz="0" w:space="0" w:color="auto"/>
        <w:left w:val="none" w:sz="0" w:space="0" w:color="auto"/>
        <w:bottom w:val="none" w:sz="0" w:space="0" w:color="auto"/>
        <w:right w:val="none" w:sz="0" w:space="0" w:color="auto"/>
      </w:divBdr>
    </w:div>
    <w:div w:id="771362915">
      <w:bodyDiv w:val="1"/>
      <w:marLeft w:val="0"/>
      <w:marRight w:val="0"/>
      <w:marTop w:val="0"/>
      <w:marBottom w:val="0"/>
      <w:divBdr>
        <w:top w:val="none" w:sz="0" w:space="0" w:color="auto"/>
        <w:left w:val="none" w:sz="0" w:space="0" w:color="auto"/>
        <w:bottom w:val="none" w:sz="0" w:space="0" w:color="auto"/>
        <w:right w:val="none" w:sz="0" w:space="0" w:color="auto"/>
      </w:divBdr>
    </w:div>
    <w:div w:id="174676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Zentrale%20Beschaffung\Unterlagen%20f&#252;r%20die%20Forst&#228;mter\01_spezielle%20Vergabemusterunterlagen\10_Pflanzen,%20Pflanzung%20und%20Pflanzenschutz\01_Vergabeunterlagen\Leistungsbeschreibung_Pflanzen_Pflanzun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D36A5-C88A-4105-B388-0492A471F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Leistungsbeschreibung_Pflanzen_Pflanzung.dotx</Template>
  <TotalTime>0</TotalTime>
  <Pages>4</Pages>
  <Words>569</Words>
  <Characters>3984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Landesforsten RLP</Company>
  <LinksUpToDate>false</LinksUpToDate>
  <CharactersWithSpaces>4544</CharactersWithSpaces>
  <SharedDoc>false</SharedDoc>
  <HLinks>
    <vt:vector size="12" baseType="variant">
      <vt:variant>
        <vt:i4>5374049</vt:i4>
      </vt:variant>
      <vt:variant>
        <vt:i4>-1</vt:i4>
      </vt:variant>
      <vt:variant>
        <vt:i4>2049</vt:i4>
      </vt:variant>
      <vt:variant>
        <vt:i4>1</vt:i4>
      </vt:variant>
      <vt:variant>
        <vt:lpwstr>I:\Kurz_privat\MUFV_ZdF\Logo RLP\RP_4c_RGB_02.jpg</vt:lpwstr>
      </vt:variant>
      <vt:variant>
        <vt:lpwstr/>
      </vt:variant>
      <vt:variant>
        <vt:i4>7733300</vt:i4>
      </vt:variant>
      <vt:variant>
        <vt:i4>-1</vt:i4>
      </vt:variant>
      <vt:variant>
        <vt:i4>2050</vt:i4>
      </vt:variant>
      <vt:variant>
        <vt:i4>1</vt:i4>
      </vt:variant>
      <vt:variant>
        <vt:lpwstr>I:\Kurz_privat\MUFV_ZdF\MUFV_ZdF\Landesforsten_Logo_klein_300.jpg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Prior, Hubert</dc:creator>
  <cp:lastModifiedBy>Prior, Hubert</cp:lastModifiedBy>
  <cp:revision>4</cp:revision>
  <cp:lastPrinted>2023-10-09T09:42:00Z</cp:lastPrinted>
  <dcterms:created xsi:type="dcterms:W3CDTF">2026-07-30T10:30:00Z</dcterms:created>
  <dcterms:modified xsi:type="dcterms:W3CDTF">2026-08-06T13:13:00Z</dcterms:modified>
</cp:coreProperties>
</file>