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57668" w14:textId="74AD67A0" w:rsidR="00DD559E" w:rsidRDefault="00DD559E" w:rsidP="00DD559E">
      <w:pPr>
        <w:spacing w:line="360" w:lineRule="auto"/>
        <w:rPr>
          <w:rFonts w:asciiTheme="minorHAnsi" w:eastAsia="MS PGothic" w:hAnsiTheme="minorHAnsi" w:cstheme="minorHAnsi"/>
          <w:b/>
          <w:color w:val="349F13"/>
          <w:szCs w:val="32"/>
        </w:rPr>
      </w:pPr>
      <w:bookmarkStart w:id="0" w:name="_GoBack"/>
      <w:bookmarkEnd w:id="0"/>
      <w:r>
        <w:rPr>
          <w:rFonts w:asciiTheme="minorHAnsi" w:eastAsia="MS PGothic" w:hAnsiTheme="minorHAnsi" w:cstheme="minorHAnsi"/>
          <w:b/>
          <w:color w:val="349F13"/>
          <w:szCs w:val="32"/>
        </w:rPr>
        <w:t xml:space="preserve">Erklärung zur Vergabe </w:t>
      </w:r>
      <w:r w:rsidRPr="007A1AB1">
        <w:rPr>
          <w:rFonts w:asciiTheme="minorHAnsi" w:eastAsia="MS PGothic" w:hAnsiTheme="minorHAnsi" w:cstheme="minorHAnsi"/>
          <w:b/>
          <w:color w:val="349F13"/>
          <w:szCs w:val="32"/>
        </w:rPr>
        <w:t xml:space="preserve">Nr.: </w:t>
      </w:r>
      <w:r>
        <w:rPr>
          <w:rFonts w:asciiTheme="minorHAnsi" w:eastAsia="MS PGothic" w:hAnsiTheme="minorHAnsi" w:cstheme="minorHAnsi"/>
          <w:b/>
          <w:color w:val="349F13"/>
          <w:szCs w:val="32"/>
        </w:rPr>
        <w:tab/>
      </w:r>
      <w:r w:rsidRPr="006A21F6">
        <w:rPr>
          <w:rFonts w:asciiTheme="minorHAnsi" w:eastAsia="MS PGothic" w:hAnsiTheme="minorHAnsi" w:cstheme="minorHAnsi"/>
          <w:b/>
          <w:color w:val="349F13"/>
          <w:szCs w:val="32"/>
        </w:rPr>
        <w:fldChar w:fldCharType="begin">
          <w:ffData>
            <w:name w:val="Text8"/>
            <w:enabled/>
            <w:calcOnExit w:val="0"/>
            <w:textInput/>
          </w:ffData>
        </w:fldChar>
      </w:r>
      <w:r w:rsidRPr="006A21F6">
        <w:rPr>
          <w:rFonts w:asciiTheme="minorHAnsi" w:eastAsia="MS PGothic" w:hAnsiTheme="minorHAnsi" w:cstheme="minorHAnsi"/>
          <w:b/>
          <w:color w:val="349F13"/>
          <w:szCs w:val="32"/>
        </w:rPr>
        <w:instrText xml:space="preserve"> FORMTEXT </w:instrText>
      </w:r>
      <w:r w:rsidRPr="006A21F6">
        <w:rPr>
          <w:rFonts w:asciiTheme="minorHAnsi" w:eastAsia="MS PGothic" w:hAnsiTheme="minorHAnsi" w:cstheme="minorHAnsi"/>
          <w:b/>
          <w:color w:val="349F13"/>
          <w:szCs w:val="32"/>
        </w:rPr>
      </w:r>
      <w:r w:rsidRPr="006A21F6">
        <w:rPr>
          <w:rFonts w:asciiTheme="minorHAnsi" w:eastAsia="MS PGothic" w:hAnsiTheme="minorHAnsi" w:cstheme="minorHAnsi"/>
          <w:b/>
          <w:color w:val="349F13"/>
          <w:szCs w:val="32"/>
        </w:rPr>
        <w:fldChar w:fldCharType="separate"/>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fldChar w:fldCharType="end"/>
      </w:r>
    </w:p>
    <w:p w14:paraId="3AEDB1CB" w14:textId="65AF0329" w:rsidR="00945892" w:rsidRDefault="00945892" w:rsidP="00945892">
      <w:pPr>
        <w:spacing w:line="360" w:lineRule="auto"/>
        <w:rPr>
          <w:rFonts w:asciiTheme="minorHAnsi" w:hAnsiTheme="minorHAnsi" w:cstheme="minorHAnsi"/>
          <w:sz w:val="22"/>
          <w:szCs w:val="22"/>
        </w:rPr>
      </w:pPr>
      <w:r>
        <w:rPr>
          <w:rFonts w:asciiTheme="minorHAnsi" w:eastAsia="MS PGothic" w:hAnsiTheme="minorHAnsi" w:cstheme="minorHAnsi"/>
          <w:b/>
          <w:color w:val="349F13"/>
          <w:szCs w:val="32"/>
        </w:rPr>
        <w:t>Gültig für das Jahr</w:t>
      </w:r>
      <w:r>
        <w:rPr>
          <w:rFonts w:asciiTheme="minorHAnsi" w:eastAsia="MS PGothic" w:hAnsiTheme="minorHAnsi" w:cstheme="minorHAnsi"/>
          <w:b/>
          <w:color w:val="349F13"/>
          <w:szCs w:val="32"/>
        </w:rPr>
        <w:tab/>
      </w:r>
      <w:r w:rsidRPr="006A21F6">
        <w:rPr>
          <w:rFonts w:asciiTheme="minorHAnsi" w:eastAsia="MS PGothic" w:hAnsiTheme="minorHAnsi" w:cstheme="minorHAnsi"/>
          <w:b/>
          <w:color w:val="349F13"/>
          <w:szCs w:val="32"/>
        </w:rPr>
        <w:fldChar w:fldCharType="begin">
          <w:ffData>
            <w:name w:val="Text8"/>
            <w:enabled/>
            <w:calcOnExit w:val="0"/>
            <w:textInput/>
          </w:ffData>
        </w:fldChar>
      </w:r>
      <w:r w:rsidRPr="006A21F6">
        <w:rPr>
          <w:rFonts w:asciiTheme="minorHAnsi" w:eastAsia="MS PGothic" w:hAnsiTheme="minorHAnsi" w:cstheme="minorHAnsi"/>
          <w:b/>
          <w:color w:val="349F13"/>
          <w:szCs w:val="32"/>
        </w:rPr>
        <w:instrText xml:space="preserve"> FORMTEXT </w:instrText>
      </w:r>
      <w:r w:rsidRPr="006A21F6">
        <w:rPr>
          <w:rFonts w:asciiTheme="minorHAnsi" w:eastAsia="MS PGothic" w:hAnsiTheme="minorHAnsi" w:cstheme="minorHAnsi"/>
          <w:b/>
          <w:color w:val="349F13"/>
          <w:szCs w:val="32"/>
        </w:rPr>
      </w:r>
      <w:r w:rsidRPr="006A21F6">
        <w:rPr>
          <w:rFonts w:asciiTheme="minorHAnsi" w:eastAsia="MS PGothic" w:hAnsiTheme="minorHAnsi" w:cstheme="minorHAnsi"/>
          <w:b/>
          <w:color w:val="349F13"/>
          <w:szCs w:val="32"/>
        </w:rPr>
        <w:fldChar w:fldCharType="separate"/>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t> </w:t>
      </w:r>
      <w:r w:rsidRPr="006A21F6">
        <w:rPr>
          <w:rFonts w:asciiTheme="minorHAnsi" w:eastAsia="MS PGothic" w:hAnsiTheme="minorHAnsi" w:cstheme="minorHAnsi"/>
          <w:b/>
          <w:color w:val="349F13"/>
          <w:szCs w:val="32"/>
        </w:rPr>
        <w:fldChar w:fldCharType="end"/>
      </w:r>
    </w:p>
    <w:p w14:paraId="3B6D4C9A" w14:textId="77777777" w:rsidR="00945892" w:rsidRDefault="00945892" w:rsidP="00DD559E">
      <w:pPr>
        <w:spacing w:line="360" w:lineRule="auto"/>
        <w:rPr>
          <w:rFonts w:asciiTheme="minorHAnsi" w:hAnsiTheme="minorHAnsi" w:cstheme="minorHAnsi"/>
          <w:sz w:val="22"/>
          <w:szCs w:val="22"/>
        </w:rPr>
      </w:pPr>
    </w:p>
    <w:p w14:paraId="1C4BE1E4" w14:textId="77777777" w:rsidR="00DD559E" w:rsidRDefault="00DD559E" w:rsidP="007A1AB1">
      <w:pPr>
        <w:pStyle w:val="Kopfzeile"/>
        <w:tabs>
          <w:tab w:val="clear" w:pos="4536"/>
          <w:tab w:val="clear" w:pos="9072"/>
          <w:tab w:val="left" w:pos="1980"/>
        </w:tabs>
        <w:spacing w:line="360" w:lineRule="auto"/>
        <w:rPr>
          <w:rFonts w:asciiTheme="minorHAnsi" w:hAnsiTheme="minorHAnsi" w:cstheme="minorHAnsi"/>
          <w:sz w:val="22"/>
          <w:szCs w:val="22"/>
        </w:rPr>
      </w:pPr>
    </w:p>
    <w:p w14:paraId="492E48DF" w14:textId="5100871A" w:rsidR="006D25F9" w:rsidRDefault="00207521" w:rsidP="007A1AB1">
      <w:pPr>
        <w:pStyle w:val="Kopfzeile"/>
        <w:tabs>
          <w:tab w:val="clear" w:pos="4536"/>
          <w:tab w:val="clear" w:pos="9072"/>
          <w:tab w:val="left" w:pos="1980"/>
        </w:tabs>
        <w:spacing w:line="360" w:lineRule="auto"/>
        <w:rPr>
          <w:rFonts w:asciiTheme="minorHAnsi" w:hAnsiTheme="minorHAnsi" w:cstheme="minorHAnsi"/>
          <w:sz w:val="22"/>
          <w:szCs w:val="22"/>
          <w:lang w:val="it-IT"/>
        </w:rPr>
      </w:pPr>
      <w:r w:rsidRPr="006D25F9">
        <w:rPr>
          <w:rFonts w:asciiTheme="minorHAnsi" w:hAnsiTheme="minorHAnsi" w:cstheme="minorHAnsi"/>
          <w:sz w:val="22"/>
          <w:szCs w:val="22"/>
        </w:rPr>
        <w:t>Unternehmensbezeichnung</w:t>
      </w:r>
      <w:r w:rsidR="00D55F51" w:rsidRPr="006D25F9">
        <w:rPr>
          <w:rFonts w:asciiTheme="minorHAnsi" w:hAnsiTheme="minorHAnsi" w:cstheme="minorHAnsi"/>
          <w:sz w:val="22"/>
          <w:szCs w:val="22"/>
        </w:rPr>
        <w:t>:</w:t>
      </w:r>
      <w:r w:rsidR="00D55F51" w:rsidRPr="006D25F9">
        <w:rPr>
          <w:rFonts w:asciiTheme="minorHAnsi" w:hAnsiTheme="minorHAnsi" w:cstheme="minorHAnsi"/>
          <w:sz w:val="22"/>
          <w:szCs w:val="22"/>
        </w:rPr>
        <w:tab/>
      </w:r>
      <w:r>
        <w:rPr>
          <w:rFonts w:asciiTheme="minorHAnsi" w:hAnsiTheme="minorHAnsi" w:cstheme="minorHAnsi"/>
          <w:sz w:val="22"/>
          <w:szCs w:val="22"/>
          <w:lang w:val="it-IT"/>
        </w:rPr>
        <w:tab/>
      </w:r>
      <w:r w:rsidR="007A1AB1" w:rsidRPr="00051C3D">
        <w:rPr>
          <w:rFonts w:asciiTheme="minorHAnsi" w:hAnsiTheme="minorHAnsi" w:cstheme="minorHAnsi"/>
          <w:b/>
          <w:sz w:val="22"/>
          <w:szCs w:val="22"/>
        </w:rPr>
        <w:fldChar w:fldCharType="begin">
          <w:ffData>
            <w:name w:val="Text1"/>
            <w:enabled/>
            <w:calcOnExit w:val="0"/>
            <w:textInput/>
          </w:ffData>
        </w:fldChar>
      </w:r>
      <w:bookmarkStart w:id="1" w:name="Text1"/>
      <w:r w:rsidR="007A1AB1" w:rsidRPr="00051C3D">
        <w:rPr>
          <w:rFonts w:asciiTheme="minorHAnsi" w:hAnsiTheme="minorHAnsi" w:cstheme="minorHAnsi"/>
          <w:b/>
          <w:sz w:val="22"/>
          <w:szCs w:val="22"/>
          <w:lang w:val="it-IT"/>
        </w:rPr>
        <w:instrText xml:space="preserve"> FORMTEXT </w:instrText>
      </w:r>
      <w:r w:rsidR="007A1AB1" w:rsidRPr="00051C3D">
        <w:rPr>
          <w:rFonts w:asciiTheme="minorHAnsi" w:hAnsiTheme="minorHAnsi" w:cstheme="minorHAnsi"/>
          <w:b/>
          <w:sz w:val="22"/>
          <w:szCs w:val="22"/>
        </w:rPr>
      </w:r>
      <w:r w:rsidR="007A1AB1" w:rsidRPr="00051C3D">
        <w:rPr>
          <w:rFonts w:asciiTheme="minorHAnsi" w:hAnsiTheme="minorHAnsi" w:cstheme="minorHAnsi"/>
          <w:b/>
          <w:sz w:val="22"/>
          <w:szCs w:val="22"/>
        </w:rPr>
        <w:fldChar w:fldCharType="separate"/>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sz w:val="22"/>
          <w:szCs w:val="22"/>
        </w:rPr>
        <w:fldChar w:fldCharType="end"/>
      </w:r>
      <w:bookmarkEnd w:id="1"/>
      <w:r w:rsidR="00D55F51">
        <w:rPr>
          <w:rFonts w:asciiTheme="minorHAnsi" w:hAnsiTheme="minorHAnsi" w:cstheme="minorHAnsi"/>
          <w:sz w:val="22"/>
          <w:szCs w:val="22"/>
          <w:lang w:val="it-IT"/>
        </w:rPr>
        <w:tab/>
      </w:r>
      <w:r w:rsidR="00D55F51">
        <w:rPr>
          <w:rFonts w:asciiTheme="minorHAnsi" w:hAnsiTheme="minorHAnsi" w:cstheme="minorHAnsi"/>
          <w:sz w:val="22"/>
          <w:szCs w:val="22"/>
          <w:lang w:val="it-IT"/>
        </w:rPr>
        <w:tab/>
      </w:r>
    </w:p>
    <w:p w14:paraId="3D3D4908" w14:textId="07B2FF0E" w:rsidR="007A1AB1" w:rsidRPr="007A1AB1" w:rsidRDefault="006D25F9" w:rsidP="007A1AB1">
      <w:pPr>
        <w:pStyle w:val="Kopfzeile"/>
        <w:tabs>
          <w:tab w:val="clear" w:pos="4536"/>
          <w:tab w:val="clear" w:pos="9072"/>
          <w:tab w:val="left" w:pos="1980"/>
        </w:tabs>
        <w:spacing w:line="360" w:lineRule="auto"/>
        <w:rPr>
          <w:rFonts w:asciiTheme="minorHAnsi" w:hAnsiTheme="minorHAnsi" w:cstheme="minorHAnsi"/>
          <w:sz w:val="22"/>
          <w:szCs w:val="22"/>
          <w:lang w:val="it-IT"/>
        </w:rPr>
      </w:pPr>
      <w:r w:rsidRPr="006D25F9">
        <w:rPr>
          <w:rFonts w:asciiTheme="minorHAnsi" w:hAnsiTheme="minorHAnsi" w:cstheme="minorHAnsi"/>
          <w:sz w:val="22"/>
          <w:szCs w:val="22"/>
        </w:rPr>
        <w:t>Rechtsform:</w:t>
      </w:r>
      <w:r>
        <w:rPr>
          <w:rFonts w:asciiTheme="minorHAnsi" w:hAnsiTheme="minorHAnsi" w:cstheme="minorHAnsi"/>
          <w:sz w:val="22"/>
          <w:szCs w:val="22"/>
          <w:lang w:val="it-IT"/>
        </w:rPr>
        <w:tab/>
      </w:r>
      <w:r>
        <w:rPr>
          <w:rFonts w:asciiTheme="minorHAnsi" w:hAnsiTheme="minorHAnsi" w:cstheme="minorHAnsi"/>
          <w:sz w:val="22"/>
          <w:szCs w:val="22"/>
          <w:lang w:val="it-IT"/>
        </w:rPr>
        <w:tab/>
      </w:r>
      <w:r>
        <w:rPr>
          <w:rFonts w:asciiTheme="minorHAnsi" w:hAnsiTheme="minorHAnsi" w:cstheme="minorHAnsi"/>
          <w:sz w:val="22"/>
          <w:szCs w:val="22"/>
          <w:lang w:val="it-IT"/>
        </w:rPr>
        <w:tab/>
      </w:r>
      <w:r>
        <w:rPr>
          <w:rFonts w:asciiTheme="minorHAnsi" w:hAnsiTheme="minorHAnsi" w:cstheme="minorHAnsi"/>
          <w:sz w:val="22"/>
          <w:szCs w:val="22"/>
          <w:lang w:val="it-IT"/>
        </w:rPr>
        <w:tab/>
      </w:r>
      <w:r w:rsidRPr="00051C3D">
        <w:rPr>
          <w:rFonts w:asciiTheme="minorHAnsi" w:hAnsiTheme="minorHAnsi" w:cstheme="minorHAnsi"/>
          <w:b/>
          <w:sz w:val="22"/>
          <w:szCs w:val="22"/>
        </w:rPr>
        <w:fldChar w:fldCharType="begin">
          <w:ffData>
            <w:name w:val="Text1"/>
            <w:enabled/>
            <w:calcOnExit w:val="0"/>
            <w:textInput/>
          </w:ffData>
        </w:fldChar>
      </w:r>
      <w:r w:rsidRPr="00051C3D">
        <w:rPr>
          <w:rFonts w:asciiTheme="minorHAnsi" w:hAnsiTheme="minorHAnsi" w:cstheme="minorHAnsi"/>
          <w:b/>
          <w:sz w:val="22"/>
          <w:szCs w:val="22"/>
          <w:lang w:val="it-IT"/>
        </w:rPr>
        <w:instrText xml:space="preserve"> FORMTEXT </w:instrText>
      </w:r>
      <w:r w:rsidRPr="00051C3D">
        <w:rPr>
          <w:rFonts w:asciiTheme="minorHAnsi" w:hAnsiTheme="minorHAnsi" w:cstheme="minorHAnsi"/>
          <w:b/>
          <w:sz w:val="22"/>
          <w:szCs w:val="22"/>
        </w:rPr>
      </w:r>
      <w:r w:rsidRPr="00051C3D">
        <w:rPr>
          <w:rFonts w:asciiTheme="minorHAnsi" w:hAnsiTheme="minorHAnsi" w:cstheme="minorHAnsi"/>
          <w:b/>
          <w:sz w:val="22"/>
          <w:szCs w:val="22"/>
        </w:rPr>
        <w:fldChar w:fldCharType="separate"/>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sz w:val="22"/>
          <w:szCs w:val="22"/>
        </w:rPr>
        <w:fldChar w:fldCharType="end"/>
      </w:r>
      <w:r w:rsidR="00D55F51">
        <w:rPr>
          <w:rFonts w:asciiTheme="minorHAnsi" w:hAnsiTheme="minorHAnsi" w:cstheme="minorHAnsi"/>
          <w:sz w:val="22"/>
          <w:szCs w:val="22"/>
          <w:lang w:val="it-IT"/>
        </w:rPr>
        <w:tab/>
      </w:r>
    </w:p>
    <w:p w14:paraId="1D6B7F84" w14:textId="77777777" w:rsidR="00993366" w:rsidRDefault="007A1AB1" w:rsidP="007A1AB1">
      <w:pPr>
        <w:pStyle w:val="Kopfzeile"/>
        <w:tabs>
          <w:tab w:val="clear" w:pos="4536"/>
          <w:tab w:val="clear" w:pos="9072"/>
          <w:tab w:val="left" w:pos="1980"/>
        </w:tabs>
        <w:spacing w:line="360" w:lineRule="auto"/>
        <w:rPr>
          <w:rFonts w:asciiTheme="minorHAnsi" w:hAnsiTheme="minorHAnsi" w:cstheme="minorHAnsi"/>
          <w:sz w:val="22"/>
          <w:szCs w:val="22"/>
        </w:rPr>
      </w:pPr>
      <w:r w:rsidRPr="007A1AB1">
        <w:rPr>
          <w:rFonts w:asciiTheme="minorHAnsi" w:hAnsiTheme="minorHAnsi" w:cstheme="minorHAnsi"/>
          <w:sz w:val="22"/>
          <w:szCs w:val="22"/>
        </w:rPr>
        <w:t>Straße</w:t>
      </w:r>
      <w:r w:rsidRPr="007A1AB1">
        <w:rPr>
          <w:rFonts w:asciiTheme="minorHAnsi" w:hAnsiTheme="minorHAnsi" w:cstheme="minorHAnsi"/>
          <w:sz w:val="22"/>
          <w:szCs w:val="22"/>
          <w:lang w:val="it-IT"/>
        </w:rPr>
        <w:t>, Nr.:</w:t>
      </w:r>
      <w:r w:rsidRPr="007A1AB1">
        <w:rPr>
          <w:rFonts w:asciiTheme="minorHAnsi" w:hAnsiTheme="minorHAnsi" w:cstheme="minorHAnsi"/>
          <w:sz w:val="22"/>
          <w:szCs w:val="22"/>
          <w:lang w:val="it-IT"/>
        </w:rPr>
        <w:tab/>
      </w:r>
      <w:r w:rsidR="00207521">
        <w:rPr>
          <w:rFonts w:asciiTheme="minorHAnsi" w:hAnsiTheme="minorHAnsi" w:cstheme="minorHAnsi"/>
          <w:sz w:val="22"/>
          <w:szCs w:val="22"/>
          <w:lang w:val="it-IT"/>
        </w:rPr>
        <w:tab/>
      </w:r>
      <w:r w:rsidR="00207521">
        <w:rPr>
          <w:rFonts w:asciiTheme="minorHAnsi" w:hAnsiTheme="minorHAnsi" w:cstheme="minorHAnsi"/>
          <w:sz w:val="22"/>
          <w:szCs w:val="22"/>
          <w:lang w:val="it-IT"/>
        </w:rPr>
        <w:tab/>
      </w:r>
      <w:r w:rsidR="00207521">
        <w:rPr>
          <w:rFonts w:asciiTheme="minorHAnsi" w:hAnsiTheme="minorHAnsi" w:cstheme="minorHAnsi"/>
          <w:sz w:val="22"/>
          <w:szCs w:val="22"/>
          <w:lang w:val="it-IT"/>
        </w:rPr>
        <w:tab/>
      </w:r>
      <w:r w:rsidRPr="00051C3D">
        <w:rPr>
          <w:rFonts w:asciiTheme="minorHAnsi" w:hAnsiTheme="minorHAnsi" w:cstheme="minorHAnsi"/>
          <w:b/>
          <w:sz w:val="22"/>
          <w:szCs w:val="22"/>
        </w:rPr>
        <w:fldChar w:fldCharType="begin">
          <w:ffData>
            <w:name w:val="Text2"/>
            <w:enabled/>
            <w:calcOnExit w:val="0"/>
            <w:textInput/>
          </w:ffData>
        </w:fldChar>
      </w:r>
      <w:bookmarkStart w:id="2" w:name="Text2"/>
      <w:r w:rsidRPr="00051C3D">
        <w:rPr>
          <w:rFonts w:asciiTheme="minorHAnsi" w:hAnsiTheme="minorHAnsi" w:cstheme="minorHAnsi"/>
          <w:b/>
          <w:sz w:val="22"/>
          <w:szCs w:val="22"/>
          <w:lang w:val="it-IT"/>
        </w:rPr>
        <w:instrText xml:space="preserve"> FORMTEXT </w:instrText>
      </w:r>
      <w:r w:rsidRPr="00051C3D">
        <w:rPr>
          <w:rFonts w:asciiTheme="minorHAnsi" w:hAnsiTheme="minorHAnsi" w:cstheme="minorHAnsi"/>
          <w:b/>
          <w:sz w:val="22"/>
          <w:szCs w:val="22"/>
        </w:rPr>
      </w:r>
      <w:r w:rsidRPr="00051C3D">
        <w:rPr>
          <w:rFonts w:asciiTheme="minorHAnsi" w:hAnsiTheme="minorHAnsi" w:cstheme="minorHAnsi"/>
          <w:b/>
          <w:sz w:val="22"/>
          <w:szCs w:val="22"/>
        </w:rPr>
        <w:fldChar w:fldCharType="separate"/>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sz w:val="22"/>
          <w:szCs w:val="22"/>
        </w:rPr>
        <w:fldChar w:fldCharType="end"/>
      </w:r>
      <w:bookmarkEnd w:id="2"/>
      <w:r w:rsidR="00F3609F">
        <w:rPr>
          <w:rFonts w:asciiTheme="minorHAnsi" w:hAnsiTheme="minorHAnsi" w:cstheme="minorHAnsi"/>
          <w:sz w:val="22"/>
          <w:szCs w:val="22"/>
        </w:rPr>
        <w:t xml:space="preserve"> </w:t>
      </w:r>
      <w:r>
        <w:rPr>
          <w:rFonts w:asciiTheme="minorHAnsi" w:hAnsiTheme="minorHAnsi" w:cstheme="minorHAnsi"/>
          <w:sz w:val="22"/>
          <w:szCs w:val="22"/>
        </w:rPr>
        <w:tab/>
      </w:r>
    </w:p>
    <w:p w14:paraId="732797F6" w14:textId="1FB46C64" w:rsidR="007A1AB1" w:rsidRPr="002659BA" w:rsidRDefault="00993366" w:rsidP="007A1AB1">
      <w:pPr>
        <w:pStyle w:val="Kopfzeile"/>
        <w:tabs>
          <w:tab w:val="clear" w:pos="4536"/>
          <w:tab w:val="clear" w:pos="9072"/>
          <w:tab w:val="left" w:pos="1980"/>
        </w:tabs>
        <w:spacing w:line="360" w:lineRule="auto"/>
        <w:rPr>
          <w:rFonts w:asciiTheme="minorHAnsi" w:hAnsiTheme="minorHAnsi" w:cstheme="minorHAnsi"/>
          <w:sz w:val="22"/>
          <w:szCs w:val="22"/>
        </w:rPr>
      </w:pPr>
      <w:r w:rsidRPr="007A1AB1">
        <w:rPr>
          <w:rFonts w:asciiTheme="minorHAnsi" w:hAnsiTheme="minorHAnsi" w:cstheme="minorHAnsi"/>
          <w:sz w:val="22"/>
          <w:szCs w:val="22"/>
          <w:lang w:val="fr-FR"/>
        </w:rPr>
        <w:t xml:space="preserve">PLZ, </w:t>
      </w:r>
      <w:r w:rsidRPr="007A1AB1">
        <w:rPr>
          <w:rFonts w:asciiTheme="minorHAnsi" w:hAnsiTheme="minorHAnsi" w:cstheme="minorHAnsi"/>
          <w:sz w:val="22"/>
          <w:szCs w:val="22"/>
        </w:rPr>
        <w:t>Ort</w:t>
      </w:r>
      <w:r>
        <w:rPr>
          <w:rFonts w:asciiTheme="minorHAnsi" w:hAnsiTheme="minorHAnsi" w:cstheme="minorHAnsi"/>
          <w:sz w:val="22"/>
          <w:szCs w:val="22"/>
          <w:lang w:val="fr-FR"/>
        </w:rPr>
        <w:t>:</w:t>
      </w:r>
      <w:r>
        <w:rPr>
          <w:rFonts w:asciiTheme="minorHAnsi" w:hAnsiTheme="minorHAnsi" w:cstheme="minorHAnsi"/>
          <w:sz w:val="22"/>
          <w:szCs w:val="22"/>
          <w:lang w:val="fr-FR"/>
        </w:rPr>
        <w:tab/>
      </w:r>
      <w:r>
        <w:rPr>
          <w:rFonts w:asciiTheme="minorHAnsi" w:hAnsiTheme="minorHAnsi" w:cstheme="minorHAnsi"/>
          <w:sz w:val="22"/>
          <w:szCs w:val="22"/>
          <w:lang w:val="fr-FR"/>
        </w:rPr>
        <w:tab/>
      </w:r>
      <w:r>
        <w:rPr>
          <w:rFonts w:asciiTheme="minorHAnsi" w:hAnsiTheme="minorHAnsi" w:cstheme="minorHAnsi"/>
          <w:sz w:val="22"/>
          <w:szCs w:val="22"/>
          <w:lang w:val="fr-FR"/>
        </w:rPr>
        <w:tab/>
      </w:r>
      <w:r>
        <w:rPr>
          <w:rFonts w:asciiTheme="minorHAnsi" w:hAnsiTheme="minorHAnsi" w:cstheme="minorHAnsi"/>
          <w:sz w:val="22"/>
          <w:szCs w:val="22"/>
          <w:lang w:val="fr-FR"/>
        </w:rPr>
        <w:tab/>
      </w:r>
      <w:r w:rsidRPr="00051C3D">
        <w:rPr>
          <w:rFonts w:asciiTheme="minorHAnsi" w:hAnsiTheme="minorHAnsi" w:cstheme="minorHAnsi"/>
          <w:b/>
          <w:sz w:val="22"/>
          <w:szCs w:val="22"/>
          <w:lang w:val="en-US"/>
        </w:rPr>
        <w:fldChar w:fldCharType="begin">
          <w:ffData>
            <w:name w:val="Text3"/>
            <w:enabled/>
            <w:calcOnExit w:val="0"/>
            <w:textInput/>
          </w:ffData>
        </w:fldChar>
      </w:r>
      <w:r w:rsidRPr="00051C3D">
        <w:rPr>
          <w:rFonts w:asciiTheme="minorHAnsi" w:hAnsiTheme="minorHAnsi" w:cstheme="minorHAnsi"/>
          <w:b/>
          <w:sz w:val="22"/>
          <w:szCs w:val="22"/>
          <w:lang w:val="fr-FR"/>
        </w:rPr>
        <w:instrText xml:space="preserve"> FORMTEXT </w:instrText>
      </w:r>
      <w:r w:rsidRPr="00051C3D">
        <w:rPr>
          <w:rFonts w:asciiTheme="minorHAnsi" w:hAnsiTheme="minorHAnsi" w:cstheme="minorHAnsi"/>
          <w:b/>
          <w:sz w:val="22"/>
          <w:szCs w:val="22"/>
          <w:lang w:val="en-US"/>
        </w:rPr>
      </w:r>
      <w:r w:rsidRPr="00051C3D">
        <w:rPr>
          <w:rFonts w:asciiTheme="minorHAnsi" w:hAnsiTheme="minorHAnsi" w:cstheme="minorHAnsi"/>
          <w:b/>
          <w:sz w:val="22"/>
          <w:szCs w:val="22"/>
          <w:lang w:val="en-US"/>
        </w:rPr>
        <w:fldChar w:fldCharType="separate"/>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sz w:val="22"/>
          <w:szCs w:val="22"/>
          <w:lang w:val="en-US"/>
        </w:rPr>
        <w:fldChar w:fldCharType="end"/>
      </w:r>
      <w:r w:rsidRPr="002659BA">
        <w:rPr>
          <w:rFonts w:asciiTheme="minorHAnsi" w:hAnsiTheme="minorHAnsi" w:cstheme="minorHAnsi"/>
          <w:sz w:val="22"/>
          <w:szCs w:val="22"/>
        </w:rPr>
        <w:t xml:space="preserve"> </w:t>
      </w:r>
      <w:r w:rsidRPr="00051C3D">
        <w:rPr>
          <w:rFonts w:asciiTheme="minorHAnsi" w:hAnsiTheme="minorHAnsi" w:cstheme="minorHAnsi"/>
          <w:b/>
          <w:sz w:val="22"/>
          <w:szCs w:val="22"/>
        </w:rPr>
        <w:fldChar w:fldCharType="begin">
          <w:ffData>
            <w:name w:val="Text8"/>
            <w:enabled/>
            <w:calcOnExit w:val="0"/>
            <w:textInput/>
          </w:ffData>
        </w:fldChar>
      </w:r>
      <w:r w:rsidRPr="00051C3D">
        <w:rPr>
          <w:rFonts w:asciiTheme="minorHAnsi" w:hAnsiTheme="minorHAnsi" w:cstheme="minorHAnsi"/>
          <w:b/>
          <w:sz w:val="22"/>
          <w:szCs w:val="22"/>
        </w:rPr>
        <w:instrText xml:space="preserve"> FORMTEXT </w:instrText>
      </w:r>
      <w:r w:rsidRPr="00051C3D">
        <w:rPr>
          <w:rFonts w:asciiTheme="minorHAnsi" w:hAnsiTheme="minorHAnsi" w:cstheme="minorHAnsi"/>
          <w:b/>
          <w:sz w:val="22"/>
          <w:szCs w:val="22"/>
        </w:rPr>
      </w:r>
      <w:r w:rsidRPr="00051C3D">
        <w:rPr>
          <w:rFonts w:asciiTheme="minorHAnsi" w:hAnsiTheme="minorHAnsi" w:cstheme="minorHAnsi"/>
          <w:b/>
          <w:sz w:val="22"/>
          <w:szCs w:val="22"/>
        </w:rPr>
        <w:fldChar w:fldCharType="separate"/>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noProof/>
          <w:sz w:val="22"/>
          <w:szCs w:val="22"/>
        </w:rPr>
        <w:t> </w:t>
      </w:r>
      <w:r w:rsidRPr="00051C3D">
        <w:rPr>
          <w:rFonts w:asciiTheme="minorHAnsi" w:hAnsiTheme="minorHAnsi" w:cstheme="minorHAnsi"/>
          <w:b/>
          <w:sz w:val="22"/>
          <w:szCs w:val="22"/>
        </w:rPr>
        <w:fldChar w:fldCharType="end"/>
      </w:r>
      <w:r w:rsidR="00D55F51">
        <w:rPr>
          <w:rFonts w:asciiTheme="minorHAnsi" w:hAnsiTheme="minorHAnsi" w:cstheme="minorHAnsi"/>
          <w:sz w:val="22"/>
          <w:szCs w:val="22"/>
        </w:rPr>
        <w:tab/>
      </w:r>
    </w:p>
    <w:p w14:paraId="50FDB353" w14:textId="03DB7AE3" w:rsidR="007A1AB1" w:rsidRPr="007A1AB1" w:rsidRDefault="00993366" w:rsidP="00D55F51">
      <w:pPr>
        <w:pStyle w:val="Kopfzeile"/>
        <w:tabs>
          <w:tab w:val="clear" w:pos="4536"/>
          <w:tab w:val="clear" w:pos="9072"/>
          <w:tab w:val="left" w:pos="1980"/>
        </w:tabs>
        <w:spacing w:line="360" w:lineRule="auto"/>
        <w:rPr>
          <w:rFonts w:asciiTheme="minorHAnsi" w:hAnsiTheme="minorHAnsi" w:cstheme="minorHAnsi"/>
          <w:sz w:val="22"/>
          <w:szCs w:val="22"/>
          <w:lang w:val="it-IT"/>
        </w:rPr>
      </w:pPr>
      <w:r>
        <w:rPr>
          <w:rFonts w:asciiTheme="minorHAnsi" w:hAnsiTheme="minorHAnsi" w:cstheme="minorHAnsi"/>
          <w:sz w:val="22"/>
          <w:szCs w:val="22"/>
        </w:rPr>
        <w:t>Rufnummer</w:t>
      </w:r>
      <w:r w:rsidR="007A1AB1" w:rsidRPr="007A1AB1">
        <w:rPr>
          <w:rFonts w:asciiTheme="minorHAnsi" w:hAnsiTheme="minorHAnsi" w:cstheme="minorHAnsi"/>
          <w:sz w:val="22"/>
          <w:szCs w:val="22"/>
          <w:lang w:val="it-IT"/>
        </w:rPr>
        <w:t>:</w:t>
      </w:r>
      <w:r w:rsidR="007A1AB1" w:rsidRPr="007A1AB1">
        <w:rPr>
          <w:rFonts w:asciiTheme="minorHAnsi" w:hAnsiTheme="minorHAnsi" w:cstheme="minorHAnsi"/>
          <w:sz w:val="22"/>
          <w:szCs w:val="22"/>
          <w:lang w:val="it-IT"/>
        </w:rPr>
        <w:tab/>
      </w:r>
      <w:r w:rsidR="00207521">
        <w:rPr>
          <w:rFonts w:asciiTheme="minorHAnsi" w:hAnsiTheme="minorHAnsi" w:cstheme="minorHAnsi"/>
          <w:sz w:val="22"/>
          <w:szCs w:val="22"/>
          <w:lang w:val="it-IT"/>
        </w:rPr>
        <w:tab/>
      </w:r>
      <w:r w:rsidR="00207521">
        <w:rPr>
          <w:rFonts w:asciiTheme="minorHAnsi" w:hAnsiTheme="minorHAnsi" w:cstheme="minorHAnsi"/>
          <w:sz w:val="22"/>
          <w:szCs w:val="22"/>
          <w:lang w:val="it-IT"/>
        </w:rPr>
        <w:tab/>
      </w:r>
      <w:r w:rsidR="00207521">
        <w:rPr>
          <w:rFonts w:asciiTheme="minorHAnsi" w:hAnsiTheme="minorHAnsi" w:cstheme="minorHAnsi"/>
          <w:sz w:val="22"/>
          <w:szCs w:val="22"/>
          <w:lang w:val="it-IT"/>
        </w:rPr>
        <w:tab/>
      </w:r>
      <w:r w:rsidR="007A1AB1" w:rsidRPr="00051C3D">
        <w:rPr>
          <w:rFonts w:asciiTheme="minorHAnsi" w:hAnsiTheme="minorHAnsi" w:cstheme="minorHAnsi"/>
          <w:b/>
          <w:sz w:val="22"/>
          <w:szCs w:val="22"/>
        </w:rPr>
        <w:fldChar w:fldCharType="begin">
          <w:ffData>
            <w:name w:val="Text5"/>
            <w:enabled/>
            <w:calcOnExit w:val="0"/>
            <w:textInput/>
          </w:ffData>
        </w:fldChar>
      </w:r>
      <w:bookmarkStart w:id="3" w:name="Text5"/>
      <w:r w:rsidR="007A1AB1" w:rsidRPr="00051C3D">
        <w:rPr>
          <w:rFonts w:asciiTheme="minorHAnsi" w:hAnsiTheme="minorHAnsi" w:cstheme="minorHAnsi"/>
          <w:b/>
          <w:sz w:val="22"/>
          <w:szCs w:val="22"/>
          <w:lang w:val="it-IT"/>
        </w:rPr>
        <w:instrText xml:space="preserve"> FORMTEXT </w:instrText>
      </w:r>
      <w:r w:rsidR="007A1AB1" w:rsidRPr="00051C3D">
        <w:rPr>
          <w:rFonts w:asciiTheme="minorHAnsi" w:hAnsiTheme="minorHAnsi" w:cstheme="minorHAnsi"/>
          <w:b/>
          <w:sz w:val="22"/>
          <w:szCs w:val="22"/>
        </w:rPr>
      </w:r>
      <w:r w:rsidR="007A1AB1" w:rsidRPr="00051C3D">
        <w:rPr>
          <w:rFonts w:asciiTheme="minorHAnsi" w:hAnsiTheme="minorHAnsi" w:cstheme="minorHAnsi"/>
          <w:b/>
          <w:sz w:val="22"/>
          <w:szCs w:val="22"/>
        </w:rPr>
        <w:fldChar w:fldCharType="separate"/>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noProof/>
          <w:sz w:val="22"/>
          <w:szCs w:val="22"/>
        </w:rPr>
        <w:t> </w:t>
      </w:r>
      <w:r w:rsidR="007A1AB1" w:rsidRPr="00051C3D">
        <w:rPr>
          <w:rFonts w:asciiTheme="minorHAnsi" w:hAnsiTheme="minorHAnsi" w:cstheme="minorHAnsi"/>
          <w:b/>
          <w:sz w:val="22"/>
          <w:szCs w:val="22"/>
        </w:rPr>
        <w:fldChar w:fldCharType="end"/>
      </w:r>
      <w:bookmarkEnd w:id="3"/>
      <w:r w:rsidR="00D55F51">
        <w:rPr>
          <w:rFonts w:asciiTheme="minorHAnsi" w:hAnsiTheme="minorHAnsi" w:cstheme="minorHAnsi"/>
          <w:sz w:val="22"/>
          <w:szCs w:val="22"/>
        </w:rPr>
        <w:tab/>
      </w:r>
      <w:r w:rsidR="00D55F51">
        <w:rPr>
          <w:rFonts w:asciiTheme="minorHAnsi" w:hAnsiTheme="minorHAnsi" w:cstheme="minorHAnsi"/>
          <w:sz w:val="22"/>
          <w:szCs w:val="22"/>
        </w:rPr>
        <w:tab/>
      </w:r>
      <w:r w:rsidR="00D55F51">
        <w:rPr>
          <w:rFonts w:asciiTheme="minorHAnsi" w:hAnsiTheme="minorHAnsi" w:cstheme="minorHAnsi"/>
          <w:sz w:val="22"/>
          <w:szCs w:val="22"/>
        </w:rPr>
        <w:tab/>
      </w:r>
    </w:p>
    <w:p w14:paraId="6F8991C1" w14:textId="77777777" w:rsidR="00992C90" w:rsidRDefault="00D55F51" w:rsidP="00D55F51">
      <w:pPr>
        <w:pStyle w:val="Kopfzeile"/>
        <w:tabs>
          <w:tab w:val="clear" w:pos="4536"/>
          <w:tab w:val="clear" w:pos="9072"/>
          <w:tab w:val="left" w:pos="1980"/>
        </w:tabs>
        <w:spacing w:line="360" w:lineRule="auto"/>
        <w:rPr>
          <w:rFonts w:asciiTheme="minorHAnsi" w:hAnsiTheme="minorHAnsi" w:cstheme="minorHAnsi"/>
          <w:sz w:val="22"/>
          <w:szCs w:val="22"/>
        </w:rPr>
      </w:pPr>
      <w:r w:rsidRPr="007A1AB1">
        <w:rPr>
          <w:rFonts w:asciiTheme="minorHAnsi" w:hAnsiTheme="minorHAnsi" w:cstheme="minorHAnsi"/>
          <w:sz w:val="22"/>
          <w:szCs w:val="22"/>
          <w:lang w:val="fr-FR"/>
        </w:rPr>
        <w:t>E-Mail:</w:t>
      </w:r>
      <w:r w:rsidRPr="007A1AB1">
        <w:rPr>
          <w:rFonts w:asciiTheme="minorHAnsi" w:hAnsiTheme="minorHAnsi" w:cstheme="minorHAnsi"/>
          <w:sz w:val="22"/>
          <w:szCs w:val="22"/>
          <w:lang w:val="fr-FR"/>
        </w:rPr>
        <w:tab/>
      </w:r>
      <w:r w:rsidR="00207521">
        <w:rPr>
          <w:rFonts w:asciiTheme="minorHAnsi" w:hAnsiTheme="minorHAnsi" w:cstheme="minorHAnsi"/>
          <w:sz w:val="22"/>
          <w:szCs w:val="22"/>
          <w:lang w:val="fr-FR"/>
        </w:rPr>
        <w:tab/>
      </w:r>
      <w:r w:rsidR="00207521">
        <w:rPr>
          <w:rFonts w:asciiTheme="minorHAnsi" w:hAnsiTheme="minorHAnsi" w:cstheme="minorHAnsi"/>
          <w:sz w:val="22"/>
          <w:szCs w:val="22"/>
          <w:lang w:val="fr-FR"/>
        </w:rPr>
        <w:tab/>
      </w:r>
      <w:r w:rsidR="00207521">
        <w:rPr>
          <w:rFonts w:asciiTheme="minorHAnsi" w:hAnsiTheme="minorHAnsi" w:cstheme="minorHAnsi"/>
          <w:sz w:val="22"/>
          <w:szCs w:val="22"/>
          <w:lang w:val="fr-FR"/>
        </w:rPr>
        <w:tab/>
      </w:r>
      <w:r w:rsidRPr="00051C3D">
        <w:rPr>
          <w:rFonts w:asciiTheme="minorHAnsi" w:hAnsiTheme="minorHAnsi" w:cstheme="minorHAnsi"/>
          <w:b/>
          <w:sz w:val="22"/>
          <w:szCs w:val="22"/>
          <w:lang w:val="en-US"/>
        </w:rPr>
        <w:fldChar w:fldCharType="begin">
          <w:ffData>
            <w:name w:val="Text4"/>
            <w:enabled/>
            <w:calcOnExit w:val="0"/>
            <w:textInput/>
          </w:ffData>
        </w:fldChar>
      </w:r>
      <w:bookmarkStart w:id="4" w:name="Text4"/>
      <w:r w:rsidRPr="00051C3D">
        <w:rPr>
          <w:rFonts w:asciiTheme="minorHAnsi" w:hAnsiTheme="minorHAnsi" w:cstheme="minorHAnsi"/>
          <w:b/>
          <w:sz w:val="22"/>
          <w:szCs w:val="22"/>
          <w:lang w:val="fr-FR"/>
        </w:rPr>
        <w:instrText xml:space="preserve"> FORMTEXT </w:instrText>
      </w:r>
      <w:r w:rsidRPr="00051C3D">
        <w:rPr>
          <w:rFonts w:asciiTheme="minorHAnsi" w:hAnsiTheme="minorHAnsi" w:cstheme="minorHAnsi"/>
          <w:b/>
          <w:sz w:val="22"/>
          <w:szCs w:val="22"/>
          <w:lang w:val="en-US"/>
        </w:rPr>
      </w:r>
      <w:r w:rsidRPr="00051C3D">
        <w:rPr>
          <w:rFonts w:asciiTheme="minorHAnsi" w:hAnsiTheme="minorHAnsi" w:cstheme="minorHAnsi"/>
          <w:b/>
          <w:sz w:val="22"/>
          <w:szCs w:val="22"/>
          <w:lang w:val="en-US"/>
        </w:rPr>
        <w:fldChar w:fldCharType="separate"/>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sz w:val="22"/>
          <w:szCs w:val="22"/>
          <w:lang w:val="en-US"/>
        </w:rPr>
        <w:fldChar w:fldCharType="end"/>
      </w:r>
      <w:bookmarkEnd w:id="4"/>
      <w:r w:rsidRPr="002659BA">
        <w:rPr>
          <w:rFonts w:asciiTheme="minorHAnsi" w:hAnsiTheme="minorHAnsi" w:cstheme="minorHAnsi"/>
          <w:sz w:val="22"/>
          <w:szCs w:val="22"/>
        </w:rPr>
        <w:tab/>
      </w:r>
      <w:r w:rsidRPr="002659BA">
        <w:rPr>
          <w:rFonts w:asciiTheme="minorHAnsi" w:hAnsiTheme="minorHAnsi" w:cstheme="minorHAnsi"/>
          <w:sz w:val="22"/>
          <w:szCs w:val="22"/>
        </w:rPr>
        <w:tab/>
      </w:r>
    </w:p>
    <w:p w14:paraId="2FD553D7" w14:textId="24BBCEB8" w:rsidR="00D55F51" w:rsidRDefault="00992C90" w:rsidP="00D55F51">
      <w:pPr>
        <w:pStyle w:val="Kopfzeile"/>
        <w:tabs>
          <w:tab w:val="clear" w:pos="4536"/>
          <w:tab w:val="clear" w:pos="9072"/>
          <w:tab w:val="left" w:pos="1980"/>
        </w:tabs>
        <w:spacing w:line="360" w:lineRule="auto"/>
        <w:rPr>
          <w:rFonts w:asciiTheme="minorHAnsi" w:hAnsiTheme="minorHAnsi" w:cstheme="minorHAnsi"/>
          <w:b/>
          <w:sz w:val="22"/>
          <w:szCs w:val="22"/>
          <w:lang w:val="en-US"/>
        </w:rPr>
      </w:pPr>
      <w:r>
        <w:rPr>
          <w:rFonts w:asciiTheme="minorHAnsi" w:hAnsiTheme="minorHAnsi" w:cstheme="minorHAnsi"/>
          <w:sz w:val="22"/>
          <w:szCs w:val="22"/>
        </w:rPr>
        <w:t>Fax</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00D55F51" w:rsidRPr="002659BA">
        <w:rPr>
          <w:rFonts w:asciiTheme="minorHAnsi" w:hAnsiTheme="minorHAnsi" w:cstheme="minorHAnsi"/>
          <w:sz w:val="22"/>
          <w:szCs w:val="22"/>
        </w:rPr>
        <w:tab/>
      </w:r>
      <w:r w:rsidRPr="00051C3D">
        <w:rPr>
          <w:rFonts w:asciiTheme="minorHAnsi" w:hAnsiTheme="minorHAnsi" w:cstheme="minorHAnsi"/>
          <w:b/>
          <w:sz w:val="22"/>
          <w:szCs w:val="22"/>
          <w:lang w:val="en-US"/>
        </w:rPr>
        <w:fldChar w:fldCharType="begin">
          <w:ffData>
            <w:name w:val="Text4"/>
            <w:enabled/>
            <w:calcOnExit w:val="0"/>
            <w:textInput/>
          </w:ffData>
        </w:fldChar>
      </w:r>
      <w:r w:rsidRPr="00051C3D">
        <w:rPr>
          <w:rFonts w:asciiTheme="minorHAnsi" w:hAnsiTheme="minorHAnsi" w:cstheme="minorHAnsi"/>
          <w:b/>
          <w:sz w:val="22"/>
          <w:szCs w:val="22"/>
          <w:lang w:val="fr-FR"/>
        </w:rPr>
        <w:instrText xml:space="preserve"> FORMTEXT </w:instrText>
      </w:r>
      <w:r w:rsidRPr="00051C3D">
        <w:rPr>
          <w:rFonts w:asciiTheme="minorHAnsi" w:hAnsiTheme="minorHAnsi" w:cstheme="minorHAnsi"/>
          <w:b/>
          <w:sz w:val="22"/>
          <w:szCs w:val="22"/>
          <w:lang w:val="en-US"/>
        </w:rPr>
      </w:r>
      <w:r w:rsidRPr="00051C3D">
        <w:rPr>
          <w:rFonts w:asciiTheme="minorHAnsi" w:hAnsiTheme="minorHAnsi" w:cstheme="minorHAnsi"/>
          <w:b/>
          <w:sz w:val="22"/>
          <w:szCs w:val="22"/>
          <w:lang w:val="en-US"/>
        </w:rPr>
        <w:fldChar w:fldCharType="separate"/>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noProof/>
          <w:sz w:val="22"/>
          <w:szCs w:val="22"/>
          <w:lang w:val="en-US"/>
        </w:rPr>
        <w:t> </w:t>
      </w:r>
      <w:r w:rsidRPr="00051C3D">
        <w:rPr>
          <w:rFonts w:asciiTheme="minorHAnsi" w:hAnsiTheme="minorHAnsi" w:cstheme="minorHAnsi"/>
          <w:b/>
          <w:sz w:val="22"/>
          <w:szCs w:val="22"/>
          <w:lang w:val="en-US"/>
        </w:rPr>
        <w:fldChar w:fldCharType="end"/>
      </w:r>
    </w:p>
    <w:p w14:paraId="6A2734FE" w14:textId="534FB0C0" w:rsidR="00992C90" w:rsidRPr="004C6A1B" w:rsidRDefault="00992C90" w:rsidP="00992C90">
      <w:pPr>
        <w:pStyle w:val="Kopfzeile"/>
        <w:tabs>
          <w:tab w:val="clear" w:pos="4536"/>
          <w:tab w:val="clear" w:pos="9072"/>
          <w:tab w:val="left" w:pos="1980"/>
        </w:tabs>
        <w:spacing w:line="360" w:lineRule="auto"/>
        <w:rPr>
          <w:rFonts w:ascii="Arial" w:hAnsi="Arial" w:cs="Arial"/>
          <w:sz w:val="22"/>
          <w:szCs w:val="22"/>
        </w:rPr>
      </w:pPr>
      <w:r w:rsidRPr="004C6A1B">
        <w:rPr>
          <w:rFonts w:ascii="Arial" w:hAnsi="Arial" w:cs="Arial"/>
          <w:sz w:val="22"/>
          <w:szCs w:val="22"/>
        </w:rPr>
        <w:t>Ansprechpartner:</w:t>
      </w:r>
      <w:r w:rsidRPr="004C6A1B">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4C6A1B">
        <w:rPr>
          <w:rFonts w:ascii="Arial" w:hAnsi="Arial" w:cs="Arial"/>
          <w:sz w:val="22"/>
          <w:szCs w:val="22"/>
        </w:rPr>
        <w:fldChar w:fldCharType="begin">
          <w:ffData>
            <w:name w:val="Text8"/>
            <w:enabled/>
            <w:calcOnExit w:val="0"/>
            <w:textInput/>
          </w:ffData>
        </w:fldChar>
      </w:r>
      <w:bookmarkStart w:id="5" w:name="Text8"/>
      <w:r w:rsidRPr="004C6A1B">
        <w:rPr>
          <w:rFonts w:ascii="Arial" w:hAnsi="Arial" w:cs="Arial"/>
          <w:sz w:val="22"/>
          <w:szCs w:val="22"/>
        </w:rPr>
        <w:instrText xml:space="preserve"> FORMTEXT </w:instrText>
      </w:r>
      <w:r w:rsidRPr="004C6A1B">
        <w:rPr>
          <w:rFonts w:ascii="Arial" w:hAnsi="Arial" w:cs="Arial"/>
          <w:sz w:val="22"/>
          <w:szCs w:val="22"/>
        </w:rPr>
      </w:r>
      <w:r w:rsidRPr="004C6A1B">
        <w:rPr>
          <w:rFonts w:ascii="Arial" w:hAnsi="Arial" w:cs="Arial"/>
          <w:sz w:val="22"/>
          <w:szCs w:val="22"/>
        </w:rPr>
        <w:fldChar w:fldCharType="separate"/>
      </w:r>
      <w:r w:rsidRPr="004C6A1B">
        <w:rPr>
          <w:rFonts w:ascii="Arial" w:hAnsi="Arial" w:cs="Arial"/>
          <w:noProof/>
          <w:sz w:val="22"/>
          <w:szCs w:val="22"/>
        </w:rPr>
        <w:t> </w:t>
      </w:r>
      <w:r w:rsidRPr="004C6A1B">
        <w:rPr>
          <w:rFonts w:ascii="Arial" w:hAnsi="Arial" w:cs="Arial"/>
          <w:noProof/>
          <w:sz w:val="22"/>
          <w:szCs w:val="22"/>
        </w:rPr>
        <w:t> </w:t>
      </w:r>
      <w:r w:rsidRPr="004C6A1B">
        <w:rPr>
          <w:rFonts w:ascii="Arial" w:hAnsi="Arial" w:cs="Arial"/>
          <w:noProof/>
          <w:sz w:val="22"/>
          <w:szCs w:val="22"/>
        </w:rPr>
        <w:t> </w:t>
      </w:r>
      <w:r w:rsidRPr="004C6A1B">
        <w:rPr>
          <w:rFonts w:ascii="Arial" w:hAnsi="Arial" w:cs="Arial"/>
          <w:noProof/>
          <w:sz w:val="22"/>
          <w:szCs w:val="22"/>
        </w:rPr>
        <w:t> </w:t>
      </w:r>
      <w:r w:rsidRPr="004C6A1B">
        <w:rPr>
          <w:rFonts w:ascii="Arial" w:hAnsi="Arial" w:cs="Arial"/>
          <w:noProof/>
          <w:sz w:val="22"/>
          <w:szCs w:val="22"/>
        </w:rPr>
        <w:t> </w:t>
      </w:r>
      <w:r w:rsidRPr="004C6A1B">
        <w:rPr>
          <w:rFonts w:ascii="Arial" w:hAnsi="Arial" w:cs="Arial"/>
          <w:sz w:val="22"/>
          <w:szCs w:val="22"/>
        </w:rPr>
        <w:fldChar w:fldCharType="end"/>
      </w:r>
      <w:bookmarkEnd w:id="5"/>
    </w:p>
    <w:p w14:paraId="25FE2D08" w14:textId="77777777" w:rsidR="007A1AB1" w:rsidRPr="007B70F7" w:rsidRDefault="007A1AB1" w:rsidP="007A1AB1">
      <w:pPr>
        <w:pStyle w:val="Kopfzeile"/>
        <w:tabs>
          <w:tab w:val="clear" w:pos="4536"/>
          <w:tab w:val="clear" w:pos="9072"/>
        </w:tabs>
        <w:spacing w:line="360" w:lineRule="auto"/>
        <w:rPr>
          <w:rFonts w:asciiTheme="minorHAnsi" w:hAnsiTheme="minorHAnsi" w:cstheme="minorHAnsi"/>
          <w:sz w:val="16"/>
          <w:szCs w:val="16"/>
        </w:rPr>
      </w:pPr>
    </w:p>
    <w:p w14:paraId="69CC50D0" w14:textId="2E5D25C0" w:rsidR="00103ED9" w:rsidRPr="00103ED9" w:rsidRDefault="00103ED9" w:rsidP="00103ED9">
      <w:pPr>
        <w:pStyle w:val="Listenabsatz"/>
        <w:numPr>
          <w:ilvl w:val="0"/>
          <w:numId w:val="7"/>
        </w:numPr>
        <w:spacing w:line="360" w:lineRule="auto"/>
        <w:jc w:val="center"/>
        <w:rPr>
          <w:rFonts w:asciiTheme="minorHAnsi" w:hAnsiTheme="minorHAnsi" w:cstheme="minorHAnsi"/>
          <w:b/>
          <w:bCs/>
          <w:color w:val="808080" w:themeColor="background1" w:themeShade="80"/>
          <w:sz w:val="22"/>
          <w:szCs w:val="22"/>
          <w:u w:val="single"/>
        </w:rPr>
      </w:pPr>
      <w:r w:rsidRPr="00103ED9">
        <w:rPr>
          <w:rFonts w:asciiTheme="minorHAnsi" w:hAnsiTheme="minorHAnsi" w:cstheme="minorHAnsi"/>
          <w:color w:val="808080" w:themeColor="background1" w:themeShade="80"/>
          <w:sz w:val="22"/>
          <w:szCs w:val="22"/>
        </w:rPr>
        <w:t xml:space="preserve">Bitte Kästchen ankreuzen, </w:t>
      </w:r>
      <w:r w:rsidR="004279C0">
        <w:rPr>
          <w:rFonts w:asciiTheme="minorHAnsi" w:hAnsiTheme="minorHAnsi" w:cstheme="minorHAnsi"/>
          <w:color w:val="808080" w:themeColor="background1" w:themeShade="80"/>
          <w:sz w:val="22"/>
          <w:szCs w:val="22"/>
        </w:rPr>
        <w:t xml:space="preserve">falls vorhanden und </w:t>
      </w:r>
      <w:r w:rsidRPr="00103ED9">
        <w:rPr>
          <w:rFonts w:asciiTheme="minorHAnsi" w:hAnsiTheme="minorHAnsi" w:cstheme="minorHAnsi"/>
          <w:color w:val="808080" w:themeColor="background1" w:themeShade="80"/>
          <w:sz w:val="22"/>
          <w:szCs w:val="22"/>
        </w:rPr>
        <w:t>zutreffend. –</w:t>
      </w:r>
    </w:p>
    <w:p w14:paraId="6229A3CB" w14:textId="77777777" w:rsidR="00992C90" w:rsidRPr="00992C90" w:rsidRDefault="00992C90" w:rsidP="00992C90">
      <w:pPr>
        <w:tabs>
          <w:tab w:val="left" w:pos="720"/>
        </w:tabs>
        <w:spacing w:line="360" w:lineRule="auto"/>
        <w:jc w:val="both"/>
        <w:rPr>
          <w:rFonts w:ascii="Arial" w:hAnsi="Arial" w:cs="Arial"/>
          <w:sz w:val="22"/>
          <w:szCs w:val="22"/>
        </w:rPr>
      </w:pPr>
      <w:r w:rsidRPr="004C6A1B">
        <w:rPr>
          <w:rFonts w:ascii="Arial" w:hAnsi="Arial" w:cs="Arial"/>
          <w:sz w:val="22"/>
          <w:szCs w:val="22"/>
        </w:rPr>
        <w:tab/>
      </w:r>
    </w:p>
    <w:p w14:paraId="727D7EE8"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fldChar w:fldCharType="begin">
          <w:ffData>
            <w:name w:val="Kontrollkästchen1"/>
            <w:enabled/>
            <w:calcOnExit w:val="0"/>
            <w:checkBox>
              <w:sizeAuto/>
              <w:default w:val="0"/>
            </w:checkBox>
          </w:ffData>
        </w:fldChar>
      </w:r>
      <w:r w:rsidRPr="00992C90">
        <w:rPr>
          <w:szCs w:val="22"/>
        </w:rPr>
        <w:instrText xml:space="preserve"> FORMCHECKBOX </w:instrText>
      </w:r>
      <w:r w:rsidR="00764651">
        <w:rPr>
          <w:szCs w:val="22"/>
        </w:rPr>
      </w:r>
      <w:r w:rsidR="00764651">
        <w:rPr>
          <w:szCs w:val="22"/>
        </w:rPr>
        <w:fldChar w:fldCharType="separate"/>
      </w:r>
      <w:r w:rsidRPr="00992C90">
        <w:rPr>
          <w:szCs w:val="22"/>
        </w:rPr>
        <w:fldChar w:fldCharType="end"/>
      </w:r>
      <w:r w:rsidRPr="00992C90">
        <w:rPr>
          <w:szCs w:val="22"/>
        </w:rPr>
        <w:t xml:space="preserve"> Das Unternehmen ist im Berufs-/Handelsregister oder einem vergleichbaren Verzeichnis unter folgender Nummer eingetragen:  </w:t>
      </w:r>
      <w:r w:rsidRPr="00992C90">
        <w:rPr>
          <w:szCs w:val="22"/>
        </w:rPr>
        <w:fldChar w:fldCharType="begin">
          <w:ffData>
            <w:name w:val="Text6"/>
            <w:enabled/>
            <w:calcOnExit w:val="0"/>
            <w:textInput/>
          </w:ffData>
        </w:fldChar>
      </w:r>
      <w:r w:rsidRPr="00992C90">
        <w:rPr>
          <w:szCs w:val="22"/>
        </w:rPr>
        <w:instrText xml:space="preserve"> FORMTEXT </w:instrText>
      </w:r>
      <w:r w:rsidRPr="00992C90">
        <w:rPr>
          <w:szCs w:val="22"/>
        </w:rPr>
      </w:r>
      <w:r w:rsidRPr="00992C90">
        <w:rPr>
          <w:szCs w:val="22"/>
        </w:rPr>
        <w:fldChar w:fldCharType="separate"/>
      </w:r>
      <w:r w:rsidRPr="00992C90">
        <w:rPr>
          <w:szCs w:val="22"/>
        </w:rPr>
        <w:t> </w:t>
      </w:r>
      <w:r w:rsidRPr="00992C90">
        <w:rPr>
          <w:szCs w:val="22"/>
        </w:rPr>
        <w:t> </w:t>
      </w:r>
      <w:r w:rsidRPr="00992C90">
        <w:rPr>
          <w:szCs w:val="22"/>
        </w:rPr>
        <w:t> </w:t>
      </w:r>
      <w:r w:rsidRPr="00992C90">
        <w:rPr>
          <w:szCs w:val="22"/>
        </w:rPr>
        <w:t> </w:t>
      </w:r>
      <w:r w:rsidRPr="00992C90">
        <w:rPr>
          <w:szCs w:val="22"/>
        </w:rPr>
        <w:t> </w:t>
      </w:r>
      <w:r w:rsidRPr="00992C90">
        <w:rPr>
          <w:szCs w:val="22"/>
        </w:rPr>
        <w:fldChar w:fldCharType="end"/>
      </w:r>
      <w:r w:rsidRPr="00992C90">
        <w:rPr>
          <w:szCs w:val="22"/>
        </w:rPr>
        <w:t xml:space="preserve">, Registerbezeichnung: </w:t>
      </w:r>
      <w:r w:rsidRPr="00992C90">
        <w:rPr>
          <w:szCs w:val="22"/>
        </w:rPr>
        <w:fldChar w:fldCharType="begin">
          <w:ffData>
            <w:name w:val="Text6"/>
            <w:enabled/>
            <w:calcOnExit w:val="0"/>
            <w:textInput/>
          </w:ffData>
        </w:fldChar>
      </w:r>
      <w:r w:rsidRPr="00992C90">
        <w:rPr>
          <w:szCs w:val="22"/>
        </w:rPr>
        <w:instrText xml:space="preserve"> FORMTEXT </w:instrText>
      </w:r>
      <w:r w:rsidRPr="00992C90">
        <w:rPr>
          <w:szCs w:val="22"/>
        </w:rPr>
      </w:r>
      <w:r w:rsidRPr="00992C90">
        <w:rPr>
          <w:szCs w:val="22"/>
        </w:rPr>
        <w:fldChar w:fldCharType="separate"/>
      </w:r>
      <w:r w:rsidRPr="00992C90">
        <w:rPr>
          <w:szCs w:val="22"/>
        </w:rPr>
        <w:t> </w:t>
      </w:r>
      <w:r w:rsidRPr="00992C90">
        <w:rPr>
          <w:szCs w:val="22"/>
        </w:rPr>
        <w:t> </w:t>
      </w:r>
      <w:r w:rsidRPr="00992C90">
        <w:rPr>
          <w:szCs w:val="22"/>
        </w:rPr>
        <w:t> </w:t>
      </w:r>
      <w:r w:rsidRPr="00992C90">
        <w:rPr>
          <w:szCs w:val="22"/>
        </w:rPr>
        <w:t> </w:t>
      </w:r>
      <w:r w:rsidRPr="00992C90">
        <w:rPr>
          <w:szCs w:val="22"/>
        </w:rPr>
        <w:t> </w:t>
      </w:r>
      <w:r w:rsidRPr="00992C90">
        <w:rPr>
          <w:szCs w:val="22"/>
        </w:rPr>
        <w:fldChar w:fldCharType="end"/>
      </w:r>
      <w:r w:rsidRPr="00992C90">
        <w:rPr>
          <w:szCs w:val="22"/>
        </w:rPr>
        <w:t xml:space="preserve">,  Register führende Stelle (i. d. R. Amtsgericht): </w:t>
      </w:r>
      <w:r w:rsidRPr="00992C90">
        <w:rPr>
          <w:szCs w:val="22"/>
        </w:rPr>
        <w:fldChar w:fldCharType="begin">
          <w:ffData>
            <w:name w:val="Text6"/>
            <w:enabled/>
            <w:calcOnExit w:val="0"/>
            <w:textInput/>
          </w:ffData>
        </w:fldChar>
      </w:r>
      <w:r w:rsidRPr="00992C90">
        <w:rPr>
          <w:szCs w:val="22"/>
        </w:rPr>
        <w:instrText xml:space="preserve"> FORMTEXT </w:instrText>
      </w:r>
      <w:r w:rsidRPr="00992C90">
        <w:rPr>
          <w:szCs w:val="22"/>
        </w:rPr>
      </w:r>
      <w:r w:rsidRPr="00992C90">
        <w:rPr>
          <w:szCs w:val="22"/>
        </w:rPr>
        <w:fldChar w:fldCharType="separate"/>
      </w:r>
      <w:r w:rsidRPr="00992C90">
        <w:rPr>
          <w:szCs w:val="22"/>
        </w:rPr>
        <w:t> </w:t>
      </w:r>
      <w:r w:rsidRPr="00992C90">
        <w:rPr>
          <w:szCs w:val="22"/>
        </w:rPr>
        <w:t> </w:t>
      </w:r>
      <w:r w:rsidRPr="00992C90">
        <w:rPr>
          <w:szCs w:val="22"/>
        </w:rPr>
        <w:t> </w:t>
      </w:r>
      <w:r w:rsidRPr="00992C90">
        <w:rPr>
          <w:szCs w:val="22"/>
        </w:rPr>
        <w:t> </w:t>
      </w:r>
      <w:r w:rsidRPr="00992C90">
        <w:rPr>
          <w:szCs w:val="22"/>
        </w:rPr>
        <w:t> </w:t>
      </w:r>
      <w:r w:rsidRPr="00992C90">
        <w:rPr>
          <w:szCs w:val="22"/>
        </w:rPr>
        <w:fldChar w:fldCharType="end"/>
      </w:r>
      <w:r w:rsidRPr="00992C90">
        <w:rPr>
          <w:szCs w:val="22"/>
        </w:rPr>
        <w:t>.</w:t>
      </w:r>
    </w:p>
    <w:p w14:paraId="537A7427" w14:textId="77777777" w:rsidR="00992C90" w:rsidRPr="00EA1C29" w:rsidRDefault="00992C90" w:rsidP="00992C90">
      <w:pPr>
        <w:pStyle w:val="Textkrper"/>
        <w:spacing w:line="360" w:lineRule="auto"/>
        <w:ind w:left="426"/>
        <w:jc w:val="both"/>
        <w:rPr>
          <w:szCs w:val="22"/>
        </w:rPr>
      </w:pPr>
      <w:r w:rsidRPr="00EA1C29">
        <w:rPr>
          <w:szCs w:val="22"/>
        </w:rPr>
        <w:fldChar w:fldCharType="begin">
          <w:ffData>
            <w:name w:val="Kontrollkästchen1"/>
            <w:enabled/>
            <w:calcOnExit w:val="0"/>
            <w:checkBox>
              <w:sizeAuto/>
              <w:default w:val="0"/>
              <w:checked w:val="0"/>
            </w:checkBox>
          </w:ffData>
        </w:fldChar>
      </w:r>
      <w:r w:rsidRPr="00EA1C29">
        <w:rPr>
          <w:szCs w:val="22"/>
        </w:rPr>
        <w:instrText xml:space="preserve"> FORMCHECKBOX </w:instrText>
      </w:r>
      <w:r w:rsidR="00764651">
        <w:rPr>
          <w:szCs w:val="22"/>
        </w:rPr>
      </w:r>
      <w:r w:rsidR="00764651">
        <w:rPr>
          <w:szCs w:val="22"/>
        </w:rPr>
        <w:fldChar w:fldCharType="separate"/>
      </w:r>
      <w:r w:rsidRPr="00EA1C29">
        <w:rPr>
          <w:szCs w:val="22"/>
        </w:rPr>
        <w:fldChar w:fldCharType="end"/>
      </w:r>
      <w:r w:rsidRPr="00EA1C29">
        <w:rPr>
          <w:szCs w:val="22"/>
        </w:rPr>
        <w:t xml:space="preserve"> Für das Unternehmen besteht keine Eintragungspflicht in einem Berufs-/Handelsregister oder einem vergleichbaren Verzeichnis.</w:t>
      </w:r>
    </w:p>
    <w:p w14:paraId="1BC6EF56" w14:textId="77777777" w:rsidR="00992C90" w:rsidRPr="00EA1C29" w:rsidRDefault="00992C90" w:rsidP="00992C90">
      <w:pPr>
        <w:pStyle w:val="Textkrper"/>
        <w:tabs>
          <w:tab w:val="num" w:pos="720"/>
        </w:tabs>
        <w:spacing w:line="360" w:lineRule="auto"/>
        <w:ind w:left="426" w:hanging="426"/>
        <w:jc w:val="both"/>
        <w:rPr>
          <w:szCs w:val="22"/>
        </w:rPr>
      </w:pPr>
    </w:p>
    <w:p w14:paraId="118E9BD0" w14:textId="77777777" w:rsidR="00547A53" w:rsidRPr="00EA1C29" w:rsidRDefault="00547A53" w:rsidP="00992C90">
      <w:pPr>
        <w:pStyle w:val="Textkrper"/>
        <w:numPr>
          <w:ilvl w:val="0"/>
          <w:numId w:val="8"/>
        </w:numPr>
        <w:spacing w:line="360" w:lineRule="auto"/>
        <w:ind w:left="426" w:hanging="426"/>
        <w:jc w:val="both"/>
        <w:rPr>
          <w:szCs w:val="22"/>
        </w:rPr>
      </w:pPr>
      <w:r w:rsidRPr="00EA1C29">
        <w:rPr>
          <w:szCs w:val="22"/>
        </w:rPr>
        <w:t>Bei Pflanzenlieferung:</w:t>
      </w:r>
    </w:p>
    <w:p w14:paraId="3F67DD7D" w14:textId="47DD9212" w:rsidR="00992C90" w:rsidRPr="00EA1C29" w:rsidRDefault="00992C90" w:rsidP="00992C90">
      <w:pPr>
        <w:pStyle w:val="Textkrper"/>
        <w:spacing w:line="360" w:lineRule="auto"/>
        <w:ind w:left="426"/>
        <w:jc w:val="both"/>
        <w:rPr>
          <w:szCs w:val="22"/>
        </w:rPr>
      </w:pPr>
      <w:r w:rsidRPr="00EA1C29">
        <w:rPr>
          <w:szCs w:val="22"/>
        </w:rPr>
        <w:t>Betriebsnummer nach dem Forstvermehrungsgutgesetz (FoVG)</w:t>
      </w:r>
      <w:r w:rsidR="00547A53" w:rsidRPr="00EA1C29">
        <w:rPr>
          <w:szCs w:val="22"/>
        </w:rPr>
        <w:t xml:space="preserve">: </w:t>
      </w:r>
      <w:r w:rsidRPr="00EA1C29">
        <w:rPr>
          <w:szCs w:val="22"/>
        </w:rPr>
        <w:fldChar w:fldCharType="begin">
          <w:ffData>
            <w:name w:val="Text1"/>
            <w:enabled/>
            <w:calcOnExit w:val="0"/>
            <w:textInput/>
          </w:ffData>
        </w:fldChar>
      </w:r>
      <w:r w:rsidRPr="00EA1C29">
        <w:rPr>
          <w:szCs w:val="22"/>
          <w:lang w:val="it-IT"/>
        </w:rPr>
        <w:instrText xml:space="preserve"> FORMTEXT </w:instrText>
      </w:r>
      <w:r w:rsidRPr="00EA1C29">
        <w:rPr>
          <w:szCs w:val="22"/>
        </w:rPr>
      </w:r>
      <w:r w:rsidRPr="00EA1C29">
        <w:rPr>
          <w:szCs w:val="22"/>
        </w:rPr>
        <w:fldChar w:fldCharType="separate"/>
      </w:r>
      <w:r w:rsidRPr="00EA1C29">
        <w:rPr>
          <w:noProof/>
          <w:szCs w:val="22"/>
        </w:rPr>
        <w:t> </w:t>
      </w:r>
      <w:r w:rsidRPr="00EA1C29">
        <w:rPr>
          <w:noProof/>
          <w:szCs w:val="22"/>
        </w:rPr>
        <w:t> </w:t>
      </w:r>
      <w:r w:rsidRPr="00EA1C29">
        <w:rPr>
          <w:noProof/>
          <w:szCs w:val="22"/>
        </w:rPr>
        <w:t> </w:t>
      </w:r>
      <w:r w:rsidRPr="00EA1C29">
        <w:rPr>
          <w:noProof/>
          <w:szCs w:val="22"/>
        </w:rPr>
        <w:t> </w:t>
      </w:r>
      <w:r w:rsidRPr="00EA1C29">
        <w:rPr>
          <w:noProof/>
          <w:szCs w:val="22"/>
        </w:rPr>
        <w:t> </w:t>
      </w:r>
      <w:r w:rsidRPr="00EA1C29">
        <w:rPr>
          <w:szCs w:val="22"/>
        </w:rPr>
        <w:fldChar w:fldCharType="end"/>
      </w:r>
    </w:p>
    <w:p w14:paraId="0EA8DE2D" w14:textId="77777777" w:rsidR="00992C90" w:rsidRPr="00EA1C29" w:rsidRDefault="00992C90" w:rsidP="00992C90">
      <w:pPr>
        <w:pStyle w:val="Textkrper"/>
        <w:tabs>
          <w:tab w:val="num" w:pos="720"/>
        </w:tabs>
        <w:spacing w:line="360" w:lineRule="auto"/>
        <w:ind w:left="426" w:hanging="426"/>
        <w:jc w:val="both"/>
        <w:rPr>
          <w:szCs w:val="22"/>
        </w:rPr>
      </w:pPr>
    </w:p>
    <w:p w14:paraId="7F602F0C" w14:textId="77777777" w:rsidR="00992C90" w:rsidRPr="00992C90" w:rsidRDefault="00992C90" w:rsidP="00992C90">
      <w:pPr>
        <w:pStyle w:val="Textkrper"/>
        <w:numPr>
          <w:ilvl w:val="0"/>
          <w:numId w:val="8"/>
        </w:numPr>
        <w:spacing w:line="360" w:lineRule="auto"/>
        <w:ind w:left="426" w:hanging="426"/>
        <w:jc w:val="both"/>
        <w:rPr>
          <w:szCs w:val="22"/>
        </w:rPr>
      </w:pPr>
      <w:r w:rsidRPr="00EA1C29">
        <w:rPr>
          <w:szCs w:val="22"/>
        </w:rPr>
        <w:t>Das Unternehmen kommt seiner ordnungsgemäßen Verpflichtung zur Zahlung von Sozialabgaben (Kranken-, Renten-, Pflege-, Arbeitslosen- und Unfallversicherung</w:t>
      </w:r>
      <w:r w:rsidRPr="00992C90">
        <w:rPr>
          <w:szCs w:val="22"/>
        </w:rPr>
        <w:t>) nach, sofern es Personal beschäftigt.</w:t>
      </w:r>
      <w:r w:rsidRPr="00992C90">
        <w:rPr>
          <w:szCs w:val="22"/>
        </w:rPr>
        <w:tab/>
      </w:r>
    </w:p>
    <w:p w14:paraId="27F9E33C" w14:textId="77777777" w:rsidR="00992C90" w:rsidRPr="00992C90" w:rsidRDefault="00992C90" w:rsidP="00992C90">
      <w:pPr>
        <w:pStyle w:val="Textkrper"/>
        <w:tabs>
          <w:tab w:val="num" w:pos="720"/>
        </w:tabs>
        <w:spacing w:line="360" w:lineRule="auto"/>
        <w:ind w:left="426" w:hanging="426"/>
        <w:jc w:val="both"/>
        <w:rPr>
          <w:szCs w:val="22"/>
        </w:rPr>
      </w:pPr>
    </w:p>
    <w:p w14:paraId="388F42A6" w14:textId="77777777" w:rsidR="00992C90" w:rsidRPr="00992C90" w:rsidRDefault="00992C90" w:rsidP="00992C90">
      <w:pPr>
        <w:pStyle w:val="Listenabsatz"/>
        <w:numPr>
          <w:ilvl w:val="0"/>
          <w:numId w:val="8"/>
        </w:numPr>
        <w:spacing w:line="360" w:lineRule="auto"/>
        <w:ind w:left="426" w:hanging="426"/>
        <w:jc w:val="both"/>
        <w:rPr>
          <w:rFonts w:ascii="Arial" w:hAnsi="Arial" w:cs="Arial"/>
          <w:sz w:val="22"/>
          <w:szCs w:val="22"/>
        </w:rPr>
      </w:pPr>
      <w:r w:rsidRPr="00992C90">
        <w:rPr>
          <w:rFonts w:ascii="Arial" w:hAnsi="Arial" w:cs="Arial"/>
          <w:sz w:val="22"/>
          <w:szCs w:val="22"/>
        </w:rPr>
        <w:t>Das Unternehmen kommt den Verpflichtungen zur Zahlung von Steuern und sonstigen Abgaben nach.</w:t>
      </w:r>
    </w:p>
    <w:p w14:paraId="6AFCA994" w14:textId="77777777" w:rsidR="00992C90" w:rsidRPr="00992C90" w:rsidRDefault="00992C90" w:rsidP="00992C90">
      <w:pPr>
        <w:tabs>
          <w:tab w:val="num" w:pos="720"/>
        </w:tabs>
        <w:spacing w:line="360" w:lineRule="auto"/>
        <w:ind w:left="426" w:hanging="426"/>
        <w:jc w:val="both"/>
        <w:rPr>
          <w:rFonts w:ascii="Arial" w:hAnsi="Arial" w:cs="Arial"/>
          <w:noProof/>
          <w:sz w:val="22"/>
          <w:szCs w:val="22"/>
        </w:rPr>
      </w:pPr>
    </w:p>
    <w:p w14:paraId="7A027358" w14:textId="2CE01EA4" w:rsidR="00992C90" w:rsidRPr="00992C90" w:rsidRDefault="00992C90" w:rsidP="00992C90">
      <w:pPr>
        <w:pStyle w:val="Textkrper"/>
        <w:numPr>
          <w:ilvl w:val="0"/>
          <w:numId w:val="8"/>
        </w:numPr>
        <w:spacing w:line="360" w:lineRule="auto"/>
        <w:ind w:left="426" w:hanging="426"/>
        <w:jc w:val="both"/>
        <w:rPr>
          <w:szCs w:val="22"/>
        </w:rPr>
      </w:pPr>
      <w:r w:rsidRPr="00992C90">
        <w:rPr>
          <w:szCs w:val="22"/>
        </w:rPr>
        <w:lastRenderedPageBreak/>
        <w:t xml:space="preserve"> Weder das Unternehmen noch Angehörige des Unternehmens sind im Zusammenhang mit der Tätigkeit für das Unternehmen nach dem Mindestarbeitsbedingungengesetz oder dem Gesetz zur Bekämpfung der Schwarzarbeit wegen illegaler Beschäftigung von Arbeitnehmern/ Mitarbeiterinnen und Mitarbeitern mit einer Freiheitsstrafe von mehr als drei Monaten oder einer Geldstrafe von mehr als 90 Tagessätzen oder e</w:t>
      </w:r>
      <w:r w:rsidR="00601B28">
        <w:rPr>
          <w:szCs w:val="22"/>
        </w:rPr>
        <w:t xml:space="preserve">iner </w:t>
      </w:r>
      <w:r w:rsidRPr="00992C90">
        <w:rPr>
          <w:szCs w:val="22"/>
        </w:rPr>
        <w:t>Geldbuße von wenigstens 2.500,-- € belegt worden. Straf- oder Bußgeldverfahren wegen Verstoßes gegen das genannte Gesetz sind gegen mich/ uns nicht anhängig.</w:t>
      </w:r>
    </w:p>
    <w:p w14:paraId="4B0FFC6A" w14:textId="77777777" w:rsidR="00992C90" w:rsidRPr="00992C90" w:rsidRDefault="00992C90" w:rsidP="00992C90">
      <w:pPr>
        <w:pStyle w:val="Textkrper"/>
        <w:tabs>
          <w:tab w:val="num" w:pos="720"/>
        </w:tabs>
        <w:spacing w:line="360" w:lineRule="auto"/>
        <w:ind w:left="426" w:hanging="426"/>
        <w:jc w:val="both"/>
        <w:rPr>
          <w:szCs w:val="22"/>
        </w:rPr>
      </w:pPr>
    </w:p>
    <w:p w14:paraId="3F535BAE"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t>Über mein/unser Vermögen wurde kein Insolvenzverfahren oder ein vergleichbares gesetzliches Verfahren eröffnet oder die Eröffnung beantragt oder dieser Antrag mangels Masse abgelehnt. Ich/Wir befinde/n mich/uns auch nicht in Liquidation.</w:t>
      </w:r>
    </w:p>
    <w:p w14:paraId="7BF0EEA2" w14:textId="77777777" w:rsidR="00992C90" w:rsidRPr="00992C90" w:rsidRDefault="00992C90" w:rsidP="00992C90">
      <w:pPr>
        <w:pStyle w:val="Listenabsatz"/>
        <w:tabs>
          <w:tab w:val="num" w:pos="720"/>
        </w:tabs>
        <w:spacing w:line="360" w:lineRule="auto"/>
        <w:ind w:left="426" w:hanging="426"/>
        <w:jc w:val="both"/>
        <w:rPr>
          <w:rFonts w:cs="Arial"/>
          <w:sz w:val="22"/>
          <w:szCs w:val="22"/>
        </w:rPr>
      </w:pPr>
    </w:p>
    <w:p w14:paraId="64FFC78B"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t xml:space="preserve">Meine/Unsere Mitarbeiter/innen sind ordnungsgemäß sozial versichert. Scheinselbstständigkeit liegt nicht vor. Für beschäftigte ausländische Arbeitskräfte liegen, sofern erforderlich, gültige Aufenthalts- und Arbeitserlaubnisse vor. Die eingesetzten Arbeitskräfte sind angewiesen, bei der Durchführung der Arbeiten den Personalausweis mit zu führen. Auf Aufforderung werde/n ich/wir unverzüglich die entsprechenden Nachweise (Anmeldung zur Sozialversicherung, Arbeitserlaubnisse, Aufenthaltsgenehmigungen etc.) dem Auftraggeber vorlegen. Mindestens eine Person kann sich bei der Durchführung der Arbeitsaufträge vor Ort mündlich auf Deutsch verständigen und in deutscher Sprache Auskünfte erteilen. </w:t>
      </w:r>
    </w:p>
    <w:p w14:paraId="439701BA" w14:textId="77777777" w:rsidR="00992C90" w:rsidRPr="00992C90" w:rsidRDefault="00992C90" w:rsidP="00992C90">
      <w:pPr>
        <w:pStyle w:val="Listenabsatz"/>
        <w:spacing w:line="360" w:lineRule="auto"/>
        <w:jc w:val="both"/>
        <w:rPr>
          <w:rFonts w:cs="Arial"/>
          <w:sz w:val="22"/>
          <w:szCs w:val="22"/>
        </w:rPr>
      </w:pPr>
    </w:p>
    <w:p w14:paraId="132A1B6F"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t xml:space="preserve">Den Beschäftigten, die dem Arbeitnehmer-Entsendegesetz (AEntG) unterfallen, wird bei der Ausführung der Leistung ein Entgelt gezahlt, das in Höhe und den Modalitäten mindestens den Vorgaben desjenigen Tarifvertrages entsprechen, an den das Unternehmen aufgrund des AEntG gebunden ist (gem. § 4 Abs. 1 Landestarif-treuegesetz (LTTG)). Den Beschäftigten, die nicht dem AEntG unterfallen oder auf die der Tarifvertrag nach dem AEntG keine Anwendung findet, wird bei der Ausführung der Leistung gemäß § 4 Abs. 2 LTTG mindestens der jeweils geltende Mindestlohn nach dem Mindestlohngesetz (MiLoG) und der gemäß § 1 Abs. 2 Satz 2 MiLoG erlassenen Rechtsverordnung gezahlt. Dies gilt nicht für eine Leistungserbringung durch Auszubildende </w:t>
      </w:r>
      <w:r w:rsidRPr="00992C90">
        <w:rPr>
          <w:szCs w:val="22"/>
        </w:rPr>
        <w:lastRenderedPageBreak/>
        <w:t>und nicht, wenn ein Unternehmen mit Sitz in einem anderen EU-Mitgliedsstaat beabsichtigt, einen öffentlichen Auftrag ausschließlich durch die Inanspruchnahme von dort beschäftigten Personal auszuführen.</w:t>
      </w:r>
    </w:p>
    <w:p w14:paraId="516B2327" w14:textId="77777777" w:rsidR="00992C90" w:rsidRPr="00992C90" w:rsidRDefault="00992C90" w:rsidP="00992C90">
      <w:pPr>
        <w:spacing w:line="360" w:lineRule="auto"/>
        <w:jc w:val="both"/>
        <w:rPr>
          <w:rFonts w:cs="Arial"/>
          <w:sz w:val="22"/>
          <w:szCs w:val="22"/>
        </w:rPr>
      </w:pPr>
    </w:p>
    <w:p w14:paraId="163060FE" w14:textId="77777777" w:rsidR="00992C90" w:rsidRPr="00992C90" w:rsidRDefault="00992C90" w:rsidP="00992C90">
      <w:pPr>
        <w:pStyle w:val="Textkrper"/>
        <w:spacing w:line="360" w:lineRule="auto"/>
        <w:ind w:left="993" w:hanging="426"/>
        <w:jc w:val="both"/>
        <w:rPr>
          <w:szCs w:val="22"/>
        </w:rPr>
      </w:pPr>
      <w:r w:rsidRPr="00992C90">
        <w:rPr>
          <w:szCs w:val="22"/>
        </w:rPr>
        <w:t>8.1 Nachunternehmen werden sorgfältig ausgewählt und insbesondere deren Angebote daraufhin überprüft, ob sie auf der Basis des zu zahlenden Mindestentgelts kalkuliert sein können. Im Falle der Auftragsausführung durch Nachunternehmen, deren Nachunternehmen, Beschäftigte eines verleihenden Unternehmens sowie Beschäftigte des verleihenden Unternehmens des beauftragten Nachunternehmens wird sichergestellt, dass den Verpflichtungen gem. § 4 LTTG nachgekommen wird. Der öffentlichen auftraggebenden Stelle werden Mindestentgelt- und Tariftreuerklärungen sämtlicher Nachunternehmen und verleihender Unternehmen vorgelegt. Dies gilt nicht, falls ein bietendes oder bewerbendes Unternehmen beabsichtigt, einen öffentlichen Auftrag ausschließlich durch die Inanspruchnahme von Personal auszuführen, das bei einem Nachunternehmen mit Sitz in einem anderen EU-Mitgliedstaat beschäftigt ist.</w:t>
      </w:r>
      <w:r w:rsidRPr="00992C90">
        <w:rPr>
          <w:szCs w:val="22"/>
        </w:rPr>
        <w:tab/>
      </w:r>
    </w:p>
    <w:p w14:paraId="5905B13C" w14:textId="77777777" w:rsidR="00992C90" w:rsidRPr="00992C90" w:rsidRDefault="00992C90" w:rsidP="00992C90">
      <w:pPr>
        <w:pStyle w:val="Textkrper"/>
        <w:spacing w:line="360" w:lineRule="auto"/>
        <w:ind w:left="993" w:hanging="426"/>
        <w:jc w:val="both"/>
        <w:rPr>
          <w:szCs w:val="22"/>
        </w:rPr>
      </w:pPr>
    </w:p>
    <w:p w14:paraId="4A6D3725" w14:textId="77777777" w:rsidR="00992C90" w:rsidRPr="00992C90" w:rsidRDefault="00992C90" w:rsidP="00992C90">
      <w:pPr>
        <w:pStyle w:val="Textkrper"/>
        <w:spacing w:line="360" w:lineRule="auto"/>
        <w:ind w:left="993" w:hanging="426"/>
        <w:jc w:val="both"/>
        <w:rPr>
          <w:szCs w:val="22"/>
        </w:rPr>
      </w:pPr>
      <w:r w:rsidRPr="00992C90">
        <w:rPr>
          <w:szCs w:val="22"/>
        </w:rPr>
        <w:t>8.2</w:t>
      </w:r>
      <w:r w:rsidRPr="00992C90">
        <w:rPr>
          <w:szCs w:val="22"/>
        </w:rPr>
        <w:tab/>
        <w:t>Das Unternehmen hält vollständige und prüffähige Unterlagen über das eingesetzte Personal bereit, legt diese der auftraggebenden Stelle auf dessen Verlangen hin vor und weist die Beschäftigten auf die Möglichkeit von Kontrollen durch die auftraggebende Stelle hin.</w:t>
      </w:r>
    </w:p>
    <w:p w14:paraId="5AE952F1" w14:textId="77777777" w:rsidR="00992C90" w:rsidRPr="00992C90" w:rsidRDefault="00992C90" w:rsidP="00992C90">
      <w:pPr>
        <w:pStyle w:val="Textkrper"/>
        <w:tabs>
          <w:tab w:val="num" w:pos="720"/>
        </w:tabs>
        <w:spacing w:line="360" w:lineRule="auto"/>
        <w:ind w:left="426" w:hanging="426"/>
        <w:jc w:val="both"/>
        <w:rPr>
          <w:szCs w:val="22"/>
        </w:rPr>
      </w:pPr>
    </w:p>
    <w:p w14:paraId="441FD2D9" w14:textId="77777777" w:rsidR="00992C90" w:rsidRPr="00992C90" w:rsidRDefault="00992C90" w:rsidP="00992C90">
      <w:pPr>
        <w:pStyle w:val="Textkrper"/>
        <w:numPr>
          <w:ilvl w:val="0"/>
          <w:numId w:val="8"/>
        </w:numPr>
        <w:spacing w:line="360" w:lineRule="auto"/>
        <w:ind w:left="426" w:hanging="426"/>
        <w:jc w:val="both"/>
        <w:rPr>
          <w:color w:val="0070C0"/>
          <w:szCs w:val="22"/>
        </w:rPr>
      </w:pPr>
      <w:r w:rsidRPr="00992C90">
        <w:rPr>
          <w:szCs w:val="22"/>
        </w:rPr>
        <w:t xml:space="preserve">Ich/Wir erkläre/n mich/uns damit einverstanden, dass die von mir/uns mitgeteilten personenbezogenen Daten zum Zweck des Vergabeverfahren und ggf. zustande kommende Vertragsverhältnis verarbeitet und gespeichert werden dürfen. </w:t>
      </w:r>
      <w:r w:rsidRPr="00992C90">
        <w:rPr>
          <w:color w:val="0070C0"/>
          <w:szCs w:val="22"/>
        </w:rPr>
        <w:br/>
      </w:r>
    </w:p>
    <w:p w14:paraId="13E8ACDF"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t>Ändern sich ein in dieser Erklärung bestätigter Tatbestand, ist dieses der Zentralstelle der Forstverwaltung unverzüglich und unaufgefordert mitzuteilen.</w:t>
      </w:r>
    </w:p>
    <w:p w14:paraId="603C98EA" w14:textId="77777777" w:rsidR="00992C90" w:rsidRPr="00992C90" w:rsidRDefault="00992C90" w:rsidP="00992C90">
      <w:pPr>
        <w:pStyle w:val="Textkrper"/>
        <w:tabs>
          <w:tab w:val="num" w:pos="720"/>
        </w:tabs>
        <w:spacing w:line="360" w:lineRule="auto"/>
        <w:ind w:left="426" w:hanging="426"/>
        <w:jc w:val="both"/>
        <w:rPr>
          <w:szCs w:val="22"/>
        </w:rPr>
      </w:pPr>
    </w:p>
    <w:p w14:paraId="0FC321CD"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t xml:space="preserve">Diese Erklärung ist Bestandteil aller zwischen Landesforsten Rheinland-Pfalz und der erklärenden Firma geschlossenen Liefer-, Kauf- und Dienstleistungsverträgen.  Weiterhin gilt die AGB-Forst RLP in ihrer jeweils gültigen Fassung, wobei die vorzulegenden Unterlagen auf diese Bietererklärung beschränkt sind. Der Auftraggeber kann über die </w:t>
      </w:r>
      <w:r w:rsidRPr="00992C90">
        <w:rPr>
          <w:szCs w:val="22"/>
        </w:rPr>
        <w:lastRenderedPageBreak/>
        <w:t>Bietererklärung hinaus ohne Angabe von Gründen den Nachweis der in dieser Bietererklärung erklärten Tatbestände verlangen.</w:t>
      </w:r>
    </w:p>
    <w:p w14:paraId="4BF47250" w14:textId="77777777" w:rsidR="00992C90" w:rsidRPr="00992C90" w:rsidRDefault="00992C90" w:rsidP="00992C90">
      <w:pPr>
        <w:pStyle w:val="Textkrper"/>
        <w:tabs>
          <w:tab w:val="num" w:pos="720"/>
        </w:tabs>
        <w:spacing w:line="360" w:lineRule="auto"/>
        <w:ind w:left="426" w:hanging="426"/>
        <w:jc w:val="both"/>
        <w:rPr>
          <w:szCs w:val="22"/>
        </w:rPr>
      </w:pPr>
    </w:p>
    <w:p w14:paraId="7BD253C8"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t>Die Allgemeinen Geschäftsbedingungen für den Unternehmereinsatz im Staatswald des Landes Rheinland-Pfalz (AGB-F RLP) in der gültigen Fassung liegen mir/uns vor. Ich/Wir erkenne/n die AGB-F RLP an.</w:t>
      </w:r>
    </w:p>
    <w:p w14:paraId="4EE50F00" w14:textId="77777777" w:rsidR="00992C90" w:rsidRPr="00992C90" w:rsidRDefault="00992C90" w:rsidP="00992C90">
      <w:pPr>
        <w:pStyle w:val="Textkrper"/>
        <w:tabs>
          <w:tab w:val="num" w:pos="720"/>
        </w:tabs>
        <w:spacing w:line="360" w:lineRule="auto"/>
        <w:ind w:left="426" w:hanging="426"/>
        <w:jc w:val="both"/>
        <w:rPr>
          <w:szCs w:val="22"/>
        </w:rPr>
      </w:pPr>
    </w:p>
    <w:p w14:paraId="447D49D8"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t xml:space="preserve">Mir/Uns ist bewusst, dass eine wissentlich falsch abgegebene Erklärung die sofortige Kündigung des Vertrags bzw. den Ausschluss von der Vergabe bedeuten kann. Darüber führen wissentlich falsch abgegebene Erklärungen zum Ausschluss von weiteren Aufträgen </w:t>
      </w:r>
      <w:r w:rsidRPr="00992C90">
        <w:rPr>
          <w:szCs w:val="22"/>
          <w:u w:val="single"/>
        </w:rPr>
        <w:t>von bis zu drei Jahren</w:t>
      </w:r>
      <w:r w:rsidRPr="00992C90">
        <w:rPr>
          <w:szCs w:val="22"/>
        </w:rPr>
        <w:t>.</w:t>
      </w:r>
    </w:p>
    <w:p w14:paraId="1586AAF4" w14:textId="77777777" w:rsidR="00992C90" w:rsidRPr="00992C90" w:rsidRDefault="00992C90" w:rsidP="00992C90">
      <w:pPr>
        <w:pStyle w:val="Listenabsatz"/>
        <w:tabs>
          <w:tab w:val="num" w:pos="720"/>
          <w:tab w:val="left" w:pos="9000"/>
        </w:tabs>
        <w:spacing w:line="360" w:lineRule="auto"/>
        <w:ind w:left="426"/>
        <w:jc w:val="both"/>
        <w:rPr>
          <w:rFonts w:ascii="Arial" w:hAnsi="Arial" w:cs="Arial"/>
          <w:sz w:val="22"/>
          <w:szCs w:val="22"/>
        </w:rPr>
      </w:pPr>
      <w:r w:rsidRPr="00992C90">
        <w:rPr>
          <w:rFonts w:ascii="Arial" w:hAnsi="Arial" w:cs="Arial"/>
          <w:sz w:val="22"/>
          <w:szCs w:val="22"/>
        </w:rPr>
        <w:t xml:space="preserve">Ebenso kann ein Angebot bei nicht rechtzeitiger Vorlage der Erklärung, bei unvollständigen oder zweifelhaften Angaben bei der Auftragsvergabe unberücksichtigt bleiben. </w:t>
      </w:r>
    </w:p>
    <w:p w14:paraId="6A59110E" w14:textId="77777777" w:rsidR="00992C90" w:rsidRPr="00992C90" w:rsidRDefault="00992C90" w:rsidP="00992C90">
      <w:pPr>
        <w:tabs>
          <w:tab w:val="num" w:pos="720"/>
          <w:tab w:val="left" w:pos="9000"/>
        </w:tabs>
        <w:spacing w:line="360" w:lineRule="auto"/>
        <w:ind w:left="426" w:hanging="426"/>
        <w:jc w:val="both"/>
        <w:rPr>
          <w:rFonts w:ascii="Arial" w:hAnsi="Arial" w:cs="Arial"/>
          <w:sz w:val="22"/>
          <w:szCs w:val="22"/>
        </w:rPr>
      </w:pPr>
    </w:p>
    <w:p w14:paraId="75F02BB0" w14:textId="77777777" w:rsidR="00992C90" w:rsidRPr="00992C90" w:rsidRDefault="00992C90" w:rsidP="00992C90">
      <w:pPr>
        <w:pStyle w:val="Textkrper"/>
        <w:numPr>
          <w:ilvl w:val="0"/>
          <w:numId w:val="8"/>
        </w:numPr>
        <w:spacing w:line="360" w:lineRule="auto"/>
        <w:ind w:left="426" w:hanging="426"/>
        <w:jc w:val="both"/>
        <w:rPr>
          <w:szCs w:val="22"/>
        </w:rPr>
      </w:pPr>
      <w:r w:rsidRPr="00992C90">
        <w:rPr>
          <w:szCs w:val="22"/>
        </w:rPr>
        <w:t>Eingereichte Nachweise haben Ihre Gültigkeit. Eine Aberkennung während des laufenden Vertrages wird der auftraggebenden Stelle unverzüglich angezeigt.</w:t>
      </w:r>
      <w:r w:rsidRPr="00992C90">
        <w:rPr>
          <w:szCs w:val="22"/>
        </w:rPr>
        <w:tab/>
      </w:r>
    </w:p>
    <w:p w14:paraId="19C8E478" w14:textId="77777777" w:rsidR="00992C90" w:rsidRPr="00992C90" w:rsidRDefault="00992C90" w:rsidP="00992C90">
      <w:pPr>
        <w:tabs>
          <w:tab w:val="left" w:pos="9000"/>
        </w:tabs>
        <w:spacing w:line="360" w:lineRule="auto"/>
        <w:ind w:firstLine="360"/>
        <w:jc w:val="both"/>
        <w:rPr>
          <w:rFonts w:ascii="Arial" w:hAnsi="Arial" w:cs="Arial"/>
          <w:sz w:val="22"/>
          <w:szCs w:val="22"/>
        </w:rPr>
      </w:pPr>
    </w:p>
    <w:p w14:paraId="4AF187DD" w14:textId="77777777" w:rsidR="00992C90" w:rsidRPr="00992C90" w:rsidRDefault="00992C90" w:rsidP="00992C90">
      <w:pPr>
        <w:tabs>
          <w:tab w:val="left" w:pos="3600"/>
          <w:tab w:val="left" w:pos="9000"/>
        </w:tabs>
        <w:spacing w:line="360" w:lineRule="auto"/>
        <w:jc w:val="both"/>
        <w:rPr>
          <w:rFonts w:ascii="Arial" w:hAnsi="Arial" w:cs="Arial"/>
          <w:sz w:val="22"/>
          <w:szCs w:val="22"/>
        </w:rPr>
      </w:pPr>
    </w:p>
    <w:p w14:paraId="2EF612EF" w14:textId="77777777" w:rsidR="00992C90" w:rsidRPr="00992C90" w:rsidRDefault="00992C90" w:rsidP="00992C90">
      <w:pPr>
        <w:tabs>
          <w:tab w:val="left" w:pos="3600"/>
          <w:tab w:val="left" w:pos="9000"/>
        </w:tabs>
        <w:spacing w:line="360" w:lineRule="auto"/>
        <w:jc w:val="both"/>
        <w:rPr>
          <w:rFonts w:ascii="Arial" w:hAnsi="Arial" w:cs="Arial"/>
          <w:sz w:val="22"/>
          <w:szCs w:val="22"/>
        </w:rPr>
      </w:pPr>
      <w:r w:rsidRPr="00992C90">
        <w:rPr>
          <w:rFonts w:ascii="Arial" w:hAnsi="Arial" w:cs="Arial"/>
          <w:sz w:val="22"/>
          <w:szCs w:val="22"/>
        </w:rPr>
        <w:fldChar w:fldCharType="begin">
          <w:ffData>
            <w:name w:val="Text9"/>
            <w:enabled/>
            <w:calcOnExit w:val="0"/>
            <w:textInput/>
          </w:ffData>
        </w:fldChar>
      </w:r>
      <w:bookmarkStart w:id="6" w:name="Text9"/>
      <w:r w:rsidRPr="00992C90">
        <w:rPr>
          <w:rFonts w:ascii="Arial" w:hAnsi="Arial" w:cs="Arial"/>
          <w:sz w:val="22"/>
          <w:szCs w:val="22"/>
        </w:rPr>
        <w:instrText xml:space="preserve"> FORMTEXT </w:instrText>
      </w:r>
      <w:r w:rsidRPr="00992C90">
        <w:rPr>
          <w:rFonts w:ascii="Arial" w:hAnsi="Arial" w:cs="Arial"/>
          <w:sz w:val="22"/>
          <w:szCs w:val="22"/>
        </w:rPr>
      </w:r>
      <w:r w:rsidRPr="00992C90">
        <w:rPr>
          <w:rFonts w:ascii="Arial" w:hAnsi="Arial" w:cs="Arial"/>
          <w:sz w:val="22"/>
          <w:szCs w:val="22"/>
        </w:rPr>
        <w:fldChar w:fldCharType="separate"/>
      </w:r>
      <w:r w:rsidRPr="00992C90">
        <w:rPr>
          <w:rFonts w:ascii="Arial" w:hAnsi="Arial" w:cs="Arial"/>
          <w:noProof/>
          <w:sz w:val="22"/>
          <w:szCs w:val="22"/>
        </w:rPr>
        <w:t> </w:t>
      </w:r>
      <w:r w:rsidRPr="00992C90">
        <w:rPr>
          <w:rFonts w:ascii="Arial" w:hAnsi="Arial" w:cs="Arial"/>
          <w:noProof/>
          <w:sz w:val="22"/>
          <w:szCs w:val="22"/>
        </w:rPr>
        <w:t> </w:t>
      </w:r>
      <w:r w:rsidRPr="00992C90">
        <w:rPr>
          <w:rFonts w:ascii="Arial" w:hAnsi="Arial" w:cs="Arial"/>
          <w:noProof/>
          <w:sz w:val="22"/>
          <w:szCs w:val="22"/>
        </w:rPr>
        <w:t> </w:t>
      </w:r>
      <w:r w:rsidRPr="00992C90">
        <w:rPr>
          <w:rFonts w:ascii="Arial" w:hAnsi="Arial" w:cs="Arial"/>
          <w:noProof/>
          <w:sz w:val="22"/>
          <w:szCs w:val="22"/>
        </w:rPr>
        <w:t> </w:t>
      </w:r>
      <w:r w:rsidRPr="00992C90">
        <w:rPr>
          <w:rFonts w:ascii="Arial" w:hAnsi="Arial" w:cs="Arial"/>
          <w:noProof/>
          <w:sz w:val="22"/>
          <w:szCs w:val="22"/>
        </w:rPr>
        <w:t> </w:t>
      </w:r>
      <w:r w:rsidRPr="00992C90">
        <w:rPr>
          <w:rFonts w:ascii="Arial" w:hAnsi="Arial" w:cs="Arial"/>
          <w:sz w:val="22"/>
          <w:szCs w:val="22"/>
        </w:rPr>
        <w:fldChar w:fldCharType="end"/>
      </w:r>
      <w:bookmarkEnd w:id="6"/>
      <w:r w:rsidRPr="00992C90">
        <w:rPr>
          <w:rFonts w:ascii="Arial" w:hAnsi="Arial" w:cs="Arial"/>
          <w:sz w:val="22"/>
          <w:szCs w:val="22"/>
        </w:rPr>
        <w:tab/>
      </w:r>
      <w:r w:rsidRPr="00992C90">
        <w:rPr>
          <w:rFonts w:ascii="Arial" w:hAnsi="Arial" w:cs="Arial"/>
          <w:sz w:val="22"/>
          <w:szCs w:val="22"/>
        </w:rPr>
        <w:fldChar w:fldCharType="begin">
          <w:ffData>
            <w:name w:val="Text10"/>
            <w:enabled/>
            <w:calcOnExit w:val="0"/>
            <w:textInput/>
          </w:ffData>
        </w:fldChar>
      </w:r>
      <w:bookmarkStart w:id="7" w:name="Text10"/>
      <w:r w:rsidRPr="00992C90">
        <w:rPr>
          <w:rFonts w:ascii="Arial" w:hAnsi="Arial" w:cs="Arial"/>
          <w:sz w:val="22"/>
          <w:szCs w:val="22"/>
        </w:rPr>
        <w:instrText xml:space="preserve"> FORMTEXT </w:instrText>
      </w:r>
      <w:r w:rsidRPr="00992C90">
        <w:rPr>
          <w:rFonts w:ascii="Arial" w:hAnsi="Arial" w:cs="Arial"/>
          <w:sz w:val="22"/>
          <w:szCs w:val="22"/>
        </w:rPr>
      </w:r>
      <w:r w:rsidRPr="00992C90">
        <w:rPr>
          <w:rFonts w:ascii="Arial" w:hAnsi="Arial" w:cs="Arial"/>
          <w:sz w:val="22"/>
          <w:szCs w:val="22"/>
        </w:rPr>
        <w:fldChar w:fldCharType="separate"/>
      </w:r>
      <w:r w:rsidRPr="00992C90">
        <w:rPr>
          <w:rFonts w:ascii="Arial" w:hAnsi="Arial" w:cs="Arial"/>
          <w:noProof/>
          <w:sz w:val="22"/>
          <w:szCs w:val="22"/>
        </w:rPr>
        <w:t> </w:t>
      </w:r>
      <w:r w:rsidRPr="00992C90">
        <w:rPr>
          <w:rFonts w:ascii="Arial" w:hAnsi="Arial" w:cs="Arial"/>
          <w:noProof/>
          <w:sz w:val="22"/>
          <w:szCs w:val="22"/>
        </w:rPr>
        <w:t> </w:t>
      </w:r>
      <w:r w:rsidRPr="00992C90">
        <w:rPr>
          <w:rFonts w:ascii="Arial" w:hAnsi="Arial" w:cs="Arial"/>
          <w:noProof/>
          <w:sz w:val="22"/>
          <w:szCs w:val="22"/>
        </w:rPr>
        <w:t> </w:t>
      </w:r>
      <w:r w:rsidRPr="00992C90">
        <w:rPr>
          <w:rFonts w:ascii="Arial" w:hAnsi="Arial" w:cs="Arial"/>
          <w:noProof/>
          <w:sz w:val="22"/>
          <w:szCs w:val="22"/>
        </w:rPr>
        <w:t> </w:t>
      </w:r>
      <w:r w:rsidRPr="00992C90">
        <w:rPr>
          <w:rFonts w:ascii="Arial" w:hAnsi="Arial" w:cs="Arial"/>
          <w:noProof/>
          <w:sz w:val="22"/>
          <w:szCs w:val="22"/>
        </w:rPr>
        <w:t> </w:t>
      </w:r>
      <w:r w:rsidRPr="00992C90">
        <w:rPr>
          <w:rFonts w:ascii="Arial" w:hAnsi="Arial" w:cs="Arial"/>
          <w:sz w:val="22"/>
          <w:szCs w:val="22"/>
        </w:rPr>
        <w:fldChar w:fldCharType="end"/>
      </w:r>
      <w:bookmarkEnd w:id="7"/>
    </w:p>
    <w:p w14:paraId="31413903" w14:textId="77777777" w:rsidR="00992C90" w:rsidRPr="00992C90" w:rsidRDefault="00992C90" w:rsidP="00992C90">
      <w:pPr>
        <w:spacing w:line="360" w:lineRule="auto"/>
        <w:jc w:val="both"/>
        <w:rPr>
          <w:rFonts w:ascii="Arial" w:hAnsi="Arial" w:cs="Arial"/>
          <w:sz w:val="22"/>
          <w:szCs w:val="22"/>
        </w:rPr>
      </w:pPr>
      <w:r w:rsidRPr="00992C90">
        <w:rPr>
          <w:rFonts w:ascii="Arial" w:hAnsi="Arial" w:cs="Arial"/>
          <w:sz w:val="22"/>
          <w:szCs w:val="22"/>
        </w:rPr>
        <w:t>________________________</w:t>
      </w:r>
      <w:r w:rsidRPr="00992C90">
        <w:rPr>
          <w:rFonts w:ascii="Arial" w:hAnsi="Arial" w:cs="Arial"/>
          <w:sz w:val="22"/>
          <w:szCs w:val="22"/>
        </w:rPr>
        <w:tab/>
        <w:t>_______________________________________</w:t>
      </w:r>
    </w:p>
    <w:p w14:paraId="2E34E7EE" w14:textId="12031594" w:rsidR="00992C90" w:rsidRPr="00992C90" w:rsidRDefault="00992C90" w:rsidP="00992C90">
      <w:pPr>
        <w:spacing w:line="360" w:lineRule="auto"/>
        <w:ind w:left="3540" w:hanging="3540"/>
        <w:jc w:val="both"/>
        <w:rPr>
          <w:rFonts w:ascii="Arial" w:hAnsi="Arial" w:cs="Arial"/>
          <w:sz w:val="22"/>
          <w:szCs w:val="22"/>
        </w:rPr>
      </w:pPr>
      <w:r w:rsidRPr="00992C90">
        <w:rPr>
          <w:rFonts w:ascii="Arial" w:hAnsi="Arial" w:cs="Arial"/>
          <w:sz w:val="22"/>
          <w:szCs w:val="22"/>
        </w:rPr>
        <w:t>Ort, Datum</w:t>
      </w:r>
      <w:r w:rsidRPr="00992C90">
        <w:rPr>
          <w:rFonts w:ascii="Arial" w:hAnsi="Arial" w:cs="Arial"/>
          <w:sz w:val="22"/>
          <w:szCs w:val="22"/>
        </w:rPr>
        <w:tab/>
        <w:t>Unterschrift</w:t>
      </w:r>
      <w:r w:rsidRPr="00992C90">
        <w:rPr>
          <w:rFonts w:ascii="Arial" w:hAnsi="Arial" w:cs="Arial"/>
          <w:sz w:val="22"/>
          <w:szCs w:val="22"/>
        </w:rPr>
        <w:br/>
        <w:t xml:space="preserve">(nur bei postalischen Angeboten erforderlich) </w:t>
      </w:r>
    </w:p>
    <w:p w14:paraId="1B5F9CEB" w14:textId="77777777" w:rsidR="00992C90" w:rsidRPr="00992C90" w:rsidRDefault="00992C90" w:rsidP="00992C90">
      <w:pPr>
        <w:spacing w:line="360" w:lineRule="auto"/>
        <w:jc w:val="both"/>
        <w:rPr>
          <w:rFonts w:ascii="Arial" w:hAnsi="Arial" w:cs="Arial"/>
          <w:sz w:val="22"/>
          <w:szCs w:val="22"/>
        </w:rPr>
      </w:pPr>
      <w:r w:rsidRPr="00992C90">
        <w:rPr>
          <w:rFonts w:ascii="Arial" w:hAnsi="Arial" w:cs="Arial"/>
          <w:sz w:val="22"/>
          <w:szCs w:val="22"/>
        </w:rPr>
        <w:br w:type="page"/>
      </w:r>
    </w:p>
    <w:p w14:paraId="60BC84C6" w14:textId="77777777" w:rsidR="009C5EDD" w:rsidRPr="009C5EDD" w:rsidRDefault="009C5EDD" w:rsidP="009C5EDD">
      <w:pPr>
        <w:spacing w:before="120" w:after="120"/>
        <w:jc w:val="center"/>
        <w:rPr>
          <w:rFonts w:asciiTheme="minorHAnsi" w:hAnsiTheme="minorHAnsi" w:cstheme="minorHAnsi"/>
          <w:sz w:val="22"/>
          <w:szCs w:val="22"/>
          <w:u w:val="single"/>
        </w:rPr>
      </w:pPr>
      <w:r w:rsidRPr="009C5EDD">
        <w:rPr>
          <w:rFonts w:asciiTheme="minorHAnsi" w:hAnsiTheme="minorHAnsi" w:cstheme="minorHAnsi"/>
          <w:sz w:val="22"/>
          <w:szCs w:val="22"/>
          <w:u w:val="single"/>
        </w:rPr>
        <w:lastRenderedPageBreak/>
        <w:t>Anhang</w:t>
      </w:r>
    </w:p>
    <w:p w14:paraId="37F89A04" w14:textId="77777777" w:rsidR="00563040" w:rsidRDefault="00563040" w:rsidP="009C5EDD">
      <w:pPr>
        <w:spacing w:before="120" w:after="120"/>
        <w:jc w:val="both"/>
        <w:rPr>
          <w:rStyle w:val="jnenbez"/>
          <w:rFonts w:asciiTheme="minorHAnsi" w:hAnsiTheme="minorHAnsi" w:cstheme="minorHAnsi"/>
          <w:sz w:val="16"/>
          <w:szCs w:val="16"/>
        </w:rPr>
      </w:pPr>
    </w:p>
    <w:p w14:paraId="4D8E994C" w14:textId="5B2786A1" w:rsidR="009C5EDD" w:rsidRPr="009C5EDD" w:rsidRDefault="00563040" w:rsidP="00563040">
      <w:pPr>
        <w:spacing w:before="120" w:after="120" w:line="360" w:lineRule="auto"/>
        <w:jc w:val="both"/>
        <w:rPr>
          <w:rStyle w:val="jnenbez"/>
          <w:rFonts w:asciiTheme="minorHAnsi" w:hAnsiTheme="minorHAnsi" w:cstheme="minorHAnsi"/>
          <w:sz w:val="16"/>
          <w:szCs w:val="16"/>
        </w:rPr>
      </w:pPr>
      <w:r>
        <w:rPr>
          <w:rStyle w:val="jnenbez"/>
          <w:rFonts w:asciiTheme="minorHAnsi" w:hAnsiTheme="minorHAnsi" w:cstheme="minorHAnsi"/>
          <w:sz w:val="16"/>
          <w:szCs w:val="16"/>
        </w:rPr>
        <w:t xml:space="preserve">Auszug aus dem </w:t>
      </w:r>
      <w:r w:rsidR="009C5EDD" w:rsidRPr="009C5EDD">
        <w:rPr>
          <w:rStyle w:val="jnenbez"/>
          <w:rFonts w:asciiTheme="minorHAnsi" w:hAnsiTheme="minorHAnsi" w:cstheme="minorHAnsi"/>
          <w:sz w:val="16"/>
          <w:szCs w:val="16"/>
        </w:rPr>
        <w:t>Gesetz gegen Wettbewerbsbeschränkungen (GWB)</w:t>
      </w:r>
      <w:r w:rsidR="009C5EDD">
        <w:rPr>
          <w:rStyle w:val="jnenbez"/>
          <w:rFonts w:asciiTheme="minorHAnsi" w:hAnsiTheme="minorHAnsi" w:cstheme="minorHAnsi"/>
          <w:sz w:val="16"/>
          <w:szCs w:val="16"/>
        </w:rPr>
        <w:tab/>
      </w:r>
      <w:r w:rsidR="009C5EDD">
        <w:rPr>
          <w:rStyle w:val="jnenbez"/>
          <w:rFonts w:asciiTheme="minorHAnsi" w:hAnsiTheme="minorHAnsi" w:cstheme="minorHAnsi"/>
          <w:sz w:val="16"/>
          <w:szCs w:val="16"/>
        </w:rPr>
        <w:br/>
      </w:r>
      <w:r w:rsidR="009C5EDD" w:rsidRPr="009C5EDD">
        <w:rPr>
          <w:rStyle w:val="jnenbez"/>
          <w:rFonts w:asciiTheme="minorHAnsi" w:hAnsiTheme="minorHAnsi" w:cstheme="minorHAnsi"/>
          <w:sz w:val="16"/>
          <w:szCs w:val="16"/>
        </w:rPr>
        <w:br/>
      </w:r>
      <w:r w:rsidR="009C5EDD" w:rsidRPr="00563040">
        <w:rPr>
          <w:rStyle w:val="jnenbez"/>
          <w:rFonts w:asciiTheme="minorHAnsi" w:hAnsiTheme="minorHAnsi" w:cstheme="minorHAnsi"/>
          <w:b/>
          <w:sz w:val="16"/>
          <w:szCs w:val="16"/>
        </w:rPr>
        <w:t>§ 123 Zwingende Ausschlussgründe</w:t>
      </w:r>
    </w:p>
    <w:p w14:paraId="729BE70D" w14:textId="77777777" w:rsidR="009C5EDD" w:rsidRPr="009C5EDD" w:rsidRDefault="009C5EDD" w:rsidP="00563040">
      <w:pPr>
        <w:spacing w:line="360" w:lineRule="auto"/>
        <w:ind w:left="284" w:hanging="284"/>
        <w:jc w:val="both"/>
        <w:rPr>
          <w:rFonts w:asciiTheme="minorHAnsi" w:hAnsiTheme="minorHAnsi" w:cstheme="minorHAnsi"/>
          <w:sz w:val="16"/>
          <w:szCs w:val="16"/>
        </w:rPr>
      </w:pPr>
      <w:r w:rsidRPr="009C5EDD">
        <w:rPr>
          <w:rFonts w:asciiTheme="minorHAnsi" w:hAnsiTheme="minorHAnsi" w:cstheme="minorHAnsi"/>
          <w:sz w:val="16"/>
          <w:szCs w:val="16"/>
        </w:rPr>
        <w:t xml:space="preserve">(1) Öffentliche Auftraggeber schließen ein Unternehmen zu jedem Zeitpunkt des Vergabeverfahrens von der Teilnahme aus, wenn sie Kenntnis davon haben, dass eine Person, deren Verhalten nach Absatz 3 dem Unternehmen zuzurechnen ist, rechtskräftig verurteilt oder gegen das Unternehmen eine Geldbuße nach § 30 des Gesetzes über Ordnungswidrigkeiten rechtskräftig festgesetzt worden ist wegen einer Straftat nach: </w:t>
      </w:r>
    </w:p>
    <w:p w14:paraId="14FC702D" w14:textId="240C873A"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1. § 129 des Strafgesetzbuchs (Bildung krimineller Vereinigungen), § 129a des Strafgesetzbuchs (Bildung terroristischer Vereinigungen) oder § 129b des Strafgesetzbuchs (Kriminelle und terroristische Vereinigungen im Ausland),</w:t>
      </w:r>
    </w:p>
    <w:p w14:paraId="402527F3" w14:textId="37D00F62"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2.</w:t>
      </w:r>
      <w:r>
        <w:rPr>
          <w:rFonts w:asciiTheme="minorHAnsi" w:hAnsiTheme="minorHAnsi" w:cstheme="minorHAnsi"/>
          <w:sz w:val="16"/>
          <w:szCs w:val="16"/>
        </w:rPr>
        <w:t xml:space="preserve"> </w:t>
      </w:r>
      <w:r w:rsidRPr="009C5EDD">
        <w:rPr>
          <w:rFonts w:asciiTheme="minorHAnsi" w:hAnsiTheme="minorHAnsi" w:cstheme="minorHAnsi"/>
          <w:sz w:val="16"/>
          <w:szCs w:val="16"/>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2FB24752" w14:textId="6E00816C"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3.</w:t>
      </w:r>
      <w:r>
        <w:rPr>
          <w:rFonts w:asciiTheme="minorHAnsi" w:hAnsiTheme="minorHAnsi" w:cstheme="minorHAnsi"/>
          <w:sz w:val="16"/>
          <w:szCs w:val="16"/>
        </w:rPr>
        <w:t xml:space="preserve"> </w:t>
      </w:r>
      <w:r w:rsidRPr="009C5EDD">
        <w:rPr>
          <w:rFonts w:asciiTheme="minorHAnsi" w:hAnsiTheme="minorHAnsi" w:cstheme="minorHAnsi"/>
          <w:sz w:val="16"/>
          <w:szCs w:val="16"/>
        </w:rPr>
        <w:t>§ 261 des Strafgesetzbuchs (Geldwäsche),</w:t>
      </w:r>
    </w:p>
    <w:p w14:paraId="3978A12D" w14:textId="1EC0B122"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4.</w:t>
      </w:r>
      <w:r>
        <w:rPr>
          <w:rFonts w:asciiTheme="minorHAnsi" w:hAnsiTheme="minorHAnsi" w:cstheme="minorHAnsi"/>
          <w:sz w:val="16"/>
          <w:szCs w:val="16"/>
        </w:rPr>
        <w:t xml:space="preserve"> </w:t>
      </w:r>
      <w:r w:rsidRPr="009C5EDD">
        <w:rPr>
          <w:rFonts w:asciiTheme="minorHAnsi" w:hAnsiTheme="minorHAnsi" w:cstheme="minorHAnsi"/>
          <w:sz w:val="16"/>
          <w:szCs w:val="16"/>
        </w:rPr>
        <w:t>§ 263 des Strafgesetzbuchs (Betrug), soweit sich die Straftat gegen den Haushalt der Europäischen Union oder gegen Haushalte richtet, die von der Europäischen Union oder in ihrem Auftrag verwaltet werden,</w:t>
      </w:r>
    </w:p>
    <w:p w14:paraId="286997B2" w14:textId="0E35E631"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5.</w:t>
      </w:r>
      <w:r>
        <w:rPr>
          <w:rFonts w:asciiTheme="minorHAnsi" w:hAnsiTheme="minorHAnsi" w:cstheme="minorHAnsi"/>
          <w:sz w:val="16"/>
          <w:szCs w:val="16"/>
        </w:rPr>
        <w:t xml:space="preserve"> </w:t>
      </w:r>
      <w:r w:rsidRPr="009C5EDD">
        <w:rPr>
          <w:rFonts w:asciiTheme="minorHAnsi" w:hAnsiTheme="minorHAnsi" w:cstheme="minorHAnsi"/>
          <w:sz w:val="16"/>
          <w:szCs w:val="16"/>
        </w:rPr>
        <w:t>§ 264 des Strafgesetzbuchs (Subventionsbetrug), soweit sich die Straftat gegen den Haushalt der Europäischen Union oder gegen Haushalte richtet, die von der Europäischen Union oder in ihrem Auftrag verwaltet werden,</w:t>
      </w:r>
    </w:p>
    <w:p w14:paraId="2CE53901" w14:textId="1B648564"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6.</w:t>
      </w:r>
      <w:r>
        <w:rPr>
          <w:rFonts w:asciiTheme="minorHAnsi" w:hAnsiTheme="minorHAnsi" w:cstheme="minorHAnsi"/>
          <w:sz w:val="16"/>
          <w:szCs w:val="16"/>
        </w:rPr>
        <w:t xml:space="preserve"> </w:t>
      </w:r>
      <w:r w:rsidRPr="009C5EDD">
        <w:rPr>
          <w:rFonts w:asciiTheme="minorHAnsi" w:hAnsiTheme="minorHAnsi" w:cstheme="minorHAnsi"/>
          <w:sz w:val="16"/>
          <w:szCs w:val="16"/>
        </w:rPr>
        <w:t>§ 299 des Strafgesetzbuchs (Bestechlichkeit und Bestechung im geschäftlichen Verkehr), §§ 299a und 299b des Strafgesetzbuchs (Bestechlichkeit und Bestechung im Gesundheitswesen),</w:t>
      </w:r>
    </w:p>
    <w:p w14:paraId="5DD3E975" w14:textId="4B9C89C9"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7.</w:t>
      </w:r>
      <w:r>
        <w:rPr>
          <w:rFonts w:asciiTheme="minorHAnsi" w:hAnsiTheme="minorHAnsi" w:cstheme="minorHAnsi"/>
          <w:sz w:val="16"/>
          <w:szCs w:val="16"/>
        </w:rPr>
        <w:t xml:space="preserve"> </w:t>
      </w:r>
      <w:r w:rsidRPr="009C5EDD">
        <w:rPr>
          <w:rFonts w:asciiTheme="minorHAnsi" w:hAnsiTheme="minorHAnsi" w:cstheme="minorHAnsi"/>
          <w:sz w:val="16"/>
          <w:szCs w:val="16"/>
        </w:rPr>
        <w:t>§ 108e des Strafgesetzbuchs (Bestechlichkeit und Bestechung von Mandatsträgern),</w:t>
      </w:r>
    </w:p>
    <w:p w14:paraId="721E52B3" w14:textId="42C552C2"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8.</w:t>
      </w:r>
      <w:r>
        <w:rPr>
          <w:rFonts w:asciiTheme="minorHAnsi" w:hAnsiTheme="minorHAnsi" w:cstheme="minorHAnsi"/>
          <w:sz w:val="16"/>
          <w:szCs w:val="16"/>
        </w:rPr>
        <w:t xml:space="preserve"> </w:t>
      </w:r>
      <w:r w:rsidRPr="009C5EDD">
        <w:rPr>
          <w:rFonts w:asciiTheme="minorHAnsi" w:hAnsiTheme="minorHAnsi" w:cstheme="minorHAnsi"/>
          <w:sz w:val="16"/>
          <w:szCs w:val="16"/>
        </w:rPr>
        <w:t>den §§ 333 und 334 des Strafgesetzbuchs (Vorteilsgewährung und Bestechung), jeweils auch in Verbindung mit § 335a des Strafgesetzbuchs (Ausländische und internationale Bedienstete),</w:t>
      </w:r>
    </w:p>
    <w:p w14:paraId="0B6E7B3D" w14:textId="41B92D0F"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9.</w:t>
      </w:r>
      <w:r>
        <w:rPr>
          <w:rFonts w:asciiTheme="minorHAnsi" w:hAnsiTheme="minorHAnsi" w:cstheme="minorHAnsi"/>
          <w:sz w:val="16"/>
          <w:szCs w:val="16"/>
        </w:rPr>
        <w:t xml:space="preserve"> </w:t>
      </w:r>
      <w:r w:rsidRPr="009C5EDD">
        <w:rPr>
          <w:rFonts w:asciiTheme="minorHAnsi" w:hAnsiTheme="minorHAnsi" w:cstheme="minorHAnsi"/>
          <w:sz w:val="16"/>
          <w:szCs w:val="16"/>
        </w:rPr>
        <w:t>Artikel 2 § 2 des Gesetzes zur Bekämpfung internationaler Bestechung (Bestechung ausländischer Abgeordneter im Zusammenhang mit internationalem Geschäftsverkehr) oder</w:t>
      </w:r>
    </w:p>
    <w:p w14:paraId="7DC2E172" w14:textId="2F71883C"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10.</w:t>
      </w:r>
      <w:r>
        <w:rPr>
          <w:rFonts w:asciiTheme="minorHAnsi" w:hAnsiTheme="minorHAnsi" w:cstheme="minorHAnsi"/>
          <w:sz w:val="16"/>
          <w:szCs w:val="16"/>
        </w:rPr>
        <w:t xml:space="preserve"> </w:t>
      </w:r>
      <w:r w:rsidRPr="009C5EDD">
        <w:rPr>
          <w:rFonts w:asciiTheme="minorHAnsi" w:hAnsiTheme="minorHAnsi" w:cstheme="minorHAnsi"/>
          <w:sz w:val="16"/>
          <w:szCs w:val="16"/>
        </w:rPr>
        <w:t>den §§ 232, 232a Absatz 1 bis 5, den §§ 232b bis 233a des Strafgesetzbuches (Menschenhandel, Zwangsprostitution, Zwangsarbeit, Ausbeutung der Arbeitskraft, Ausbeutung unter Ausnutzung einer Freiheitsberaubung).</w:t>
      </w:r>
    </w:p>
    <w:p w14:paraId="384FD53D" w14:textId="77777777" w:rsidR="009C5EDD" w:rsidRPr="009C5EDD" w:rsidRDefault="009C5EDD" w:rsidP="00563040">
      <w:pPr>
        <w:spacing w:line="360" w:lineRule="auto"/>
        <w:ind w:left="284" w:hanging="284"/>
        <w:jc w:val="both"/>
        <w:rPr>
          <w:rFonts w:asciiTheme="minorHAnsi" w:hAnsiTheme="minorHAnsi" w:cstheme="minorHAnsi"/>
          <w:sz w:val="16"/>
          <w:szCs w:val="16"/>
        </w:rPr>
      </w:pPr>
      <w:r w:rsidRPr="009C5EDD">
        <w:rPr>
          <w:rFonts w:asciiTheme="minorHAnsi" w:hAnsiTheme="minorHAnsi" w:cstheme="minorHAnsi"/>
          <w:sz w:val="16"/>
          <w:szCs w:val="16"/>
        </w:rPr>
        <w:t>(2) Einer Verurteilung oder der Festsetzung einer Geldbuße im Sinne des Absatzes 1 stehen eine Verurteilung oder die Festsetzung einer Geldbuße nach den vergleichbaren Vorschriften anderer Staaten gleich.</w:t>
      </w:r>
    </w:p>
    <w:p w14:paraId="69B464B1" w14:textId="77777777" w:rsidR="009C5EDD" w:rsidRPr="009C5EDD" w:rsidRDefault="009C5EDD" w:rsidP="00563040">
      <w:pPr>
        <w:spacing w:line="360" w:lineRule="auto"/>
        <w:ind w:left="284" w:hanging="284"/>
        <w:jc w:val="both"/>
        <w:rPr>
          <w:rFonts w:asciiTheme="minorHAnsi" w:hAnsiTheme="minorHAnsi" w:cstheme="minorHAnsi"/>
          <w:sz w:val="16"/>
          <w:szCs w:val="16"/>
        </w:rPr>
      </w:pPr>
      <w:r w:rsidRPr="009C5EDD">
        <w:rPr>
          <w:rFonts w:asciiTheme="minorHAnsi" w:hAnsiTheme="minorHAnsi" w:cstheme="minorHAnsi"/>
          <w:sz w:val="16"/>
          <w:szCs w:val="16"/>
        </w:rPr>
        <w:t>(3) 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4887CAD8" w14:textId="77777777" w:rsidR="009C5EDD" w:rsidRPr="009C5EDD" w:rsidRDefault="009C5EDD" w:rsidP="00563040">
      <w:pPr>
        <w:spacing w:line="360" w:lineRule="auto"/>
        <w:ind w:left="284" w:hanging="284"/>
        <w:jc w:val="both"/>
        <w:rPr>
          <w:rFonts w:asciiTheme="minorHAnsi" w:hAnsiTheme="minorHAnsi" w:cstheme="minorHAnsi"/>
          <w:sz w:val="16"/>
          <w:szCs w:val="16"/>
        </w:rPr>
      </w:pPr>
      <w:r w:rsidRPr="009C5EDD">
        <w:rPr>
          <w:rFonts w:asciiTheme="minorHAnsi" w:hAnsiTheme="minorHAnsi" w:cstheme="minorHAnsi"/>
          <w:sz w:val="16"/>
          <w:szCs w:val="16"/>
        </w:rPr>
        <w:t xml:space="preserve">(4) Öffentliche Auftraggeber schließen ein Unternehmen zu jedem Zeitpunkt des Vergabeverfahrens von der Teilnahme an einem Vergabeverfahren aus, wenn </w:t>
      </w:r>
    </w:p>
    <w:p w14:paraId="1892E603" w14:textId="3A80A23B"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1.</w:t>
      </w:r>
      <w:r>
        <w:rPr>
          <w:rFonts w:asciiTheme="minorHAnsi" w:hAnsiTheme="minorHAnsi" w:cstheme="minorHAnsi"/>
          <w:sz w:val="16"/>
          <w:szCs w:val="16"/>
        </w:rPr>
        <w:t xml:space="preserve"> </w:t>
      </w:r>
      <w:r w:rsidRPr="009C5EDD">
        <w:rPr>
          <w:rFonts w:asciiTheme="minorHAnsi" w:hAnsiTheme="minorHAnsi" w:cstheme="minorHAnsi"/>
          <w:sz w:val="16"/>
          <w:szCs w:val="16"/>
        </w:rPr>
        <w:t>das Unternehmen seinen Verpflichtungen zur Zahlung von Steuern, Abgaben oder Beiträgen zur Sozialversicherung nicht nachgekommen ist und dies durch eine rechtskräftige Gerichts- oder bestandskräftige Verwaltungsentscheidung festgestellt wurde oder</w:t>
      </w:r>
    </w:p>
    <w:p w14:paraId="3F77C4E5" w14:textId="0E5A8A09"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2.</w:t>
      </w:r>
      <w:r>
        <w:rPr>
          <w:rFonts w:asciiTheme="minorHAnsi" w:hAnsiTheme="minorHAnsi" w:cstheme="minorHAnsi"/>
          <w:sz w:val="16"/>
          <w:szCs w:val="16"/>
        </w:rPr>
        <w:t xml:space="preserve"> </w:t>
      </w:r>
      <w:r w:rsidRPr="009C5EDD">
        <w:rPr>
          <w:rFonts w:asciiTheme="minorHAnsi" w:hAnsiTheme="minorHAnsi" w:cstheme="minorHAnsi"/>
          <w:sz w:val="16"/>
          <w:szCs w:val="16"/>
        </w:rPr>
        <w:t>die öffentlichen Auftraggeber auf sonstige geeignete Weise die Verletzung einer Verpflichtung nach Nummer 1 nachweisen können.</w:t>
      </w:r>
    </w:p>
    <w:p w14:paraId="70C95AFB" w14:textId="77777777" w:rsidR="009C5EDD" w:rsidRPr="009C5EDD" w:rsidRDefault="009C5EDD" w:rsidP="00563040">
      <w:pPr>
        <w:spacing w:line="360" w:lineRule="auto"/>
        <w:ind w:left="284"/>
        <w:jc w:val="both"/>
        <w:rPr>
          <w:rFonts w:asciiTheme="minorHAnsi" w:hAnsiTheme="minorHAnsi" w:cstheme="minorHAnsi"/>
          <w:sz w:val="16"/>
          <w:szCs w:val="16"/>
        </w:rPr>
      </w:pPr>
      <w:r w:rsidRPr="009C5EDD">
        <w:rPr>
          <w:rFonts w:asciiTheme="minorHAnsi" w:hAnsiTheme="minorHAnsi" w:cstheme="minorHAnsi"/>
          <w:sz w:val="16"/>
          <w:szCs w:val="16"/>
        </w:rPr>
        <w:t>Satz 1 ist nicht anzuwenden, wenn das Unternehmen seinen Verpflichtungen dadurch nachgekommen ist, dass es die Zahlung vorgenommen oder sich zur Zahlung der Steuern, Abgaben und Beiträge zur Sozialversicherung einschließlich Zinsen, Säumnis- und Strafzuschlägen verpflichtet hat.</w:t>
      </w:r>
    </w:p>
    <w:p w14:paraId="77B44E8F" w14:textId="77777777" w:rsidR="009C5EDD" w:rsidRPr="009C5EDD" w:rsidRDefault="009C5EDD" w:rsidP="00563040">
      <w:pPr>
        <w:spacing w:line="360" w:lineRule="auto"/>
        <w:ind w:left="284" w:hanging="284"/>
        <w:jc w:val="both"/>
        <w:rPr>
          <w:rFonts w:asciiTheme="minorHAnsi" w:hAnsiTheme="minorHAnsi" w:cstheme="minorHAnsi"/>
          <w:sz w:val="16"/>
          <w:szCs w:val="16"/>
        </w:rPr>
      </w:pPr>
      <w:r w:rsidRPr="009C5EDD">
        <w:rPr>
          <w:rFonts w:asciiTheme="minorHAnsi" w:hAnsiTheme="minorHAnsi" w:cstheme="minorHAnsi"/>
          <w:sz w:val="16"/>
          <w:szCs w:val="16"/>
        </w:rPr>
        <w:lastRenderedPageBreak/>
        <w:t>(5) Von einem Ausschluss nach Absatz 1 kann abgesehen werden, wenn dies aus zwingenden Gründen des öffentlichen Interesses geboten ist. Von einem Ausschluss nach Absatz 4 Satz 1 kann abgesehen werden, wenn dies aus zwingenden Gründen des öffentlichen Interesses geboten ist oder ein Ausschluss offensichtlich unverhältnismäßig wäre. § 125 bleibt unberührt.</w:t>
      </w:r>
    </w:p>
    <w:p w14:paraId="78E0832A" w14:textId="756AD0F0" w:rsidR="009C5EDD" w:rsidRPr="00563040" w:rsidRDefault="00E2052F" w:rsidP="00563040">
      <w:pPr>
        <w:spacing w:before="120" w:after="120" w:line="360" w:lineRule="auto"/>
        <w:jc w:val="both"/>
        <w:rPr>
          <w:rFonts w:asciiTheme="minorHAnsi" w:hAnsiTheme="minorHAnsi" w:cstheme="minorHAnsi"/>
          <w:b/>
          <w:sz w:val="16"/>
          <w:szCs w:val="16"/>
        </w:rPr>
      </w:pPr>
      <w:r w:rsidRPr="009C5EDD">
        <w:rPr>
          <w:rFonts w:asciiTheme="minorHAnsi" w:hAnsiTheme="minorHAnsi" w:cstheme="minorHAnsi"/>
          <w:sz w:val="16"/>
          <w:szCs w:val="16"/>
        </w:rPr>
        <w:br/>
      </w:r>
      <w:r w:rsidR="009C5EDD" w:rsidRPr="00563040">
        <w:rPr>
          <w:rStyle w:val="jnenbez"/>
          <w:rFonts w:asciiTheme="minorHAnsi" w:hAnsiTheme="minorHAnsi" w:cstheme="minorHAnsi"/>
          <w:b/>
          <w:sz w:val="16"/>
          <w:szCs w:val="16"/>
        </w:rPr>
        <w:t>§ 124</w:t>
      </w:r>
      <w:r w:rsidR="009C5EDD" w:rsidRPr="00563040">
        <w:rPr>
          <w:rFonts w:asciiTheme="minorHAnsi" w:hAnsiTheme="minorHAnsi" w:cstheme="minorHAnsi"/>
          <w:b/>
          <w:sz w:val="16"/>
          <w:szCs w:val="16"/>
        </w:rPr>
        <w:t> </w:t>
      </w:r>
      <w:r w:rsidR="009C5EDD" w:rsidRPr="00563040">
        <w:rPr>
          <w:rStyle w:val="jnentitel"/>
          <w:rFonts w:asciiTheme="minorHAnsi" w:hAnsiTheme="minorHAnsi" w:cstheme="minorHAnsi"/>
          <w:b/>
          <w:sz w:val="16"/>
          <w:szCs w:val="16"/>
        </w:rPr>
        <w:t>Fakultative Ausschlussgründe</w:t>
      </w:r>
    </w:p>
    <w:p w14:paraId="5814D918" w14:textId="77777777" w:rsidR="009C5EDD" w:rsidRPr="009C5EDD" w:rsidRDefault="009C5EDD" w:rsidP="00563040">
      <w:pPr>
        <w:spacing w:line="360" w:lineRule="auto"/>
        <w:ind w:left="284" w:hanging="284"/>
        <w:jc w:val="both"/>
        <w:rPr>
          <w:rFonts w:asciiTheme="minorHAnsi" w:hAnsiTheme="minorHAnsi" w:cstheme="minorHAnsi"/>
          <w:sz w:val="16"/>
          <w:szCs w:val="16"/>
        </w:rPr>
      </w:pPr>
      <w:r w:rsidRPr="009C5EDD">
        <w:rPr>
          <w:rFonts w:asciiTheme="minorHAnsi" w:hAnsiTheme="minorHAnsi" w:cstheme="minorHAnsi"/>
          <w:sz w:val="16"/>
          <w:szCs w:val="16"/>
        </w:rPr>
        <w:t xml:space="preserve">(1) Öffentliche Auftraggeber können unter Berücksichtigung des Grundsatzes der Verhältnismäßigkeit ein Unternehmen zu jedem Zeitpunkt des Vergabeverfahrens von der Teilnahme an einem Vergabeverfahren ausschließen, wenn </w:t>
      </w:r>
    </w:p>
    <w:p w14:paraId="551984EE" w14:textId="65CA75D6"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1.</w:t>
      </w:r>
      <w:r>
        <w:rPr>
          <w:rFonts w:asciiTheme="minorHAnsi" w:hAnsiTheme="minorHAnsi" w:cstheme="minorHAnsi"/>
          <w:sz w:val="16"/>
          <w:szCs w:val="16"/>
        </w:rPr>
        <w:t xml:space="preserve"> </w:t>
      </w:r>
      <w:r w:rsidRPr="009C5EDD">
        <w:rPr>
          <w:rFonts w:asciiTheme="minorHAnsi" w:hAnsiTheme="minorHAnsi" w:cstheme="minorHAnsi"/>
          <w:sz w:val="16"/>
          <w:szCs w:val="16"/>
        </w:rPr>
        <w:t>das Unternehmen bei der Ausführung öffentlicher Aufträge nachweislich gegen geltende umwelt-, sozial- oder arbeitsrechtliche Verpflichtungen verstoßen hat,</w:t>
      </w:r>
    </w:p>
    <w:p w14:paraId="544E2250" w14:textId="78F75887"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2.</w:t>
      </w:r>
      <w:r>
        <w:rPr>
          <w:rFonts w:asciiTheme="minorHAnsi" w:hAnsiTheme="minorHAnsi" w:cstheme="minorHAnsi"/>
          <w:sz w:val="16"/>
          <w:szCs w:val="16"/>
        </w:rPr>
        <w:t xml:space="preserve"> </w:t>
      </w:r>
      <w:r w:rsidRPr="009C5EDD">
        <w:rPr>
          <w:rFonts w:asciiTheme="minorHAnsi" w:hAnsiTheme="minorHAnsi" w:cstheme="minorHAnsi"/>
          <w:sz w:val="16"/>
          <w:szCs w:val="16"/>
        </w:rPr>
        <w:t>das Unternehmen zahlungsunfähig ist, über das Vermögen des Unternehmens ein Insolvenzverfahren oder ein vergleichbares Verfahren beantragt oder eröffnet worden ist, die Eröffnung eines solchen Verfahrens mangels Masse abgelehnt worden ist, sich das Unternehmen im Verfahren der Liquidation befindet oder seine Tätigkeit eingestellt hat,</w:t>
      </w:r>
    </w:p>
    <w:p w14:paraId="64D5B846" w14:textId="70D7697D"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3.</w:t>
      </w:r>
      <w:r>
        <w:rPr>
          <w:rFonts w:asciiTheme="minorHAnsi" w:hAnsiTheme="minorHAnsi" w:cstheme="minorHAnsi"/>
          <w:sz w:val="16"/>
          <w:szCs w:val="16"/>
        </w:rPr>
        <w:t xml:space="preserve"> </w:t>
      </w:r>
      <w:r w:rsidRPr="009C5EDD">
        <w:rPr>
          <w:rFonts w:asciiTheme="minorHAnsi" w:hAnsiTheme="minorHAnsi" w:cstheme="minorHAnsi"/>
          <w:sz w:val="16"/>
          <w:szCs w:val="16"/>
        </w:rPr>
        <w:t>das Unternehmen im Rahmen der beruflichen Tätigkeit nachweislich eine schwere Verfehlung begangen hat, durch die die Integrität des Unternehmens infrage gestellt wird; § 123 Absatz 3 ist entsprechend anzuwenden,</w:t>
      </w:r>
    </w:p>
    <w:p w14:paraId="2809E5C1" w14:textId="1571708C"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4.</w:t>
      </w:r>
      <w:r>
        <w:rPr>
          <w:rFonts w:asciiTheme="minorHAnsi" w:hAnsiTheme="minorHAnsi" w:cstheme="minorHAnsi"/>
          <w:sz w:val="16"/>
          <w:szCs w:val="16"/>
        </w:rPr>
        <w:t xml:space="preserve"> </w:t>
      </w:r>
      <w:r w:rsidRPr="009C5EDD">
        <w:rPr>
          <w:rFonts w:asciiTheme="minorHAnsi" w:hAnsiTheme="minorHAnsi" w:cstheme="minorHAnsi"/>
          <w:sz w:val="16"/>
          <w:szCs w:val="16"/>
        </w:rPr>
        <w:t>der öffentliche Auftraggeber über hinreichende Anhaltspunkte dafür verfügt, dass das Unternehmen mit anderen Unternehmen Vereinbarungen getroffen oder Verhaltensweisen aufeinander abgestimmt hat, die eine Verhinderung, Einschränkung oder Verfälschung des Wettbewerbs bezwecken oder bewirken,</w:t>
      </w:r>
    </w:p>
    <w:p w14:paraId="43DF526B" w14:textId="47CB2807"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5.</w:t>
      </w:r>
      <w:r>
        <w:rPr>
          <w:rFonts w:asciiTheme="minorHAnsi" w:hAnsiTheme="minorHAnsi" w:cstheme="minorHAnsi"/>
          <w:sz w:val="16"/>
          <w:szCs w:val="16"/>
        </w:rPr>
        <w:t xml:space="preserve"> </w:t>
      </w:r>
      <w:r w:rsidRPr="009C5EDD">
        <w:rPr>
          <w:rFonts w:asciiTheme="minorHAnsi" w:hAnsiTheme="minorHAnsi" w:cstheme="minorHAnsi"/>
          <w:sz w:val="16"/>
          <w:szCs w:val="16"/>
        </w:rPr>
        <w:t>ein Interessenkonflikt bei der Durchführung des Vergabeverfahrens besteht, der die Unparteilichkeit und Unabhängigkeit einer für den öffentlichen Auftraggeber tätigen Person bei der Durchführung des Vergabeverfahrens beeinträchtigen könnte und der durch andere, weniger einschneidende Maßnahmen nicht wirksam beseitigt werden kann,</w:t>
      </w:r>
    </w:p>
    <w:p w14:paraId="163BD1FB" w14:textId="1F1B59CD"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6.</w:t>
      </w:r>
      <w:r>
        <w:rPr>
          <w:rFonts w:asciiTheme="minorHAnsi" w:hAnsiTheme="minorHAnsi" w:cstheme="minorHAnsi"/>
          <w:sz w:val="16"/>
          <w:szCs w:val="16"/>
        </w:rPr>
        <w:t xml:space="preserve"> </w:t>
      </w:r>
      <w:r w:rsidRPr="009C5EDD">
        <w:rPr>
          <w:rFonts w:asciiTheme="minorHAnsi" w:hAnsiTheme="minorHAnsi" w:cstheme="minorHAnsi"/>
          <w:sz w:val="16"/>
          <w:szCs w:val="16"/>
        </w:rPr>
        <w:t>eine Wettbewerbsverzerrung daraus resultiert, dass das Unternehmen bereits in die Vorbereitung des Vergabeverfahrens einbezogen war, und diese Wettbewerbsverzerrung nicht durch andere, weniger einschneidende Maßnahmen beseitigt werden kann,</w:t>
      </w:r>
    </w:p>
    <w:p w14:paraId="045A2DFF" w14:textId="656243EF"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7.</w:t>
      </w:r>
      <w:r>
        <w:rPr>
          <w:rFonts w:asciiTheme="minorHAnsi" w:hAnsiTheme="minorHAnsi" w:cstheme="minorHAnsi"/>
          <w:sz w:val="16"/>
          <w:szCs w:val="16"/>
        </w:rPr>
        <w:t xml:space="preserve"> </w:t>
      </w:r>
      <w:r w:rsidRPr="009C5EDD">
        <w:rPr>
          <w:rFonts w:asciiTheme="minorHAnsi" w:hAnsiTheme="minorHAnsi" w:cstheme="minorHAnsi"/>
          <w:sz w:val="16"/>
          <w:szCs w:val="16"/>
        </w:rPr>
        <w:t>das Unternehmen eine wesentliche Anforderung bei der Ausführung eines früheren öffentlichen Auftrags oder Konzessionsvertrags erheblich oder fortdauernd mangelhaft erfüllt hat und dies zu einer vorzeitigen Beendigung, zu Schadensersatz oder zu einer vergleichbaren Rechtsfolge geführt hat,</w:t>
      </w:r>
    </w:p>
    <w:p w14:paraId="1E522A30" w14:textId="270C47B8"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8.</w:t>
      </w:r>
      <w:r>
        <w:rPr>
          <w:rFonts w:asciiTheme="minorHAnsi" w:hAnsiTheme="minorHAnsi" w:cstheme="minorHAnsi"/>
          <w:sz w:val="16"/>
          <w:szCs w:val="16"/>
        </w:rPr>
        <w:t xml:space="preserve"> </w:t>
      </w:r>
      <w:r w:rsidRPr="009C5EDD">
        <w:rPr>
          <w:rFonts w:asciiTheme="minorHAnsi" w:hAnsiTheme="minorHAnsi" w:cstheme="minorHAnsi"/>
          <w:sz w:val="16"/>
          <w:szCs w:val="16"/>
        </w:rPr>
        <w:t>das Unternehmen in Bezug auf Ausschlussgründe oder Eignungskriterien eine schwerwiegende Täuschung begangen oder Auskünfte zurückgehalten hat oder nicht in der Lage ist, die erforderlichen Nachweise zu übermitteln, oder</w:t>
      </w:r>
    </w:p>
    <w:p w14:paraId="37C2F743" w14:textId="3F5D394A" w:rsidR="009C5EDD" w:rsidRPr="009C5EDD" w:rsidRDefault="009C5EDD" w:rsidP="00563040">
      <w:pPr>
        <w:spacing w:line="360" w:lineRule="auto"/>
        <w:ind w:left="567" w:hanging="283"/>
        <w:jc w:val="both"/>
        <w:rPr>
          <w:rFonts w:asciiTheme="minorHAnsi" w:hAnsiTheme="minorHAnsi" w:cstheme="minorHAnsi"/>
          <w:sz w:val="16"/>
          <w:szCs w:val="16"/>
        </w:rPr>
      </w:pPr>
      <w:r w:rsidRPr="009C5EDD">
        <w:rPr>
          <w:rFonts w:asciiTheme="minorHAnsi" w:hAnsiTheme="minorHAnsi" w:cstheme="minorHAnsi"/>
          <w:sz w:val="16"/>
          <w:szCs w:val="16"/>
        </w:rPr>
        <w:t>9.</w:t>
      </w:r>
      <w:r>
        <w:rPr>
          <w:rFonts w:asciiTheme="minorHAnsi" w:hAnsiTheme="minorHAnsi" w:cstheme="minorHAnsi"/>
          <w:sz w:val="16"/>
          <w:szCs w:val="16"/>
        </w:rPr>
        <w:t xml:space="preserve"> </w:t>
      </w:r>
      <w:r w:rsidRPr="009C5EDD">
        <w:rPr>
          <w:rFonts w:asciiTheme="minorHAnsi" w:hAnsiTheme="minorHAnsi" w:cstheme="minorHAnsi"/>
          <w:sz w:val="16"/>
          <w:szCs w:val="16"/>
        </w:rPr>
        <w:t xml:space="preserve">das Unternehmen </w:t>
      </w:r>
    </w:p>
    <w:p w14:paraId="559AE833" w14:textId="32D01AC2" w:rsidR="009C5EDD" w:rsidRPr="009C5EDD" w:rsidRDefault="009C5EDD" w:rsidP="00563040">
      <w:pPr>
        <w:spacing w:line="360" w:lineRule="auto"/>
        <w:ind w:left="851" w:hanging="284"/>
        <w:jc w:val="both"/>
        <w:rPr>
          <w:rFonts w:asciiTheme="minorHAnsi" w:hAnsiTheme="minorHAnsi" w:cstheme="minorHAnsi"/>
          <w:sz w:val="16"/>
          <w:szCs w:val="16"/>
        </w:rPr>
      </w:pPr>
      <w:r w:rsidRPr="009C5EDD">
        <w:rPr>
          <w:rFonts w:asciiTheme="minorHAnsi" w:hAnsiTheme="minorHAnsi" w:cstheme="minorHAnsi"/>
          <w:sz w:val="16"/>
          <w:szCs w:val="16"/>
        </w:rPr>
        <w:t>a)</w:t>
      </w:r>
      <w:r>
        <w:rPr>
          <w:rFonts w:asciiTheme="minorHAnsi" w:hAnsiTheme="minorHAnsi" w:cstheme="minorHAnsi"/>
          <w:sz w:val="16"/>
          <w:szCs w:val="16"/>
        </w:rPr>
        <w:t xml:space="preserve"> </w:t>
      </w:r>
      <w:r w:rsidRPr="009C5EDD">
        <w:rPr>
          <w:rFonts w:asciiTheme="minorHAnsi" w:hAnsiTheme="minorHAnsi" w:cstheme="minorHAnsi"/>
          <w:sz w:val="16"/>
          <w:szCs w:val="16"/>
        </w:rPr>
        <w:t>versucht hat, die Entscheidungsfindung des öffentlichen Auftraggebers in unzulässiger Weise zu beeinflussen,</w:t>
      </w:r>
    </w:p>
    <w:p w14:paraId="2770DE19" w14:textId="19B87EB5" w:rsidR="009C5EDD" w:rsidRPr="009C5EDD" w:rsidRDefault="009C5EDD" w:rsidP="00563040">
      <w:pPr>
        <w:spacing w:line="360" w:lineRule="auto"/>
        <w:ind w:left="851" w:hanging="284"/>
        <w:jc w:val="both"/>
        <w:rPr>
          <w:rFonts w:asciiTheme="minorHAnsi" w:hAnsiTheme="minorHAnsi" w:cstheme="minorHAnsi"/>
          <w:sz w:val="16"/>
          <w:szCs w:val="16"/>
        </w:rPr>
      </w:pPr>
      <w:r w:rsidRPr="009C5EDD">
        <w:rPr>
          <w:rFonts w:asciiTheme="minorHAnsi" w:hAnsiTheme="minorHAnsi" w:cstheme="minorHAnsi"/>
          <w:sz w:val="16"/>
          <w:szCs w:val="16"/>
        </w:rPr>
        <w:t>b)</w:t>
      </w:r>
      <w:r>
        <w:rPr>
          <w:rFonts w:asciiTheme="minorHAnsi" w:hAnsiTheme="minorHAnsi" w:cstheme="minorHAnsi"/>
          <w:sz w:val="16"/>
          <w:szCs w:val="16"/>
        </w:rPr>
        <w:t xml:space="preserve"> </w:t>
      </w:r>
      <w:r w:rsidRPr="009C5EDD">
        <w:rPr>
          <w:rFonts w:asciiTheme="minorHAnsi" w:hAnsiTheme="minorHAnsi" w:cstheme="minorHAnsi"/>
          <w:sz w:val="16"/>
          <w:szCs w:val="16"/>
        </w:rPr>
        <w:t>versucht hat, vertrauliche Informationen zu erhalten, durch die es unzulässige Vorteile beim Vergabeverfahren erlangen könnte, oder</w:t>
      </w:r>
    </w:p>
    <w:p w14:paraId="53827E75" w14:textId="33C04CFC" w:rsidR="009C5EDD" w:rsidRPr="009C5EDD" w:rsidRDefault="009C5EDD" w:rsidP="00563040">
      <w:pPr>
        <w:spacing w:line="360" w:lineRule="auto"/>
        <w:ind w:left="851" w:hanging="284"/>
        <w:jc w:val="both"/>
        <w:rPr>
          <w:rFonts w:asciiTheme="minorHAnsi" w:hAnsiTheme="minorHAnsi" w:cstheme="minorHAnsi"/>
          <w:sz w:val="16"/>
          <w:szCs w:val="16"/>
        </w:rPr>
      </w:pPr>
      <w:r w:rsidRPr="009C5EDD">
        <w:rPr>
          <w:rFonts w:asciiTheme="minorHAnsi" w:hAnsiTheme="minorHAnsi" w:cstheme="minorHAnsi"/>
          <w:sz w:val="16"/>
          <w:szCs w:val="16"/>
        </w:rPr>
        <w:t>c)</w:t>
      </w:r>
      <w:r>
        <w:rPr>
          <w:rFonts w:asciiTheme="minorHAnsi" w:hAnsiTheme="minorHAnsi" w:cstheme="minorHAnsi"/>
          <w:sz w:val="16"/>
          <w:szCs w:val="16"/>
        </w:rPr>
        <w:t xml:space="preserve"> </w:t>
      </w:r>
      <w:r w:rsidRPr="009C5EDD">
        <w:rPr>
          <w:rFonts w:asciiTheme="minorHAnsi" w:hAnsiTheme="minorHAnsi" w:cstheme="minorHAnsi"/>
          <w:sz w:val="16"/>
          <w:szCs w:val="16"/>
        </w:rPr>
        <w:t>fahrlässig oder vorsätzlich irreführende Informationen übermittelt hat, die die Vergabeentscheidung des öffentlichen Auftraggebers erheblich beeinflussen könnten, oder versucht hat, solche Informationen zu übermitteln.</w:t>
      </w:r>
    </w:p>
    <w:p w14:paraId="503A3BD3" w14:textId="77777777" w:rsidR="009C5EDD" w:rsidRPr="009C5EDD" w:rsidRDefault="009C5EDD" w:rsidP="00563040">
      <w:pPr>
        <w:spacing w:line="360" w:lineRule="auto"/>
        <w:ind w:left="284" w:hanging="284"/>
        <w:jc w:val="both"/>
        <w:rPr>
          <w:rFonts w:asciiTheme="minorHAnsi" w:hAnsiTheme="minorHAnsi" w:cstheme="minorHAnsi"/>
          <w:sz w:val="16"/>
          <w:szCs w:val="16"/>
        </w:rPr>
      </w:pPr>
      <w:r w:rsidRPr="009C5EDD">
        <w:rPr>
          <w:rFonts w:asciiTheme="minorHAnsi" w:hAnsiTheme="minorHAnsi" w:cstheme="minorHAnsi"/>
          <w:sz w:val="16"/>
          <w:szCs w:val="16"/>
        </w:rPr>
        <w:t>(2) § 21 des Arbeitnehmer-Entsendegesetzes, § 98c des Aufenthaltsgesetzes, § 19 des Mindestlohngesetzes und § 21 des Schwarzarbeitsbekämpfungsgesetzes bleiben unberührt.</w:t>
      </w:r>
    </w:p>
    <w:p w14:paraId="4F7DAD90" w14:textId="77777777" w:rsidR="009C5EDD" w:rsidRPr="00E2052F" w:rsidRDefault="009C5EDD" w:rsidP="00E2052F">
      <w:pPr>
        <w:spacing w:before="120" w:after="120"/>
        <w:rPr>
          <w:rFonts w:asciiTheme="minorHAnsi" w:hAnsiTheme="minorHAnsi" w:cstheme="minorHAnsi"/>
          <w:sz w:val="16"/>
          <w:szCs w:val="16"/>
        </w:rPr>
      </w:pPr>
    </w:p>
    <w:sectPr w:rsidR="009C5EDD" w:rsidRPr="00E2052F" w:rsidSect="00627A49">
      <w:headerReference w:type="even" r:id="rId8"/>
      <w:headerReference w:type="default" r:id="rId9"/>
      <w:footerReference w:type="even" r:id="rId10"/>
      <w:footerReference w:type="default" r:id="rId11"/>
      <w:headerReference w:type="first" r:id="rId12"/>
      <w:footerReference w:type="first" r:id="rId13"/>
      <w:pgSz w:w="11906" w:h="16838" w:code="9"/>
      <w:pgMar w:top="2835" w:right="1621" w:bottom="1276"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065DE" w14:textId="77777777" w:rsidR="002D5223" w:rsidRDefault="002D5223">
      <w:r>
        <w:separator/>
      </w:r>
    </w:p>
  </w:endnote>
  <w:endnote w:type="continuationSeparator" w:id="0">
    <w:p w14:paraId="18364BED" w14:textId="77777777" w:rsidR="002D5223" w:rsidRDefault="002D5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StarBats">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D5DBD" w14:textId="77777777" w:rsidR="000A27AA" w:rsidRDefault="000A27A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A1E50" w14:textId="100C3036" w:rsidR="00BF4CB8" w:rsidRPr="00593755" w:rsidRDefault="004C60A8" w:rsidP="004C60A8">
    <w:pPr>
      <w:pStyle w:val="Fuzeile"/>
      <w:tabs>
        <w:tab w:val="left" w:pos="7655"/>
      </w:tabs>
      <w:rPr>
        <w:rFonts w:ascii="Arial" w:hAnsi="Arial" w:cs="Arial"/>
      </w:rPr>
    </w:pPr>
    <w:r w:rsidRPr="00D55F51">
      <w:rPr>
        <w:rFonts w:ascii="Arial" w:hAnsi="Arial" w:cs="Arial"/>
        <w:noProof/>
        <w:sz w:val="16"/>
      </w:rPr>
      <w:drawing>
        <wp:anchor distT="0" distB="0" distL="114300" distR="114300" simplePos="0" relativeHeight="251658240" behindDoc="0" locked="0" layoutInCell="1" allowOverlap="1" wp14:anchorId="36AD0B85" wp14:editId="279FC8F5">
          <wp:simplePos x="0" y="0"/>
          <wp:positionH relativeFrom="column">
            <wp:posOffset>4834255</wp:posOffset>
          </wp:positionH>
          <wp:positionV relativeFrom="paragraph">
            <wp:posOffset>-132080</wp:posOffset>
          </wp:positionV>
          <wp:extent cx="1382400" cy="568800"/>
          <wp:effectExtent l="0" t="0" r="8255" b="317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F_Claim_4c-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2400" cy="568800"/>
                  </a:xfrm>
                  <a:prstGeom prst="rect">
                    <a:avLst/>
                  </a:prstGeom>
                </pic:spPr>
              </pic:pic>
            </a:graphicData>
          </a:graphic>
          <wp14:sizeRelH relativeFrom="margin">
            <wp14:pctWidth>0</wp14:pctWidth>
          </wp14:sizeRelH>
          <wp14:sizeRelV relativeFrom="margin">
            <wp14:pctHeight>0</wp14:pctHeight>
          </wp14:sizeRelV>
        </wp:anchor>
      </w:drawing>
    </w:r>
    <w:r w:rsidR="007A1AB1" w:rsidRPr="00D55F51">
      <w:rPr>
        <w:rFonts w:ascii="Arial" w:hAnsi="Arial" w:cs="Arial"/>
        <w:sz w:val="20"/>
      </w:rPr>
      <w:t xml:space="preserve">Seite </w:t>
    </w:r>
    <w:r w:rsidR="007A1AB1" w:rsidRPr="00D55F51">
      <w:rPr>
        <w:rFonts w:ascii="Arial" w:hAnsi="Arial" w:cs="Arial"/>
        <w:b/>
        <w:sz w:val="20"/>
      </w:rPr>
      <w:fldChar w:fldCharType="begin"/>
    </w:r>
    <w:r w:rsidR="007A1AB1" w:rsidRPr="00D55F51">
      <w:rPr>
        <w:rFonts w:ascii="Arial" w:hAnsi="Arial" w:cs="Arial"/>
        <w:b/>
        <w:sz w:val="20"/>
      </w:rPr>
      <w:instrText>PAGE  \* Arabic  \* MERGEFORMAT</w:instrText>
    </w:r>
    <w:r w:rsidR="007A1AB1" w:rsidRPr="00D55F51">
      <w:rPr>
        <w:rFonts w:ascii="Arial" w:hAnsi="Arial" w:cs="Arial"/>
        <w:b/>
        <w:sz w:val="20"/>
      </w:rPr>
      <w:fldChar w:fldCharType="separate"/>
    </w:r>
    <w:r w:rsidR="00764651">
      <w:rPr>
        <w:rFonts w:ascii="Arial" w:hAnsi="Arial" w:cs="Arial"/>
        <w:b/>
        <w:noProof/>
        <w:sz w:val="20"/>
      </w:rPr>
      <w:t>1</w:t>
    </w:r>
    <w:r w:rsidR="007A1AB1" w:rsidRPr="00D55F51">
      <w:rPr>
        <w:rFonts w:ascii="Arial" w:hAnsi="Arial" w:cs="Arial"/>
        <w:b/>
        <w:sz w:val="20"/>
      </w:rPr>
      <w:fldChar w:fldCharType="end"/>
    </w:r>
    <w:r w:rsidR="007A1AB1" w:rsidRPr="00D55F51">
      <w:rPr>
        <w:rFonts w:ascii="Arial" w:hAnsi="Arial" w:cs="Arial"/>
        <w:sz w:val="20"/>
      </w:rPr>
      <w:t xml:space="preserve"> von </w:t>
    </w:r>
    <w:r w:rsidR="007A1AB1" w:rsidRPr="00D55F51">
      <w:rPr>
        <w:rFonts w:ascii="Arial" w:hAnsi="Arial" w:cs="Arial"/>
        <w:b/>
        <w:sz w:val="20"/>
      </w:rPr>
      <w:fldChar w:fldCharType="begin"/>
    </w:r>
    <w:r w:rsidR="007A1AB1" w:rsidRPr="00D55F51">
      <w:rPr>
        <w:rFonts w:ascii="Arial" w:hAnsi="Arial" w:cs="Arial"/>
        <w:b/>
        <w:sz w:val="20"/>
      </w:rPr>
      <w:instrText>NUMPAGES  \* Arabic  \* MERGEFORMAT</w:instrText>
    </w:r>
    <w:r w:rsidR="007A1AB1" w:rsidRPr="00D55F51">
      <w:rPr>
        <w:rFonts w:ascii="Arial" w:hAnsi="Arial" w:cs="Arial"/>
        <w:b/>
        <w:sz w:val="20"/>
      </w:rPr>
      <w:fldChar w:fldCharType="separate"/>
    </w:r>
    <w:r w:rsidR="00764651">
      <w:rPr>
        <w:rFonts w:ascii="Arial" w:hAnsi="Arial" w:cs="Arial"/>
        <w:b/>
        <w:noProof/>
        <w:sz w:val="20"/>
      </w:rPr>
      <w:t>6</w:t>
    </w:r>
    <w:r w:rsidR="007A1AB1" w:rsidRPr="00D55F51">
      <w:rPr>
        <w:rFonts w:ascii="Arial" w:hAnsi="Arial" w:cs="Arial"/>
        <w:b/>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15A9F" w14:textId="77777777" w:rsidR="000A27AA" w:rsidRDefault="000A27A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428F0" w14:textId="77777777" w:rsidR="002D5223" w:rsidRDefault="002D5223">
      <w:r>
        <w:separator/>
      </w:r>
    </w:p>
  </w:footnote>
  <w:footnote w:type="continuationSeparator" w:id="0">
    <w:p w14:paraId="48D20B12" w14:textId="77777777" w:rsidR="002D5223" w:rsidRDefault="002D5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8E1F3" w14:textId="77777777" w:rsidR="000A27AA" w:rsidRDefault="000A27A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3BC4E" w14:textId="514A7A64" w:rsidR="00BF4CB8" w:rsidRPr="00E2052F" w:rsidRDefault="00992C90" w:rsidP="007A1AB1">
    <w:pPr>
      <w:pStyle w:val="Kopfzeile"/>
      <w:tabs>
        <w:tab w:val="left" w:pos="7655"/>
      </w:tabs>
      <w:rPr>
        <w:rFonts w:ascii="Arial" w:hAnsi="Arial" w:cs="Arial"/>
        <w:sz w:val="16"/>
        <w:szCs w:val="16"/>
      </w:rPr>
    </w:pPr>
    <w:r w:rsidRPr="00E2052F">
      <w:rPr>
        <w:rFonts w:ascii="Arial" w:hAnsi="Arial" w:cs="Arial"/>
        <w:noProof/>
        <w:color w:val="D9D9D9" w:themeColor="background1" w:themeShade="D9"/>
        <w:sz w:val="16"/>
        <w:szCs w:val="16"/>
      </w:rPr>
      <mc:AlternateContent>
        <mc:Choice Requires="wps">
          <w:drawing>
            <wp:anchor distT="0" distB="0" distL="114300" distR="114300" simplePos="0" relativeHeight="251657216" behindDoc="0" locked="0" layoutInCell="1" allowOverlap="1" wp14:anchorId="0B99EF2F" wp14:editId="6128106E">
              <wp:simplePos x="0" y="0"/>
              <wp:positionH relativeFrom="column">
                <wp:posOffset>54362</wp:posOffset>
              </wp:positionH>
              <wp:positionV relativeFrom="page">
                <wp:posOffset>874643</wp:posOffset>
              </wp:positionV>
              <wp:extent cx="4890052" cy="685800"/>
              <wp:effectExtent l="0" t="0" r="0"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0052"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2E43F" w14:textId="00982FF7" w:rsidR="007858AB" w:rsidRPr="00992C90" w:rsidRDefault="00C50836" w:rsidP="007858AB">
                          <w:pPr>
                            <w:pStyle w:val="berschrift1"/>
                            <w:rPr>
                              <w:caps/>
                              <w:color w:val="349F13"/>
                              <w:sz w:val="32"/>
                            </w:rPr>
                          </w:pPr>
                          <w:r w:rsidRPr="00992C90">
                            <w:rPr>
                              <w:bCs/>
                              <w:caps/>
                              <w:color w:val="349F13"/>
                              <w:sz w:val="32"/>
                            </w:rPr>
                            <w:t>Eigenerklärung</w:t>
                          </w:r>
                          <w:r w:rsidR="008174B5" w:rsidRPr="00992C90">
                            <w:rPr>
                              <w:bCs/>
                              <w:caps/>
                              <w:color w:val="349F13"/>
                              <w:sz w:val="32"/>
                            </w:rPr>
                            <w:t xml:space="preserve"> </w:t>
                          </w:r>
                          <w:r w:rsidR="00547A53">
                            <w:rPr>
                              <w:bCs/>
                              <w:caps/>
                              <w:color w:val="349F13"/>
                              <w:sz w:val="32"/>
                            </w:rPr>
                            <w:t>Pflanzenbeschaffung</w:t>
                          </w:r>
                          <w:r w:rsidR="000A27AA">
                            <w:rPr>
                              <w:bCs/>
                              <w:caps/>
                              <w:color w:val="349F13"/>
                              <w:sz w:val="32"/>
                            </w:rPr>
                            <w:t xml:space="preserve"> UND PFLANZUNG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99EF2F" id="_x0000_t202" coordsize="21600,21600" o:spt="202" path="m,l,21600r21600,l21600,xe">
              <v:stroke joinstyle="miter"/>
              <v:path gradientshapeok="t" o:connecttype="rect"/>
            </v:shapetype>
            <v:shape id="Text Box 9" o:spid="_x0000_s1026" type="#_x0000_t202" style="position:absolute;margin-left:4.3pt;margin-top:68.85pt;width:385.05pt;height: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PEguAIAALk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" filled="f" stroked="f">
              <v:textbox>
                <w:txbxContent>
                  <w:p w14:paraId="4502E43F" w14:textId="00982FF7" w:rsidR="007858AB" w:rsidRPr="00992C90" w:rsidRDefault="00C50836" w:rsidP="007858AB">
                    <w:pPr>
                      <w:pStyle w:val="berschrift1"/>
                      <w:rPr>
                        <w:caps/>
                        <w:color w:val="349F13"/>
                        <w:sz w:val="32"/>
                      </w:rPr>
                    </w:pPr>
                    <w:r w:rsidRPr="00992C90">
                      <w:rPr>
                        <w:bCs/>
                        <w:caps/>
                        <w:color w:val="349F13"/>
                        <w:sz w:val="32"/>
                      </w:rPr>
                      <w:t>Eigenerklärung</w:t>
                    </w:r>
                    <w:r w:rsidR="008174B5" w:rsidRPr="00992C90">
                      <w:rPr>
                        <w:bCs/>
                        <w:caps/>
                        <w:color w:val="349F13"/>
                        <w:sz w:val="32"/>
                      </w:rPr>
                      <w:t xml:space="preserve"> </w:t>
                    </w:r>
                    <w:r w:rsidR="00547A53">
                      <w:rPr>
                        <w:bCs/>
                        <w:caps/>
                        <w:color w:val="349F13"/>
                        <w:sz w:val="32"/>
                      </w:rPr>
                      <w:t>Pflanzenbeschaffung</w:t>
                    </w:r>
                    <w:r w:rsidR="000A27AA">
                      <w:rPr>
                        <w:bCs/>
                        <w:caps/>
                        <w:color w:val="349F13"/>
                        <w:sz w:val="32"/>
                      </w:rPr>
                      <w:t xml:space="preserve"> UND PFLANZUNG</w:t>
                    </w:r>
                    <w:bookmarkStart w:id="8" w:name="_GoBack"/>
                    <w:bookmarkEnd w:id="8"/>
                  </w:p>
                </w:txbxContent>
              </v:textbox>
              <w10:wrap anchory="page"/>
            </v:shape>
          </w:pict>
        </mc:Fallback>
      </mc:AlternateContent>
    </w:r>
    <w:r w:rsidR="007A1AB1" w:rsidRPr="00E2052F">
      <w:rPr>
        <w:rFonts w:ascii="Arial" w:hAnsi="Arial" w:cs="Arial"/>
        <w:noProof/>
        <w:color w:val="D9D9D9" w:themeColor="background1" w:themeShade="D9"/>
        <w:sz w:val="16"/>
        <w:szCs w:val="16"/>
      </w:rPr>
      <w:drawing>
        <wp:anchor distT="0" distB="0" distL="114300" distR="114300" simplePos="0" relativeHeight="251659264" behindDoc="0" locked="0" layoutInCell="1" allowOverlap="1" wp14:anchorId="4E1043F1" wp14:editId="46C00A62">
          <wp:simplePos x="0" y="0"/>
          <wp:positionH relativeFrom="column">
            <wp:posOffset>4434205</wp:posOffset>
          </wp:positionH>
          <wp:positionV relativeFrom="paragraph">
            <wp:posOffset>-142240</wp:posOffset>
          </wp:positionV>
          <wp:extent cx="1789200" cy="549162"/>
          <wp:effectExtent l="0" t="0" r="1905" b="3810"/>
          <wp:wrapNone/>
          <wp:docPr id="1" name="Bild 8" descr="Logo 4c.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 8" descr="Logo 4c.eps"/>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89200" cy="549162"/>
                  </a:xfrm>
                  <a:prstGeom prst="rect">
                    <a:avLst/>
                  </a:prstGeom>
                </pic:spPr>
              </pic:pic>
            </a:graphicData>
          </a:graphic>
          <wp14:sizeRelH relativeFrom="page">
            <wp14:pctWidth>0</wp14:pctWidth>
          </wp14:sizeRelH>
          <wp14:sizeRelV relativeFrom="page">
            <wp14:pctHeight>0</wp14:pctHeight>
          </wp14:sizeRelV>
        </wp:anchor>
      </w:drawing>
    </w:r>
    <w:r w:rsidR="00593755" w:rsidRPr="00E2052F">
      <w:rPr>
        <w:rFonts w:ascii="Arial" w:hAnsi="Arial" w:cs="Arial"/>
        <w:noProof/>
        <w:color w:val="D9D9D9" w:themeColor="background1" w:themeShade="D9"/>
        <w:sz w:val="16"/>
        <w:szCs w:val="16"/>
      </w:rPr>
      <mc:AlternateContent>
        <mc:Choice Requires="wpg">
          <w:drawing>
            <wp:anchor distT="0" distB="0" distL="114300" distR="114300" simplePos="0" relativeHeight="251656192" behindDoc="0" locked="0" layoutInCell="1" allowOverlap="1" wp14:anchorId="700E5432" wp14:editId="70C0FCBE">
              <wp:simplePos x="0" y="0"/>
              <wp:positionH relativeFrom="column">
                <wp:posOffset>-1080770</wp:posOffset>
              </wp:positionH>
              <wp:positionV relativeFrom="paragraph">
                <wp:posOffset>1018540</wp:posOffset>
              </wp:positionV>
              <wp:extent cx="5928995" cy="2540"/>
              <wp:effectExtent l="52705" t="56515" r="57150" b="5524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995" cy="2540"/>
                        <a:chOff x="-266" y="2138"/>
                        <a:chExt cx="9337" cy="4"/>
                      </a:xfrm>
                    </wpg:grpSpPr>
                    <wps:wsp>
                      <wps:cNvPr id="4" name="Gerade Verbindung 18"/>
                      <wps:cNvCnPr>
                        <a:cxnSpLocks noChangeShapeType="1"/>
                      </wps:cNvCnPr>
                      <wps:spPr bwMode="auto">
                        <a:xfrm>
                          <a:off x="-266" y="2138"/>
                          <a:ext cx="2296" cy="3"/>
                        </a:xfrm>
                        <a:prstGeom prst="line">
                          <a:avLst/>
                        </a:prstGeom>
                        <a:noFill/>
                        <a:ln w="101600">
                          <a:solidFill>
                            <a:srgbClr val="BEC1C0"/>
                          </a:solidFill>
                          <a:round/>
                          <a:headEnd/>
                          <a:tailEnd/>
                        </a:ln>
                        <a:extLst>
                          <a:ext uri="{909E8E84-426E-40DD-AFC4-6F175D3DCCD1}">
                            <a14:hiddenFill xmlns:a14="http://schemas.microsoft.com/office/drawing/2010/main">
                              <a:noFill/>
                            </a14:hiddenFill>
                          </a:ext>
                        </a:extLst>
                      </wps:spPr>
                      <wps:bodyPr/>
                    </wps:wsp>
                    <wps:wsp>
                      <wps:cNvPr id="5" name="Gerade Verbindung 18"/>
                      <wps:cNvCnPr>
                        <a:cxnSpLocks noChangeShapeType="1"/>
                      </wps:cNvCnPr>
                      <wps:spPr bwMode="auto">
                        <a:xfrm>
                          <a:off x="1417" y="2140"/>
                          <a:ext cx="7654" cy="2"/>
                        </a:xfrm>
                        <a:prstGeom prst="line">
                          <a:avLst/>
                        </a:prstGeom>
                        <a:noFill/>
                        <a:ln w="101600">
                          <a:solidFill>
                            <a:srgbClr val="20933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71ABD9" id="Group 3" o:spid="_x0000_s1026" style="position:absolute;margin-left:-85.1pt;margin-top:80.2pt;width:466.85pt;height:.2pt;z-index:251656192" coordorigin="-266,2138" coordsize="93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">
              <v:line id="Gerade Verbindung 18" o:spid="_x0000_s1027" style="position:absolute;visibility:visible;mso-wrap-style:square" from="-266,2138" to="2030,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" strokecolor="#bec1c0" strokeweight="8pt"/>
              <v:line id="Gerade Verbindung 18" o:spid="_x0000_s1028" style="position:absolute;visibility:visible;mso-wrap-style:square" from="1417,2140" to="9071,2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" strokecolor="#209338" strokeweight="8pt"/>
            </v:group>
          </w:pict>
        </mc:Fallback>
      </mc:AlternateContent>
    </w:r>
    <w:r w:rsidR="00E2052F" w:rsidRPr="00E2052F">
      <w:rPr>
        <w:rFonts w:ascii="Arial" w:hAnsi="Arial" w:cs="Arial"/>
        <w:color w:val="D9D9D9" w:themeColor="background1" w:themeShade="D9"/>
        <w:sz w:val="16"/>
        <w:szCs w:val="16"/>
      </w:rPr>
      <w:t>Stand:</w:t>
    </w:r>
    <w:r>
      <w:rPr>
        <w:rFonts w:ascii="Arial" w:hAnsi="Arial" w:cs="Arial"/>
        <w:color w:val="D9D9D9" w:themeColor="background1" w:themeShade="D9"/>
        <w:sz w:val="16"/>
        <w:szCs w:val="16"/>
      </w:rPr>
      <w:t xml:space="preserve"> 20231116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887D6" w14:textId="77777777" w:rsidR="000A27AA" w:rsidRDefault="000A27A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20AB3"/>
    <w:multiLevelType w:val="hybridMultilevel"/>
    <w:tmpl w:val="7E725FD4"/>
    <w:lvl w:ilvl="0" w:tplc="0407000F">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 w15:restartNumberingAfterBreak="0">
    <w:nsid w:val="3A1A372D"/>
    <w:multiLevelType w:val="hybridMultilevel"/>
    <w:tmpl w:val="0DF26F18"/>
    <w:lvl w:ilvl="0" w:tplc="6B842DAE">
      <w:start w:val="1"/>
      <w:numFmt w:val="decimal"/>
      <w:lvlText w:val="%1."/>
      <w:lvlJc w:val="left"/>
      <w:pPr>
        <w:ind w:left="720" w:hanging="360"/>
      </w:pPr>
      <w:rPr>
        <w:color w:val="auto"/>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30A5C2C"/>
    <w:multiLevelType w:val="hybridMultilevel"/>
    <w:tmpl w:val="6C2A281E"/>
    <w:lvl w:ilvl="0" w:tplc="B2A61A50">
      <w:start w:val="1"/>
      <w:numFmt w:val="bullet"/>
      <w:lvlText w:val="■"/>
      <w:lvlJc w:val="left"/>
      <w:pPr>
        <w:ind w:left="360" w:hanging="360"/>
      </w:pPr>
      <w:rPr>
        <w:rFonts w:ascii="Arial" w:hAnsi="Arial" w:hint="default"/>
        <w:color w:val="349F1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5C421A6F"/>
    <w:multiLevelType w:val="hybridMultilevel"/>
    <w:tmpl w:val="01FC72B2"/>
    <w:lvl w:ilvl="0" w:tplc="E9589B86">
      <w:start w:val="5"/>
      <w:numFmt w:val="bullet"/>
      <w:lvlText w:val="-"/>
      <w:lvlJc w:val="left"/>
      <w:pPr>
        <w:ind w:left="720" w:hanging="360"/>
      </w:pPr>
      <w:rPr>
        <w:rFonts w:ascii="Arial" w:eastAsia="Times New Roman" w:hAnsi="Arial" w:cs="Arial" w:hint="default"/>
        <w:b w:val="0"/>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29E0D7B"/>
    <w:multiLevelType w:val="multilevel"/>
    <w:tmpl w:val="00000000"/>
    <w:lvl w:ilvl="0">
      <w:start w:val="1"/>
      <w:numFmt w:val="none"/>
      <w:lvlText w:val="-"/>
      <w:legacy w:legacy="1" w:legacySpace="0" w:legacyIndent="284"/>
      <w:lvlJc w:val="left"/>
      <w:pPr>
        <w:ind w:left="568" w:hanging="284"/>
      </w:pPr>
      <w:rPr>
        <w:rFonts w:ascii="Symbol" w:hAnsi="Symbol" w:hint="default"/>
      </w:rPr>
    </w:lvl>
    <w:lvl w:ilvl="1">
      <w:start w:val="1"/>
      <w:numFmt w:val="none"/>
      <w:lvlText w:val="o"/>
      <w:legacy w:legacy="1" w:legacySpace="0" w:legacyIndent="284"/>
      <w:lvlJc w:val="left"/>
      <w:pPr>
        <w:ind w:left="852" w:hanging="284"/>
      </w:pPr>
      <w:rPr>
        <w:rFonts w:ascii="MT Extra" w:hAnsi="MT Extra" w:hint="default"/>
      </w:rPr>
    </w:lvl>
    <w:lvl w:ilvl="2">
      <w:start w:val="1"/>
      <w:numFmt w:val="none"/>
      <w:lvlText w:val="-"/>
      <w:legacy w:legacy="1" w:legacySpace="0" w:legacyIndent="284"/>
      <w:lvlJc w:val="left"/>
      <w:pPr>
        <w:ind w:left="1136" w:hanging="284"/>
      </w:pPr>
      <w:rPr>
        <w:rFonts w:ascii="StarBats" w:hAnsi="StarBats" w:hint="default"/>
      </w:rPr>
    </w:lvl>
    <w:lvl w:ilvl="3">
      <w:start w:val="1"/>
      <w:numFmt w:val="lowerLetter"/>
      <w:lvlText w:val="%4)"/>
      <w:legacy w:legacy="1" w:legacySpace="0" w:legacyIndent="709"/>
      <w:lvlJc w:val="left"/>
      <w:pPr>
        <w:ind w:left="1845" w:hanging="709"/>
      </w:pPr>
    </w:lvl>
    <w:lvl w:ilvl="4">
      <w:start w:val="1"/>
      <w:numFmt w:val="decimal"/>
      <w:lvlText w:val="(%5)"/>
      <w:legacy w:legacy="1" w:legacySpace="0" w:legacyIndent="709"/>
      <w:lvlJc w:val="left"/>
      <w:pPr>
        <w:ind w:left="2554" w:hanging="709"/>
      </w:pPr>
    </w:lvl>
    <w:lvl w:ilvl="5">
      <w:start w:val="1"/>
      <w:numFmt w:val="lowerLetter"/>
      <w:lvlText w:val="(%6)"/>
      <w:legacy w:legacy="1" w:legacySpace="0" w:legacyIndent="709"/>
      <w:lvlJc w:val="left"/>
      <w:pPr>
        <w:ind w:left="3263" w:hanging="709"/>
      </w:pPr>
    </w:lvl>
    <w:lvl w:ilvl="6">
      <w:start w:val="1"/>
      <w:numFmt w:val="lowerRoman"/>
      <w:lvlText w:val="(%7)"/>
      <w:legacy w:legacy="1" w:legacySpace="0" w:legacyIndent="709"/>
      <w:lvlJc w:val="left"/>
      <w:pPr>
        <w:ind w:left="3972" w:hanging="709"/>
      </w:pPr>
    </w:lvl>
    <w:lvl w:ilvl="7">
      <w:start w:val="1"/>
      <w:numFmt w:val="lowerLetter"/>
      <w:lvlText w:val="(%8)"/>
      <w:legacy w:legacy="1" w:legacySpace="0" w:legacyIndent="709"/>
      <w:lvlJc w:val="left"/>
      <w:pPr>
        <w:ind w:left="4681" w:hanging="709"/>
      </w:pPr>
    </w:lvl>
    <w:lvl w:ilvl="8">
      <w:start w:val="1"/>
      <w:numFmt w:val="lowerRoman"/>
      <w:lvlText w:val="(%9)"/>
      <w:legacy w:legacy="1" w:legacySpace="0" w:legacyIndent="709"/>
      <w:lvlJc w:val="left"/>
      <w:pPr>
        <w:ind w:left="5390" w:hanging="709"/>
      </w:pPr>
    </w:lvl>
  </w:abstractNum>
  <w:abstractNum w:abstractNumId="5" w15:restartNumberingAfterBreak="0">
    <w:nsid w:val="6E9D3AD8"/>
    <w:multiLevelType w:val="hybridMultilevel"/>
    <w:tmpl w:val="14E0379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79CC68B4"/>
    <w:multiLevelType w:val="hybridMultilevel"/>
    <w:tmpl w:val="E3444DF0"/>
    <w:lvl w:ilvl="0" w:tplc="B2A61A50">
      <w:start w:val="1"/>
      <w:numFmt w:val="bullet"/>
      <w:lvlText w:val="■"/>
      <w:lvlJc w:val="left"/>
      <w:pPr>
        <w:ind w:left="720" w:hanging="360"/>
      </w:pPr>
      <w:rPr>
        <w:rFonts w:ascii="Arial" w:hAnsi="Arial" w:hint="default"/>
        <w:color w:val="349F13"/>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DE920D9"/>
    <w:multiLevelType w:val="multilevel"/>
    <w:tmpl w:val="00000000"/>
    <w:lvl w:ilvl="0">
      <w:start w:val="1"/>
      <w:numFmt w:val="none"/>
      <w:lvlText w:val="-"/>
      <w:legacy w:legacy="1" w:legacySpace="0" w:legacyIndent="284"/>
      <w:lvlJc w:val="left"/>
      <w:pPr>
        <w:ind w:left="568" w:hanging="284"/>
      </w:pPr>
      <w:rPr>
        <w:rFonts w:ascii="Symbol" w:hAnsi="Symbol" w:hint="default"/>
      </w:rPr>
    </w:lvl>
    <w:lvl w:ilvl="1">
      <w:start w:val="1"/>
      <w:numFmt w:val="none"/>
      <w:lvlText w:val="o"/>
      <w:legacy w:legacy="1" w:legacySpace="0" w:legacyIndent="284"/>
      <w:lvlJc w:val="left"/>
      <w:pPr>
        <w:ind w:left="852" w:hanging="284"/>
      </w:pPr>
      <w:rPr>
        <w:rFonts w:ascii="MT Extra" w:hAnsi="MT Extra" w:hint="default"/>
      </w:rPr>
    </w:lvl>
    <w:lvl w:ilvl="2">
      <w:start w:val="1"/>
      <w:numFmt w:val="none"/>
      <w:lvlText w:val="-"/>
      <w:legacy w:legacy="1" w:legacySpace="0" w:legacyIndent="284"/>
      <w:lvlJc w:val="left"/>
      <w:pPr>
        <w:ind w:left="1136" w:hanging="284"/>
      </w:pPr>
      <w:rPr>
        <w:rFonts w:ascii="StarBats" w:hAnsi="StarBats" w:hint="default"/>
      </w:rPr>
    </w:lvl>
    <w:lvl w:ilvl="3">
      <w:start w:val="1"/>
      <w:numFmt w:val="lowerLetter"/>
      <w:lvlText w:val="%4)"/>
      <w:legacy w:legacy="1" w:legacySpace="0" w:legacyIndent="709"/>
      <w:lvlJc w:val="left"/>
      <w:pPr>
        <w:ind w:left="1845" w:hanging="709"/>
      </w:pPr>
    </w:lvl>
    <w:lvl w:ilvl="4">
      <w:start w:val="1"/>
      <w:numFmt w:val="decimal"/>
      <w:lvlText w:val="(%5)"/>
      <w:legacy w:legacy="1" w:legacySpace="0" w:legacyIndent="709"/>
      <w:lvlJc w:val="left"/>
      <w:pPr>
        <w:ind w:left="2554" w:hanging="709"/>
      </w:pPr>
    </w:lvl>
    <w:lvl w:ilvl="5">
      <w:start w:val="1"/>
      <w:numFmt w:val="lowerLetter"/>
      <w:lvlText w:val="(%6)"/>
      <w:legacy w:legacy="1" w:legacySpace="0" w:legacyIndent="709"/>
      <w:lvlJc w:val="left"/>
      <w:pPr>
        <w:ind w:left="3263" w:hanging="709"/>
      </w:pPr>
    </w:lvl>
    <w:lvl w:ilvl="6">
      <w:start w:val="1"/>
      <w:numFmt w:val="lowerRoman"/>
      <w:lvlText w:val="(%7)"/>
      <w:legacy w:legacy="1" w:legacySpace="0" w:legacyIndent="709"/>
      <w:lvlJc w:val="left"/>
      <w:pPr>
        <w:ind w:left="3972" w:hanging="709"/>
      </w:pPr>
    </w:lvl>
    <w:lvl w:ilvl="7">
      <w:start w:val="1"/>
      <w:numFmt w:val="lowerLetter"/>
      <w:lvlText w:val="(%8)"/>
      <w:legacy w:legacy="1" w:legacySpace="0" w:legacyIndent="709"/>
      <w:lvlJc w:val="left"/>
      <w:pPr>
        <w:ind w:left="4681" w:hanging="709"/>
      </w:pPr>
    </w:lvl>
    <w:lvl w:ilvl="8">
      <w:start w:val="1"/>
      <w:numFmt w:val="lowerRoman"/>
      <w:lvlText w:val="(%9)"/>
      <w:legacy w:legacy="1" w:legacySpace="0" w:legacyIndent="709"/>
      <w:lvlJc w:val="left"/>
      <w:pPr>
        <w:ind w:left="5390" w:hanging="709"/>
      </w:pPr>
    </w:lvl>
  </w:abstractNum>
  <w:num w:numId="1">
    <w:abstractNumId w:val="7"/>
  </w:num>
  <w:num w:numId="2">
    <w:abstractNumId w:val="4"/>
  </w:num>
  <w:num w:numId="3">
    <w:abstractNumId w:val="2"/>
  </w:num>
  <w:num w:numId="4">
    <w:abstractNumId w:val="6"/>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08"/>
  <w:autoHyphenation/>
  <w:hyphenationZone w:val="425"/>
  <w:drawingGridHorizontalSpacing w:val="187"/>
  <w:displayVerticalDrawingGridEvery w:val="2"/>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8AB"/>
    <w:rsid w:val="00014701"/>
    <w:rsid w:val="0003341A"/>
    <w:rsid w:val="00051C3D"/>
    <w:rsid w:val="00085606"/>
    <w:rsid w:val="000A27AA"/>
    <w:rsid w:val="000C2601"/>
    <w:rsid w:val="000D7CA0"/>
    <w:rsid w:val="000E0F6C"/>
    <w:rsid w:val="000F6FE5"/>
    <w:rsid w:val="00103ED9"/>
    <w:rsid w:val="00115137"/>
    <w:rsid w:val="0015588F"/>
    <w:rsid w:val="00160CC4"/>
    <w:rsid w:val="001610D2"/>
    <w:rsid w:val="001908ED"/>
    <w:rsid w:val="001B5605"/>
    <w:rsid w:val="001E0412"/>
    <w:rsid w:val="001E4B7C"/>
    <w:rsid w:val="00207521"/>
    <w:rsid w:val="00224DB6"/>
    <w:rsid w:val="002659BA"/>
    <w:rsid w:val="002735EF"/>
    <w:rsid w:val="002959EF"/>
    <w:rsid w:val="002A1463"/>
    <w:rsid w:val="002D5223"/>
    <w:rsid w:val="002E0EA8"/>
    <w:rsid w:val="002F3E54"/>
    <w:rsid w:val="00326FF2"/>
    <w:rsid w:val="00356703"/>
    <w:rsid w:val="0036209C"/>
    <w:rsid w:val="003670D2"/>
    <w:rsid w:val="003A057D"/>
    <w:rsid w:val="00423A5F"/>
    <w:rsid w:val="004279C0"/>
    <w:rsid w:val="004608F9"/>
    <w:rsid w:val="00473570"/>
    <w:rsid w:val="0049242A"/>
    <w:rsid w:val="00492A22"/>
    <w:rsid w:val="004B2E3A"/>
    <w:rsid w:val="004B6A41"/>
    <w:rsid w:val="004C60A8"/>
    <w:rsid w:val="004D77A1"/>
    <w:rsid w:val="005210DD"/>
    <w:rsid w:val="00547A53"/>
    <w:rsid w:val="00563040"/>
    <w:rsid w:val="00563BD8"/>
    <w:rsid w:val="0056409D"/>
    <w:rsid w:val="005748A0"/>
    <w:rsid w:val="00593755"/>
    <w:rsid w:val="00596D31"/>
    <w:rsid w:val="005D71FE"/>
    <w:rsid w:val="005F003E"/>
    <w:rsid w:val="00601B28"/>
    <w:rsid w:val="00612380"/>
    <w:rsid w:val="0062190A"/>
    <w:rsid w:val="00624712"/>
    <w:rsid w:val="00627A49"/>
    <w:rsid w:val="006425D5"/>
    <w:rsid w:val="0065078E"/>
    <w:rsid w:val="00664769"/>
    <w:rsid w:val="006A21F6"/>
    <w:rsid w:val="006C5E30"/>
    <w:rsid w:val="006D25F9"/>
    <w:rsid w:val="006E1C79"/>
    <w:rsid w:val="006E2E9C"/>
    <w:rsid w:val="00731601"/>
    <w:rsid w:val="00737710"/>
    <w:rsid w:val="00764651"/>
    <w:rsid w:val="00774740"/>
    <w:rsid w:val="00776506"/>
    <w:rsid w:val="007858AB"/>
    <w:rsid w:val="007A1AB1"/>
    <w:rsid w:val="007B70F7"/>
    <w:rsid w:val="007F4FE0"/>
    <w:rsid w:val="008174B5"/>
    <w:rsid w:val="00821A4D"/>
    <w:rsid w:val="0084634E"/>
    <w:rsid w:val="00850B3A"/>
    <w:rsid w:val="0086076F"/>
    <w:rsid w:val="00861739"/>
    <w:rsid w:val="00864403"/>
    <w:rsid w:val="00883A01"/>
    <w:rsid w:val="008B1E49"/>
    <w:rsid w:val="008B3CE7"/>
    <w:rsid w:val="008C4903"/>
    <w:rsid w:val="00907DFE"/>
    <w:rsid w:val="00911AA8"/>
    <w:rsid w:val="009435D5"/>
    <w:rsid w:val="00945892"/>
    <w:rsid w:val="00992C90"/>
    <w:rsid w:val="00993366"/>
    <w:rsid w:val="009966D3"/>
    <w:rsid w:val="009B3466"/>
    <w:rsid w:val="009C5EDD"/>
    <w:rsid w:val="009E1EA7"/>
    <w:rsid w:val="00A21483"/>
    <w:rsid w:val="00A23132"/>
    <w:rsid w:val="00A25720"/>
    <w:rsid w:val="00A40504"/>
    <w:rsid w:val="00AB44A2"/>
    <w:rsid w:val="00AC467A"/>
    <w:rsid w:val="00AC6C41"/>
    <w:rsid w:val="00AF3FCD"/>
    <w:rsid w:val="00B20810"/>
    <w:rsid w:val="00B20AB7"/>
    <w:rsid w:val="00B36C9D"/>
    <w:rsid w:val="00B379BB"/>
    <w:rsid w:val="00B54813"/>
    <w:rsid w:val="00BC3915"/>
    <w:rsid w:val="00BD3125"/>
    <w:rsid w:val="00BD66AA"/>
    <w:rsid w:val="00BF4CB8"/>
    <w:rsid w:val="00BF6999"/>
    <w:rsid w:val="00C47505"/>
    <w:rsid w:val="00C476D7"/>
    <w:rsid w:val="00C50836"/>
    <w:rsid w:val="00CE2E15"/>
    <w:rsid w:val="00CF4F82"/>
    <w:rsid w:val="00D02FD0"/>
    <w:rsid w:val="00D42CF9"/>
    <w:rsid w:val="00D55F51"/>
    <w:rsid w:val="00D62D00"/>
    <w:rsid w:val="00D76E49"/>
    <w:rsid w:val="00DA5988"/>
    <w:rsid w:val="00DB51A0"/>
    <w:rsid w:val="00DD559E"/>
    <w:rsid w:val="00DE3FA4"/>
    <w:rsid w:val="00E2052F"/>
    <w:rsid w:val="00E43E64"/>
    <w:rsid w:val="00E66A79"/>
    <w:rsid w:val="00E85888"/>
    <w:rsid w:val="00E9405A"/>
    <w:rsid w:val="00EA1C29"/>
    <w:rsid w:val="00EA64A9"/>
    <w:rsid w:val="00EB4516"/>
    <w:rsid w:val="00EB4F70"/>
    <w:rsid w:val="00EC0E16"/>
    <w:rsid w:val="00ED5117"/>
    <w:rsid w:val="00EE5FF2"/>
    <w:rsid w:val="00F3609F"/>
    <w:rsid w:val="00F50531"/>
    <w:rsid w:val="00F616FA"/>
    <w:rsid w:val="00F672CC"/>
    <w:rsid w:val="00FA39DF"/>
    <w:rsid w:val="00FD7F66"/>
    <w:rsid w:val="00FE60E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BCA2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outlineLvl w:val="0"/>
    </w:pPr>
    <w:rPr>
      <w:rFonts w:ascii="Arial" w:eastAsia="MS PGothic" w:hAnsi="Arial" w:cs="Arial"/>
      <w:color w:val="209338"/>
      <w:sz w:val="44"/>
      <w:szCs w:val="32"/>
    </w:rPr>
  </w:style>
  <w:style w:type="paragraph" w:styleId="berschrift2">
    <w:name w:val="heading 2"/>
    <w:basedOn w:val="Standard"/>
    <w:next w:val="Standard"/>
    <w:qFormat/>
    <w:pPr>
      <w:keepNext/>
      <w:outlineLvl w:val="1"/>
    </w:pPr>
    <w:rPr>
      <w:rFonts w:ascii="Arial" w:eastAsia="MS PGothic" w:hAnsi="Arial" w:cs="Arial"/>
      <w:color w:val="209338"/>
      <w:sz w:val="36"/>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Textkrper">
    <w:name w:val="Body Text"/>
    <w:basedOn w:val="Standard"/>
    <w:semiHidden/>
    <w:rPr>
      <w:rFonts w:ascii="Arial" w:hAnsi="Arial" w:cs="Arial"/>
      <w:sz w:val="22"/>
    </w:rPr>
  </w:style>
  <w:style w:type="paragraph" w:styleId="Sprechblasentext">
    <w:name w:val="Balloon Text"/>
    <w:basedOn w:val="Standard"/>
    <w:link w:val="SprechblasentextZchn"/>
    <w:uiPriority w:val="99"/>
    <w:semiHidden/>
    <w:unhideWhenUsed/>
    <w:rsid w:val="004C60A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C60A8"/>
    <w:rPr>
      <w:rFonts w:ascii="Tahoma" w:hAnsi="Tahoma" w:cs="Tahoma"/>
      <w:sz w:val="16"/>
      <w:szCs w:val="16"/>
    </w:rPr>
  </w:style>
  <w:style w:type="character" w:customStyle="1" w:styleId="berschrift1Zchn">
    <w:name w:val="Überschrift 1 Zchn"/>
    <w:basedOn w:val="Absatz-Standardschriftart"/>
    <w:link w:val="berschrift1"/>
    <w:rsid w:val="007858AB"/>
    <w:rPr>
      <w:rFonts w:ascii="Arial" w:eastAsia="MS PGothic" w:hAnsi="Arial" w:cs="Arial"/>
      <w:color w:val="209338"/>
      <w:sz w:val="44"/>
      <w:szCs w:val="32"/>
    </w:rPr>
  </w:style>
  <w:style w:type="character" w:styleId="Hyperlink">
    <w:name w:val="Hyperlink"/>
    <w:uiPriority w:val="99"/>
    <w:unhideWhenUsed/>
    <w:rsid w:val="00627A49"/>
    <w:rPr>
      <w:color w:val="0000FF"/>
      <w:u w:val="single"/>
    </w:rPr>
  </w:style>
  <w:style w:type="character" w:styleId="BesuchterLink">
    <w:name w:val="FollowedHyperlink"/>
    <w:basedOn w:val="Absatz-Standardschriftart"/>
    <w:uiPriority w:val="99"/>
    <w:semiHidden/>
    <w:unhideWhenUsed/>
    <w:rsid w:val="00627A49"/>
    <w:rPr>
      <w:color w:val="800080" w:themeColor="followedHyperlink"/>
      <w:u w:val="single"/>
    </w:rPr>
  </w:style>
  <w:style w:type="character" w:customStyle="1" w:styleId="FuzeileZchn">
    <w:name w:val="Fußzeile Zchn"/>
    <w:basedOn w:val="Absatz-Standardschriftart"/>
    <w:link w:val="Fuzeile"/>
    <w:uiPriority w:val="99"/>
    <w:rsid w:val="007A1AB1"/>
    <w:rPr>
      <w:sz w:val="24"/>
      <w:szCs w:val="24"/>
    </w:rPr>
  </w:style>
  <w:style w:type="paragraph" w:styleId="Listenabsatz">
    <w:name w:val="List Paragraph"/>
    <w:basedOn w:val="Standard"/>
    <w:uiPriority w:val="34"/>
    <w:qFormat/>
    <w:rsid w:val="007A1AB1"/>
    <w:pPr>
      <w:ind w:left="708"/>
    </w:pPr>
  </w:style>
  <w:style w:type="table" w:styleId="Tabellenraster">
    <w:name w:val="Table Grid"/>
    <w:basedOn w:val="NormaleTabelle"/>
    <w:uiPriority w:val="59"/>
    <w:rsid w:val="00D55F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115137"/>
    <w:rPr>
      <w:sz w:val="16"/>
      <w:szCs w:val="16"/>
    </w:rPr>
  </w:style>
  <w:style w:type="paragraph" w:styleId="Kommentartext">
    <w:name w:val="annotation text"/>
    <w:basedOn w:val="Standard"/>
    <w:link w:val="KommentartextZchn"/>
    <w:uiPriority w:val="99"/>
    <w:unhideWhenUsed/>
    <w:rsid w:val="00115137"/>
    <w:rPr>
      <w:sz w:val="20"/>
      <w:szCs w:val="20"/>
    </w:rPr>
  </w:style>
  <w:style w:type="character" w:customStyle="1" w:styleId="KommentartextZchn">
    <w:name w:val="Kommentartext Zchn"/>
    <w:basedOn w:val="Absatz-Standardschriftart"/>
    <w:link w:val="Kommentartext"/>
    <w:uiPriority w:val="99"/>
    <w:rsid w:val="00115137"/>
  </w:style>
  <w:style w:type="paragraph" w:styleId="Kommentarthema">
    <w:name w:val="annotation subject"/>
    <w:basedOn w:val="Kommentartext"/>
    <w:next w:val="Kommentartext"/>
    <w:link w:val="KommentarthemaZchn"/>
    <w:uiPriority w:val="99"/>
    <w:semiHidden/>
    <w:unhideWhenUsed/>
    <w:rsid w:val="00115137"/>
    <w:rPr>
      <w:b/>
      <w:bCs/>
    </w:rPr>
  </w:style>
  <w:style w:type="character" w:customStyle="1" w:styleId="KommentarthemaZchn">
    <w:name w:val="Kommentarthema Zchn"/>
    <w:basedOn w:val="KommentartextZchn"/>
    <w:link w:val="Kommentarthema"/>
    <w:uiPriority w:val="99"/>
    <w:semiHidden/>
    <w:rsid w:val="00115137"/>
    <w:rPr>
      <w:b/>
      <w:bCs/>
    </w:rPr>
  </w:style>
  <w:style w:type="character" w:styleId="Fett">
    <w:name w:val="Strong"/>
    <w:basedOn w:val="Absatz-Standardschriftart"/>
    <w:uiPriority w:val="22"/>
    <w:qFormat/>
    <w:rsid w:val="00B379BB"/>
    <w:rPr>
      <w:b/>
      <w:bCs/>
    </w:rPr>
  </w:style>
  <w:style w:type="paragraph" w:styleId="Funotentext">
    <w:name w:val="footnote text"/>
    <w:basedOn w:val="Standard"/>
    <w:link w:val="FunotentextZchn"/>
    <w:uiPriority w:val="99"/>
    <w:semiHidden/>
    <w:unhideWhenUsed/>
    <w:rsid w:val="005210DD"/>
    <w:rPr>
      <w:sz w:val="20"/>
      <w:szCs w:val="20"/>
    </w:rPr>
  </w:style>
  <w:style w:type="character" w:customStyle="1" w:styleId="FunotentextZchn">
    <w:name w:val="Fußnotentext Zchn"/>
    <w:basedOn w:val="Absatz-Standardschriftart"/>
    <w:link w:val="Funotentext"/>
    <w:uiPriority w:val="99"/>
    <w:semiHidden/>
    <w:rsid w:val="005210DD"/>
  </w:style>
  <w:style w:type="character" w:styleId="Funotenzeichen">
    <w:name w:val="footnote reference"/>
    <w:basedOn w:val="Absatz-Standardschriftart"/>
    <w:uiPriority w:val="99"/>
    <w:semiHidden/>
    <w:unhideWhenUsed/>
    <w:rsid w:val="005210DD"/>
    <w:rPr>
      <w:vertAlign w:val="superscript"/>
    </w:rPr>
  </w:style>
  <w:style w:type="character" w:customStyle="1" w:styleId="jnenbez">
    <w:name w:val="jnenbez"/>
    <w:basedOn w:val="Absatz-Standardschriftart"/>
    <w:rsid w:val="009C5EDD"/>
  </w:style>
  <w:style w:type="character" w:customStyle="1" w:styleId="jnentitel">
    <w:name w:val="jnentitel"/>
    <w:basedOn w:val="Absatz-Standardschriftart"/>
    <w:rsid w:val="009C5EDD"/>
  </w:style>
  <w:style w:type="character" w:customStyle="1" w:styleId="markedcontent">
    <w:name w:val="markedcontent"/>
    <w:basedOn w:val="Absatz-Standardschriftart"/>
    <w:rsid w:val="004B6A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036847">
      <w:bodyDiv w:val="1"/>
      <w:marLeft w:val="0"/>
      <w:marRight w:val="0"/>
      <w:marTop w:val="0"/>
      <w:marBottom w:val="0"/>
      <w:divBdr>
        <w:top w:val="none" w:sz="0" w:space="0" w:color="auto"/>
        <w:left w:val="none" w:sz="0" w:space="0" w:color="auto"/>
        <w:bottom w:val="none" w:sz="0" w:space="0" w:color="auto"/>
        <w:right w:val="none" w:sz="0" w:space="0" w:color="auto"/>
      </w:divBdr>
      <w:divsChild>
        <w:div w:id="1868790201">
          <w:marLeft w:val="0"/>
          <w:marRight w:val="0"/>
          <w:marTop w:val="0"/>
          <w:marBottom w:val="0"/>
          <w:divBdr>
            <w:top w:val="none" w:sz="0" w:space="0" w:color="auto"/>
            <w:left w:val="none" w:sz="0" w:space="0" w:color="auto"/>
            <w:bottom w:val="none" w:sz="0" w:space="0" w:color="auto"/>
            <w:right w:val="none" w:sz="0" w:space="0" w:color="auto"/>
          </w:divBdr>
        </w:div>
        <w:div w:id="1982033563">
          <w:marLeft w:val="0"/>
          <w:marRight w:val="0"/>
          <w:marTop w:val="0"/>
          <w:marBottom w:val="0"/>
          <w:divBdr>
            <w:top w:val="none" w:sz="0" w:space="0" w:color="auto"/>
            <w:left w:val="none" w:sz="0" w:space="0" w:color="auto"/>
            <w:bottom w:val="none" w:sz="0" w:space="0" w:color="auto"/>
            <w:right w:val="none" w:sz="0" w:space="0" w:color="auto"/>
          </w:divBdr>
          <w:divsChild>
            <w:div w:id="254410935">
              <w:marLeft w:val="0"/>
              <w:marRight w:val="0"/>
              <w:marTop w:val="0"/>
              <w:marBottom w:val="0"/>
              <w:divBdr>
                <w:top w:val="none" w:sz="0" w:space="0" w:color="auto"/>
                <w:left w:val="none" w:sz="0" w:space="0" w:color="auto"/>
                <w:bottom w:val="none" w:sz="0" w:space="0" w:color="auto"/>
                <w:right w:val="none" w:sz="0" w:space="0" w:color="auto"/>
              </w:divBdr>
              <w:divsChild>
                <w:div w:id="1954169808">
                  <w:marLeft w:val="0"/>
                  <w:marRight w:val="0"/>
                  <w:marTop w:val="0"/>
                  <w:marBottom w:val="0"/>
                  <w:divBdr>
                    <w:top w:val="none" w:sz="0" w:space="0" w:color="auto"/>
                    <w:left w:val="none" w:sz="0" w:space="0" w:color="auto"/>
                    <w:bottom w:val="none" w:sz="0" w:space="0" w:color="auto"/>
                    <w:right w:val="none" w:sz="0" w:space="0" w:color="auto"/>
                  </w:divBdr>
                  <w:divsChild>
                    <w:div w:id="176315633">
                      <w:marLeft w:val="0"/>
                      <w:marRight w:val="0"/>
                      <w:marTop w:val="0"/>
                      <w:marBottom w:val="0"/>
                      <w:divBdr>
                        <w:top w:val="none" w:sz="0" w:space="0" w:color="auto"/>
                        <w:left w:val="none" w:sz="0" w:space="0" w:color="auto"/>
                        <w:bottom w:val="none" w:sz="0" w:space="0" w:color="auto"/>
                        <w:right w:val="none" w:sz="0" w:space="0" w:color="auto"/>
                      </w:divBdr>
                      <w:divsChild>
                        <w:div w:id="1706636579">
                          <w:marLeft w:val="0"/>
                          <w:marRight w:val="0"/>
                          <w:marTop w:val="0"/>
                          <w:marBottom w:val="0"/>
                          <w:divBdr>
                            <w:top w:val="none" w:sz="0" w:space="0" w:color="auto"/>
                            <w:left w:val="none" w:sz="0" w:space="0" w:color="auto"/>
                            <w:bottom w:val="none" w:sz="0" w:space="0" w:color="auto"/>
                            <w:right w:val="none" w:sz="0" w:space="0" w:color="auto"/>
                          </w:divBdr>
                        </w:div>
                        <w:div w:id="211697729">
                          <w:marLeft w:val="0"/>
                          <w:marRight w:val="0"/>
                          <w:marTop w:val="0"/>
                          <w:marBottom w:val="0"/>
                          <w:divBdr>
                            <w:top w:val="none" w:sz="0" w:space="0" w:color="auto"/>
                            <w:left w:val="none" w:sz="0" w:space="0" w:color="auto"/>
                            <w:bottom w:val="none" w:sz="0" w:space="0" w:color="auto"/>
                            <w:right w:val="none" w:sz="0" w:space="0" w:color="auto"/>
                          </w:divBdr>
                        </w:div>
                        <w:div w:id="119034538">
                          <w:marLeft w:val="0"/>
                          <w:marRight w:val="0"/>
                          <w:marTop w:val="0"/>
                          <w:marBottom w:val="0"/>
                          <w:divBdr>
                            <w:top w:val="none" w:sz="0" w:space="0" w:color="auto"/>
                            <w:left w:val="none" w:sz="0" w:space="0" w:color="auto"/>
                            <w:bottom w:val="none" w:sz="0" w:space="0" w:color="auto"/>
                            <w:right w:val="none" w:sz="0" w:space="0" w:color="auto"/>
                          </w:divBdr>
                        </w:div>
                        <w:div w:id="1989360611">
                          <w:marLeft w:val="0"/>
                          <w:marRight w:val="0"/>
                          <w:marTop w:val="0"/>
                          <w:marBottom w:val="0"/>
                          <w:divBdr>
                            <w:top w:val="none" w:sz="0" w:space="0" w:color="auto"/>
                            <w:left w:val="none" w:sz="0" w:space="0" w:color="auto"/>
                            <w:bottom w:val="none" w:sz="0" w:space="0" w:color="auto"/>
                            <w:right w:val="none" w:sz="0" w:space="0" w:color="auto"/>
                          </w:divBdr>
                        </w:div>
                        <w:div w:id="313263297">
                          <w:marLeft w:val="0"/>
                          <w:marRight w:val="0"/>
                          <w:marTop w:val="0"/>
                          <w:marBottom w:val="0"/>
                          <w:divBdr>
                            <w:top w:val="none" w:sz="0" w:space="0" w:color="auto"/>
                            <w:left w:val="none" w:sz="0" w:space="0" w:color="auto"/>
                            <w:bottom w:val="none" w:sz="0" w:space="0" w:color="auto"/>
                            <w:right w:val="none" w:sz="0" w:space="0" w:color="auto"/>
                          </w:divBdr>
                        </w:div>
                        <w:div w:id="1917784048">
                          <w:marLeft w:val="0"/>
                          <w:marRight w:val="0"/>
                          <w:marTop w:val="0"/>
                          <w:marBottom w:val="0"/>
                          <w:divBdr>
                            <w:top w:val="none" w:sz="0" w:space="0" w:color="auto"/>
                            <w:left w:val="none" w:sz="0" w:space="0" w:color="auto"/>
                            <w:bottom w:val="none" w:sz="0" w:space="0" w:color="auto"/>
                            <w:right w:val="none" w:sz="0" w:space="0" w:color="auto"/>
                          </w:divBdr>
                        </w:div>
                        <w:div w:id="1975520627">
                          <w:marLeft w:val="0"/>
                          <w:marRight w:val="0"/>
                          <w:marTop w:val="0"/>
                          <w:marBottom w:val="0"/>
                          <w:divBdr>
                            <w:top w:val="none" w:sz="0" w:space="0" w:color="auto"/>
                            <w:left w:val="none" w:sz="0" w:space="0" w:color="auto"/>
                            <w:bottom w:val="none" w:sz="0" w:space="0" w:color="auto"/>
                            <w:right w:val="none" w:sz="0" w:space="0" w:color="auto"/>
                          </w:divBdr>
                        </w:div>
                        <w:div w:id="1911381626">
                          <w:marLeft w:val="0"/>
                          <w:marRight w:val="0"/>
                          <w:marTop w:val="0"/>
                          <w:marBottom w:val="0"/>
                          <w:divBdr>
                            <w:top w:val="none" w:sz="0" w:space="0" w:color="auto"/>
                            <w:left w:val="none" w:sz="0" w:space="0" w:color="auto"/>
                            <w:bottom w:val="none" w:sz="0" w:space="0" w:color="auto"/>
                            <w:right w:val="none" w:sz="0" w:space="0" w:color="auto"/>
                          </w:divBdr>
                        </w:div>
                        <w:div w:id="1193109648">
                          <w:marLeft w:val="0"/>
                          <w:marRight w:val="0"/>
                          <w:marTop w:val="0"/>
                          <w:marBottom w:val="0"/>
                          <w:divBdr>
                            <w:top w:val="none" w:sz="0" w:space="0" w:color="auto"/>
                            <w:left w:val="none" w:sz="0" w:space="0" w:color="auto"/>
                            <w:bottom w:val="none" w:sz="0" w:space="0" w:color="auto"/>
                            <w:right w:val="none" w:sz="0" w:space="0" w:color="auto"/>
                          </w:divBdr>
                          <w:divsChild>
                            <w:div w:id="377778495">
                              <w:marLeft w:val="0"/>
                              <w:marRight w:val="0"/>
                              <w:marTop w:val="0"/>
                              <w:marBottom w:val="0"/>
                              <w:divBdr>
                                <w:top w:val="none" w:sz="0" w:space="0" w:color="auto"/>
                                <w:left w:val="none" w:sz="0" w:space="0" w:color="auto"/>
                                <w:bottom w:val="none" w:sz="0" w:space="0" w:color="auto"/>
                                <w:right w:val="none" w:sz="0" w:space="0" w:color="auto"/>
                              </w:divBdr>
                            </w:div>
                            <w:div w:id="359089828">
                              <w:marLeft w:val="0"/>
                              <w:marRight w:val="0"/>
                              <w:marTop w:val="0"/>
                              <w:marBottom w:val="0"/>
                              <w:divBdr>
                                <w:top w:val="none" w:sz="0" w:space="0" w:color="auto"/>
                                <w:left w:val="none" w:sz="0" w:space="0" w:color="auto"/>
                                <w:bottom w:val="none" w:sz="0" w:space="0" w:color="auto"/>
                                <w:right w:val="none" w:sz="0" w:space="0" w:color="auto"/>
                              </w:divBdr>
                            </w:div>
                            <w:div w:id="58742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46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118009">
      <w:bodyDiv w:val="1"/>
      <w:marLeft w:val="0"/>
      <w:marRight w:val="0"/>
      <w:marTop w:val="0"/>
      <w:marBottom w:val="0"/>
      <w:divBdr>
        <w:top w:val="none" w:sz="0" w:space="0" w:color="auto"/>
        <w:left w:val="none" w:sz="0" w:space="0" w:color="auto"/>
        <w:bottom w:val="none" w:sz="0" w:space="0" w:color="auto"/>
        <w:right w:val="none" w:sz="0" w:space="0" w:color="auto"/>
      </w:divBdr>
      <w:divsChild>
        <w:div w:id="843668204">
          <w:marLeft w:val="0"/>
          <w:marRight w:val="0"/>
          <w:marTop w:val="0"/>
          <w:marBottom w:val="0"/>
          <w:divBdr>
            <w:top w:val="none" w:sz="0" w:space="0" w:color="auto"/>
            <w:left w:val="none" w:sz="0" w:space="0" w:color="auto"/>
            <w:bottom w:val="none" w:sz="0" w:space="0" w:color="auto"/>
            <w:right w:val="none" w:sz="0" w:space="0" w:color="auto"/>
          </w:divBdr>
        </w:div>
        <w:div w:id="1275861807">
          <w:marLeft w:val="0"/>
          <w:marRight w:val="0"/>
          <w:marTop w:val="0"/>
          <w:marBottom w:val="0"/>
          <w:divBdr>
            <w:top w:val="none" w:sz="0" w:space="0" w:color="auto"/>
            <w:left w:val="none" w:sz="0" w:space="0" w:color="auto"/>
            <w:bottom w:val="none" w:sz="0" w:space="0" w:color="auto"/>
            <w:right w:val="none" w:sz="0" w:space="0" w:color="auto"/>
          </w:divBdr>
          <w:divsChild>
            <w:div w:id="1191139786">
              <w:marLeft w:val="0"/>
              <w:marRight w:val="0"/>
              <w:marTop w:val="0"/>
              <w:marBottom w:val="0"/>
              <w:divBdr>
                <w:top w:val="none" w:sz="0" w:space="0" w:color="auto"/>
                <w:left w:val="none" w:sz="0" w:space="0" w:color="auto"/>
                <w:bottom w:val="none" w:sz="0" w:space="0" w:color="auto"/>
                <w:right w:val="none" w:sz="0" w:space="0" w:color="auto"/>
              </w:divBdr>
              <w:divsChild>
                <w:div w:id="2063214350">
                  <w:marLeft w:val="0"/>
                  <w:marRight w:val="0"/>
                  <w:marTop w:val="0"/>
                  <w:marBottom w:val="0"/>
                  <w:divBdr>
                    <w:top w:val="none" w:sz="0" w:space="0" w:color="auto"/>
                    <w:left w:val="none" w:sz="0" w:space="0" w:color="auto"/>
                    <w:bottom w:val="none" w:sz="0" w:space="0" w:color="auto"/>
                    <w:right w:val="none" w:sz="0" w:space="0" w:color="auto"/>
                  </w:divBdr>
                  <w:divsChild>
                    <w:div w:id="320355929">
                      <w:marLeft w:val="0"/>
                      <w:marRight w:val="0"/>
                      <w:marTop w:val="0"/>
                      <w:marBottom w:val="0"/>
                      <w:divBdr>
                        <w:top w:val="none" w:sz="0" w:space="0" w:color="auto"/>
                        <w:left w:val="none" w:sz="0" w:space="0" w:color="auto"/>
                        <w:bottom w:val="none" w:sz="0" w:space="0" w:color="auto"/>
                        <w:right w:val="none" w:sz="0" w:space="0" w:color="auto"/>
                      </w:divBdr>
                      <w:divsChild>
                        <w:div w:id="766389814">
                          <w:marLeft w:val="0"/>
                          <w:marRight w:val="0"/>
                          <w:marTop w:val="0"/>
                          <w:marBottom w:val="0"/>
                          <w:divBdr>
                            <w:top w:val="none" w:sz="0" w:space="0" w:color="auto"/>
                            <w:left w:val="none" w:sz="0" w:space="0" w:color="auto"/>
                            <w:bottom w:val="none" w:sz="0" w:space="0" w:color="auto"/>
                            <w:right w:val="none" w:sz="0" w:space="0" w:color="auto"/>
                          </w:divBdr>
                        </w:div>
                        <w:div w:id="1770806874">
                          <w:marLeft w:val="0"/>
                          <w:marRight w:val="0"/>
                          <w:marTop w:val="0"/>
                          <w:marBottom w:val="0"/>
                          <w:divBdr>
                            <w:top w:val="none" w:sz="0" w:space="0" w:color="auto"/>
                            <w:left w:val="none" w:sz="0" w:space="0" w:color="auto"/>
                            <w:bottom w:val="none" w:sz="0" w:space="0" w:color="auto"/>
                            <w:right w:val="none" w:sz="0" w:space="0" w:color="auto"/>
                          </w:divBdr>
                        </w:div>
                        <w:div w:id="1386248887">
                          <w:marLeft w:val="0"/>
                          <w:marRight w:val="0"/>
                          <w:marTop w:val="0"/>
                          <w:marBottom w:val="0"/>
                          <w:divBdr>
                            <w:top w:val="none" w:sz="0" w:space="0" w:color="auto"/>
                            <w:left w:val="none" w:sz="0" w:space="0" w:color="auto"/>
                            <w:bottom w:val="none" w:sz="0" w:space="0" w:color="auto"/>
                            <w:right w:val="none" w:sz="0" w:space="0" w:color="auto"/>
                          </w:divBdr>
                        </w:div>
                        <w:div w:id="1858496695">
                          <w:marLeft w:val="0"/>
                          <w:marRight w:val="0"/>
                          <w:marTop w:val="0"/>
                          <w:marBottom w:val="0"/>
                          <w:divBdr>
                            <w:top w:val="none" w:sz="0" w:space="0" w:color="auto"/>
                            <w:left w:val="none" w:sz="0" w:space="0" w:color="auto"/>
                            <w:bottom w:val="none" w:sz="0" w:space="0" w:color="auto"/>
                            <w:right w:val="none" w:sz="0" w:space="0" w:color="auto"/>
                          </w:divBdr>
                        </w:div>
                        <w:div w:id="1371414174">
                          <w:marLeft w:val="0"/>
                          <w:marRight w:val="0"/>
                          <w:marTop w:val="0"/>
                          <w:marBottom w:val="0"/>
                          <w:divBdr>
                            <w:top w:val="none" w:sz="0" w:space="0" w:color="auto"/>
                            <w:left w:val="none" w:sz="0" w:space="0" w:color="auto"/>
                            <w:bottom w:val="none" w:sz="0" w:space="0" w:color="auto"/>
                            <w:right w:val="none" w:sz="0" w:space="0" w:color="auto"/>
                          </w:divBdr>
                        </w:div>
                        <w:div w:id="374084740">
                          <w:marLeft w:val="0"/>
                          <w:marRight w:val="0"/>
                          <w:marTop w:val="0"/>
                          <w:marBottom w:val="0"/>
                          <w:divBdr>
                            <w:top w:val="none" w:sz="0" w:space="0" w:color="auto"/>
                            <w:left w:val="none" w:sz="0" w:space="0" w:color="auto"/>
                            <w:bottom w:val="none" w:sz="0" w:space="0" w:color="auto"/>
                            <w:right w:val="none" w:sz="0" w:space="0" w:color="auto"/>
                          </w:divBdr>
                        </w:div>
                        <w:div w:id="730662558">
                          <w:marLeft w:val="0"/>
                          <w:marRight w:val="0"/>
                          <w:marTop w:val="0"/>
                          <w:marBottom w:val="0"/>
                          <w:divBdr>
                            <w:top w:val="none" w:sz="0" w:space="0" w:color="auto"/>
                            <w:left w:val="none" w:sz="0" w:space="0" w:color="auto"/>
                            <w:bottom w:val="none" w:sz="0" w:space="0" w:color="auto"/>
                            <w:right w:val="none" w:sz="0" w:space="0" w:color="auto"/>
                          </w:divBdr>
                        </w:div>
                        <w:div w:id="1410738674">
                          <w:marLeft w:val="0"/>
                          <w:marRight w:val="0"/>
                          <w:marTop w:val="0"/>
                          <w:marBottom w:val="0"/>
                          <w:divBdr>
                            <w:top w:val="none" w:sz="0" w:space="0" w:color="auto"/>
                            <w:left w:val="none" w:sz="0" w:space="0" w:color="auto"/>
                            <w:bottom w:val="none" w:sz="0" w:space="0" w:color="auto"/>
                            <w:right w:val="none" w:sz="0" w:space="0" w:color="auto"/>
                          </w:divBdr>
                        </w:div>
                        <w:div w:id="891648213">
                          <w:marLeft w:val="0"/>
                          <w:marRight w:val="0"/>
                          <w:marTop w:val="0"/>
                          <w:marBottom w:val="0"/>
                          <w:divBdr>
                            <w:top w:val="none" w:sz="0" w:space="0" w:color="auto"/>
                            <w:left w:val="none" w:sz="0" w:space="0" w:color="auto"/>
                            <w:bottom w:val="none" w:sz="0" w:space="0" w:color="auto"/>
                            <w:right w:val="none" w:sz="0" w:space="0" w:color="auto"/>
                          </w:divBdr>
                        </w:div>
                        <w:div w:id="677123734">
                          <w:marLeft w:val="0"/>
                          <w:marRight w:val="0"/>
                          <w:marTop w:val="0"/>
                          <w:marBottom w:val="0"/>
                          <w:divBdr>
                            <w:top w:val="none" w:sz="0" w:space="0" w:color="auto"/>
                            <w:left w:val="none" w:sz="0" w:space="0" w:color="auto"/>
                            <w:bottom w:val="none" w:sz="0" w:space="0" w:color="auto"/>
                            <w:right w:val="none" w:sz="0" w:space="0" w:color="auto"/>
                          </w:divBdr>
                        </w:div>
                      </w:divsChild>
                    </w:div>
                    <w:div w:id="97798141">
                      <w:marLeft w:val="0"/>
                      <w:marRight w:val="0"/>
                      <w:marTop w:val="0"/>
                      <w:marBottom w:val="0"/>
                      <w:divBdr>
                        <w:top w:val="none" w:sz="0" w:space="0" w:color="auto"/>
                        <w:left w:val="none" w:sz="0" w:space="0" w:color="auto"/>
                        <w:bottom w:val="none" w:sz="0" w:space="0" w:color="auto"/>
                        <w:right w:val="none" w:sz="0" w:space="0" w:color="auto"/>
                      </w:divBdr>
                    </w:div>
                    <w:div w:id="1647706731">
                      <w:marLeft w:val="0"/>
                      <w:marRight w:val="0"/>
                      <w:marTop w:val="0"/>
                      <w:marBottom w:val="0"/>
                      <w:divBdr>
                        <w:top w:val="none" w:sz="0" w:space="0" w:color="auto"/>
                        <w:left w:val="none" w:sz="0" w:space="0" w:color="auto"/>
                        <w:bottom w:val="none" w:sz="0" w:space="0" w:color="auto"/>
                        <w:right w:val="none" w:sz="0" w:space="0" w:color="auto"/>
                      </w:divBdr>
                    </w:div>
                    <w:div w:id="347682360">
                      <w:marLeft w:val="0"/>
                      <w:marRight w:val="0"/>
                      <w:marTop w:val="0"/>
                      <w:marBottom w:val="0"/>
                      <w:divBdr>
                        <w:top w:val="none" w:sz="0" w:space="0" w:color="auto"/>
                        <w:left w:val="none" w:sz="0" w:space="0" w:color="auto"/>
                        <w:bottom w:val="none" w:sz="0" w:space="0" w:color="auto"/>
                        <w:right w:val="none" w:sz="0" w:space="0" w:color="auto"/>
                      </w:divBdr>
                      <w:divsChild>
                        <w:div w:id="1395198343">
                          <w:marLeft w:val="0"/>
                          <w:marRight w:val="0"/>
                          <w:marTop w:val="0"/>
                          <w:marBottom w:val="0"/>
                          <w:divBdr>
                            <w:top w:val="none" w:sz="0" w:space="0" w:color="auto"/>
                            <w:left w:val="none" w:sz="0" w:space="0" w:color="auto"/>
                            <w:bottom w:val="none" w:sz="0" w:space="0" w:color="auto"/>
                            <w:right w:val="none" w:sz="0" w:space="0" w:color="auto"/>
                          </w:divBdr>
                        </w:div>
                        <w:div w:id="3485650">
                          <w:marLeft w:val="0"/>
                          <w:marRight w:val="0"/>
                          <w:marTop w:val="0"/>
                          <w:marBottom w:val="0"/>
                          <w:divBdr>
                            <w:top w:val="none" w:sz="0" w:space="0" w:color="auto"/>
                            <w:left w:val="none" w:sz="0" w:space="0" w:color="auto"/>
                            <w:bottom w:val="none" w:sz="0" w:space="0" w:color="auto"/>
                            <w:right w:val="none" w:sz="0" w:space="0" w:color="auto"/>
                          </w:divBdr>
                        </w:div>
                      </w:divsChild>
                    </w:div>
                    <w:div w:id="37088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525F1-D605-46CB-9106-7E7B5013A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1688</Words>
  <Characters>12116</Characters>
  <Application>Microsoft Office Word</Application>
  <DocSecurity>0</DocSecurity>
  <Lines>100</Lines>
  <Paragraphs>27</Paragraphs>
  <ScaleCrop>false</ScaleCrop>
  <HeadingPairs>
    <vt:vector size="2" baseType="variant">
      <vt:variant>
        <vt:lpstr>Titel</vt:lpstr>
      </vt:variant>
      <vt:variant>
        <vt:i4>1</vt:i4>
      </vt:variant>
    </vt:vector>
  </HeadingPairs>
  <TitlesOfParts>
    <vt:vector size="1" baseType="lpstr">
      <vt:lpstr/>
    </vt:vector>
  </TitlesOfParts>
  <Company>Landesforsten RLP</Company>
  <LinksUpToDate>false</LinksUpToDate>
  <CharactersWithSpaces>13777</CharactersWithSpaces>
  <SharedDoc>false</SharedDoc>
  <HLinks>
    <vt:vector size="12" baseType="variant">
      <vt:variant>
        <vt:i4>5374049</vt:i4>
      </vt:variant>
      <vt:variant>
        <vt:i4>-1</vt:i4>
      </vt:variant>
      <vt:variant>
        <vt:i4>2049</vt:i4>
      </vt:variant>
      <vt:variant>
        <vt:i4>1</vt:i4>
      </vt:variant>
      <vt:variant>
        <vt:lpwstr>I:\Kurz_privat\MUFV_ZdF\Logo RLP\RP_4c_RGB_02.jpg</vt:lpwstr>
      </vt:variant>
      <vt:variant>
        <vt:lpwstr/>
      </vt:variant>
      <vt:variant>
        <vt:i4>7733300</vt:i4>
      </vt:variant>
      <vt:variant>
        <vt:i4>-1</vt:i4>
      </vt:variant>
      <vt:variant>
        <vt:i4>2050</vt:i4>
      </vt:variant>
      <vt:variant>
        <vt:i4>1</vt:i4>
      </vt:variant>
      <vt:variant>
        <vt:lpwstr>I:\Kurz_privat\MUFV_ZdF\MUFV_ZdF\Landesforsten_Logo_klein_300.jpg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Autor*in</dc:creator>
  <cp:lastModifiedBy>Autor*in</cp:lastModifiedBy>
  <cp:revision>2</cp:revision>
  <cp:lastPrinted>2017-08-07T13:29:00Z</cp:lastPrinted>
  <dcterms:created xsi:type="dcterms:W3CDTF">2024-01-09T14:32:00Z</dcterms:created>
  <dcterms:modified xsi:type="dcterms:W3CDTF">2024-01-09T14:32:00Z</dcterms:modified>
</cp:coreProperties>
</file>