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DF623" w14:textId="77777777" w:rsidR="008332A9" w:rsidRPr="005E4674" w:rsidRDefault="008332A9" w:rsidP="00FB66F6">
      <w:pPr>
        <w:spacing w:after="0"/>
        <w:ind w:firstLine="708"/>
        <w:rPr>
          <w:b/>
          <w:bCs/>
          <w:sz w:val="32"/>
          <w:szCs w:val="32"/>
        </w:rPr>
      </w:pPr>
      <w:r w:rsidRPr="005E4674">
        <w:rPr>
          <w:b/>
          <w:bCs/>
          <w:sz w:val="32"/>
          <w:szCs w:val="32"/>
        </w:rPr>
        <w:t>WARTUNGSVERTRAG</w:t>
      </w:r>
    </w:p>
    <w:p w14:paraId="2C3B0EB2" w14:textId="77777777" w:rsidR="00FF0F05" w:rsidRDefault="00FF0F05" w:rsidP="00FF0F05">
      <w:pPr>
        <w:spacing w:after="0"/>
      </w:pPr>
    </w:p>
    <w:p w14:paraId="766E3537" w14:textId="77777777" w:rsidR="00FF0F05" w:rsidRDefault="00FF0F05" w:rsidP="00FF0F05">
      <w:pPr>
        <w:spacing w:after="0"/>
      </w:pPr>
    </w:p>
    <w:p w14:paraId="19A3FEB1" w14:textId="1BDDEF89" w:rsidR="008332A9" w:rsidRPr="002104C1" w:rsidRDefault="008332A9" w:rsidP="002104C1">
      <w:pPr>
        <w:spacing w:after="0"/>
        <w:ind w:firstLine="708"/>
        <w:rPr>
          <w:b/>
          <w:bCs/>
        </w:rPr>
      </w:pPr>
      <w:r w:rsidRPr="002104C1">
        <w:rPr>
          <w:b/>
          <w:bCs/>
        </w:rPr>
        <w:t>Instandhaltung von haustechnischen Anlagen und Einrichtungen</w:t>
      </w:r>
    </w:p>
    <w:p w14:paraId="436E8459" w14:textId="77777777" w:rsidR="008332A9" w:rsidRDefault="008332A9" w:rsidP="00E00DBE">
      <w:pPr>
        <w:spacing w:after="0"/>
      </w:pPr>
    </w:p>
    <w:p w14:paraId="7998495D" w14:textId="77777777" w:rsidR="00AE5CBD" w:rsidRDefault="00657F3A" w:rsidP="003E2841">
      <w:pPr>
        <w:spacing w:after="0"/>
      </w:pPr>
      <w:r>
        <w:t>Z</w:t>
      </w:r>
      <w:r w:rsidR="00AE5CBD">
        <w:t>wischen der</w:t>
      </w:r>
    </w:p>
    <w:p w14:paraId="4F7ED001" w14:textId="77777777" w:rsidR="00AE5CBD" w:rsidRDefault="00AE5CBD" w:rsidP="00AE5CBD">
      <w:pPr>
        <w:spacing w:after="0"/>
      </w:pPr>
    </w:p>
    <w:p w14:paraId="152F744B" w14:textId="787C22BA" w:rsidR="008332A9" w:rsidRPr="003E2841" w:rsidRDefault="008332A9" w:rsidP="00AE5CBD">
      <w:pPr>
        <w:spacing w:after="0"/>
        <w:ind w:firstLine="708"/>
      </w:pPr>
      <w:r w:rsidRPr="00FB66F6">
        <w:rPr>
          <w:b/>
          <w:bCs/>
        </w:rPr>
        <w:t>Johannes</w:t>
      </w:r>
      <w:r w:rsidR="0035377C">
        <w:rPr>
          <w:b/>
          <w:bCs/>
        </w:rPr>
        <w:t>-</w:t>
      </w:r>
      <w:r w:rsidRPr="00FB66F6">
        <w:rPr>
          <w:b/>
          <w:bCs/>
        </w:rPr>
        <w:t>Gutenberg-Universität</w:t>
      </w:r>
    </w:p>
    <w:p w14:paraId="588D1086" w14:textId="64E08636" w:rsidR="008332A9" w:rsidRPr="00FB66F6" w:rsidRDefault="008332A9" w:rsidP="00FB66F6">
      <w:pPr>
        <w:spacing w:after="0"/>
        <w:ind w:firstLine="708"/>
        <w:rPr>
          <w:b/>
          <w:bCs/>
        </w:rPr>
      </w:pPr>
      <w:r w:rsidRPr="00FB66F6">
        <w:rPr>
          <w:b/>
          <w:bCs/>
        </w:rPr>
        <w:t>Dezernat BLM</w:t>
      </w:r>
    </w:p>
    <w:p w14:paraId="36BFD61F" w14:textId="0DEBBEF6" w:rsidR="008332A9" w:rsidRDefault="008332A9" w:rsidP="00FB66F6">
      <w:pPr>
        <w:spacing w:after="0"/>
        <w:ind w:firstLine="708"/>
      </w:pPr>
      <w:r w:rsidRPr="00FB66F6">
        <w:rPr>
          <w:b/>
          <w:bCs/>
        </w:rPr>
        <w:t>Ackermannweg 9</w:t>
      </w:r>
      <w:r w:rsidR="00F13BBD">
        <w:rPr>
          <w:b/>
          <w:bCs/>
        </w:rPr>
        <w:t xml:space="preserve"> - 11</w:t>
      </w:r>
    </w:p>
    <w:p w14:paraId="78863D3F" w14:textId="77777777" w:rsidR="008332A9" w:rsidRDefault="008332A9" w:rsidP="00E00DBE">
      <w:pPr>
        <w:spacing w:after="0"/>
      </w:pPr>
    </w:p>
    <w:p w14:paraId="50E89FDC" w14:textId="544E142C" w:rsidR="008332A9" w:rsidRPr="00FB66F6" w:rsidRDefault="008332A9" w:rsidP="00FB66F6">
      <w:pPr>
        <w:spacing w:after="0"/>
        <w:ind w:firstLine="708"/>
        <w:rPr>
          <w:b/>
          <w:bCs/>
        </w:rPr>
      </w:pPr>
      <w:r w:rsidRPr="00FB66F6">
        <w:rPr>
          <w:b/>
          <w:bCs/>
        </w:rPr>
        <w:t>55128 Mainz</w:t>
      </w:r>
    </w:p>
    <w:p w14:paraId="07498C13" w14:textId="77777777" w:rsidR="008332A9" w:rsidRDefault="008332A9" w:rsidP="00E00DBE">
      <w:pPr>
        <w:spacing w:after="0"/>
      </w:pPr>
    </w:p>
    <w:p w14:paraId="313F37D3" w14:textId="77777777" w:rsidR="00657F3A" w:rsidRDefault="00657F3A" w:rsidP="00E00DBE">
      <w:pPr>
        <w:spacing w:after="0"/>
      </w:pPr>
    </w:p>
    <w:p w14:paraId="2B8F5D84" w14:textId="77777777" w:rsidR="008332A9" w:rsidRDefault="008332A9" w:rsidP="00657F3A">
      <w:pPr>
        <w:spacing w:after="0"/>
      </w:pPr>
      <w:r>
        <w:t>nachfolgend: „Auftraggeber (</w:t>
      </w:r>
      <w:r w:rsidRPr="00FB66F6">
        <w:rPr>
          <w:b/>
          <w:bCs/>
        </w:rPr>
        <w:t>AG</w:t>
      </w:r>
      <w:r>
        <w:t>)" genannt</w:t>
      </w:r>
    </w:p>
    <w:p w14:paraId="360355AA" w14:textId="77777777" w:rsidR="008332A9" w:rsidRDefault="008332A9" w:rsidP="00E00DBE">
      <w:pPr>
        <w:spacing w:after="0"/>
      </w:pPr>
    </w:p>
    <w:p w14:paraId="38FA23E3" w14:textId="77777777" w:rsidR="008332A9" w:rsidRDefault="008332A9" w:rsidP="00657F3A">
      <w:pPr>
        <w:spacing w:after="0"/>
      </w:pPr>
      <w:r>
        <w:t>und</w:t>
      </w:r>
    </w:p>
    <w:p w14:paraId="6F3FA017" w14:textId="77777777" w:rsidR="008332A9" w:rsidRDefault="008332A9" w:rsidP="00E00DBE">
      <w:pPr>
        <w:spacing w:after="0"/>
      </w:pPr>
    </w:p>
    <w:p w14:paraId="4081AA39" w14:textId="15A5778E" w:rsidR="008332A9" w:rsidRDefault="008332A9" w:rsidP="00657F3A">
      <w:pPr>
        <w:spacing w:after="0"/>
      </w:pPr>
      <w:r>
        <w:t>nachfolgend: „Auftragnehmer (</w:t>
      </w:r>
      <w:r w:rsidRPr="00FB66F6">
        <w:rPr>
          <w:b/>
          <w:bCs/>
        </w:rPr>
        <w:t>AN</w:t>
      </w:r>
      <w:r>
        <w:t>)" genannt</w:t>
      </w:r>
    </w:p>
    <w:p w14:paraId="496C1B3B" w14:textId="77777777" w:rsidR="008332A9" w:rsidRDefault="008332A9" w:rsidP="00E00DBE">
      <w:pPr>
        <w:spacing w:after="0"/>
      </w:pPr>
    </w:p>
    <w:p w14:paraId="707A5B4B" w14:textId="4E8CD959" w:rsidR="00657F3A" w:rsidRPr="00FE2EE4" w:rsidRDefault="00657F3A" w:rsidP="00657F3A">
      <w:pPr>
        <w:spacing w:after="0"/>
        <w:rPr>
          <w:b/>
          <w:bCs/>
        </w:rPr>
      </w:pPr>
      <w:r>
        <w:tab/>
      </w:r>
      <w:r w:rsidRPr="00FE2EE4">
        <w:rPr>
          <w:b/>
          <w:bCs/>
        </w:rPr>
        <w:t>Musterkunde GmbH</w:t>
      </w:r>
    </w:p>
    <w:p w14:paraId="6856C593" w14:textId="67B883C0" w:rsidR="00657F3A" w:rsidRPr="00FE2EE4" w:rsidRDefault="00657F3A" w:rsidP="00657F3A">
      <w:pPr>
        <w:spacing w:after="0"/>
        <w:rPr>
          <w:b/>
          <w:bCs/>
        </w:rPr>
      </w:pPr>
      <w:r w:rsidRPr="00FE2EE4">
        <w:rPr>
          <w:b/>
          <w:bCs/>
        </w:rPr>
        <w:tab/>
        <w:t>Musterstra</w:t>
      </w:r>
      <w:r w:rsidR="00FE2EE4">
        <w:rPr>
          <w:b/>
          <w:bCs/>
        </w:rPr>
        <w:t>ß</w:t>
      </w:r>
      <w:r w:rsidRPr="00FE2EE4">
        <w:rPr>
          <w:b/>
          <w:bCs/>
        </w:rPr>
        <w:t>e 123</w:t>
      </w:r>
    </w:p>
    <w:p w14:paraId="45633A22" w14:textId="77777777" w:rsidR="00946F04" w:rsidRPr="00FE2EE4" w:rsidRDefault="00657F3A" w:rsidP="00657F3A">
      <w:pPr>
        <w:spacing w:after="0"/>
        <w:rPr>
          <w:b/>
          <w:bCs/>
        </w:rPr>
      </w:pPr>
      <w:r w:rsidRPr="00FE2EE4">
        <w:rPr>
          <w:b/>
          <w:bCs/>
        </w:rPr>
        <w:tab/>
      </w:r>
    </w:p>
    <w:p w14:paraId="3263706A" w14:textId="3A115128" w:rsidR="00657F3A" w:rsidRDefault="00657F3A" w:rsidP="00946F04">
      <w:pPr>
        <w:spacing w:after="0"/>
        <w:ind w:firstLine="708"/>
      </w:pPr>
      <w:r w:rsidRPr="00FE2EE4">
        <w:rPr>
          <w:b/>
          <w:bCs/>
        </w:rPr>
        <w:t>12345 Musterstadt</w:t>
      </w:r>
    </w:p>
    <w:p w14:paraId="6E2C95A4" w14:textId="77777777" w:rsidR="00657F3A" w:rsidRDefault="00657F3A" w:rsidP="00657F3A">
      <w:pPr>
        <w:spacing w:after="0"/>
      </w:pPr>
    </w:p>
    <w:p w14:paraId="535D8E0F" w14:textId="54F5A0F4" w:rsidR="008332A9" w:rsidRDefault="008332A9" w:rsidP="00657F3A">
      <w:pPr>
        <w:spacing w:after="0"/>
      </w:pPr>
      <w:r>
        <w:t>wird für nachfolgend(e) Liegenschaft(en) / Anlage(n):</w:t>
      </w:r>
    </w:p>
    <w:p w14:paraId="471FB74E" w14:textId="77777777" w:rsidR="008332A9" w:rsidRDefault="008332A9" w:rsidP="00E00DBE">
      <w:pPr>
        <w:spacing w:after="0"/>
      </w:pPr>
    </w:p>
    <w:p w14:paraId="63C31246" w14:textId="77777777" w:rsidR="008332A9" w:rsidRDefault="008332A9" w:rsidP="00E00DBE">
      <w:pPr>
        <w:spacing w:after="0"/>
      </w:pPr>
    </w:p>
    <w:p w14:paraId="4DA0FDBE" w14:textId="79149EA8" w:rsidR="008332A9" w:rsidRPr="00FE2EE4" w:rsidRDefault="008332A9" w:rsidP="00907DDE">
      <w:pPr>
        <w:spacing w:after="0"/>
        <w:ind w:firstLine="708"/>
      </w:pPr>
      <w:r>
        <w:t>Gebäudenummer:</w:t>
      </w:r>
      <w:r>
        <w:tab/>
      </w:r>
      <w:r w:rsidR="00907DDE">
        <w:tab/>
      </w:r>
      <w:r w:rsidR="00907DDE" w:rsidRPr="00FE2EE4">
        <w:t>XXXX</w:t>
      </w:r>
    </w:p>
    <w:p w14:paraId="34333498" w14:textId="77777777" w:rsidR="008332A9" w:rsidRPr="00FE2EE4" w:rsidRDefault="008332A9" w:rsidP="00E00DBE">
      <w:pPr>
        <w:spacing w:after="0"/>
      </w:pPr>
    </w:p>
    <w:p w14:paraId="2B758B81" w14:textId="5A5D552D" w:rsidR="008332A9" w:rsidRPr="00FE2EE4" w:rsidRDefault="008332A9" w:rsidP="00907DDE">
      <w:pPr>
        <w:spacing w:after="0"/>
        <w:ind w:firstLine="708"/>
      </w:pPr>
      <w:r w:rsidRPr="00FE2EE4">
        <w:t>Anlagenbezeichnung:</w:t>
      </w:r>
      <w:r w:rsidRPr="00FE2EE4">
        <w:tab/>
      </w:r>
      <w:r w:rsidRPr="00FE2EE4">
        <w:tab/>
      </w:r>
      <w:r w:rsidR="00907DDE" w:rsidRPr="00FE2EE4">
        <w:t>XXXX</w:t>
      </w:r>
    </w:p>
    <w:p w14:paraId="577596FF" w14:textId="77777777" w:rsidR="008332A9" w:rsidRPr="00FE2EE4" w:rsidRDefault="008332A9" w:rsidP="00E00DBE">
      <w:pPr>
        <w:spacing w:after="0"/>
      </w:pPr>
    </w:p>
    <w:p w14:paraId="552EAB3F" w14:textId="341E250D" w:rsidR="008332A9" w:rsidRPr="00FE2EE4" w:rsidRDefault="008332A9" w:rsidP="00907DDE">
      <w:pPr>
        <w:spacing w:after="0"/>
        <w:ind w:firstLine="708"/>
      </w:pPr>
      <w:r w:rsidRPr="00FE2EE4">
        <w:t>Serialnummer:</w:t>
      </w:r>
      <w:r w:rsidRPr="00FE2EE4">
        <w:tab/>
      </w:r>
      <w:r w:rsidRPr="00FE2EE4">
        <w:tab/>
      </w:r>
      <w:r w:rsidRPr="00FE2EE4">
        <w:tab/>
      </w:r>
      <w:r w:rsidR="00907DDE" w:rsidRPr="00FE2EE4">
        <w:t>XXXX</w:t>
      </w:r>
    </w:p>
    <w:p w14:paraId="7A6C7E54" w14:textId="77777777" w:rsidR="008332A9" w:rsidRPr="00FE2EE4" w:rsidRDefault="008332A9" w:rsidP="00E00DBE">
      <w:pPr>
        <w:spacing w:after="0"/>
      </w:pPr>
    </w:p>
    <w:p w14:paraId="2F3752AE" w14:textId="5580256D" w:rsidR="008332A9" w:rsidRPr="00FE2EE4" w:rsidRDefault="008332A9" w:rsidP="00907DDE">
      <w:pPr>
        <w:spacing w:after="0"/>
        <w:ind w:firstLine="708"/>
      </w:pPr>
      <w:r w:rsidRPr="00FE2EE4">
        <w:t>Standort (Raumnummer):</w:t>
      </w:r>
      <w:r w:rsidRPr="00FE2EE4">
        <w:tab/>
      </w:r>
      <w:r w:rsidR="00907DDE" w:rsidRPr="00FE2EE4">
        <w:t>XXXX</w:t>
      </w:r>
    </w:p>
    <w:p w14:paraId="23F6E7F2" w14:textId="77777777" w:rsidR="00FF0F05" w:rsidRPr="00FE2EE4" w:rsidRDefault="00FF0F05" w:rsidP="00FF0F05">
      <w:pPr>
        <w:spacing w:after="0"/>
      </w:pPr>
    </w:p>
    <w:p w14:paraId="1FC17B80" w14:textId="073BCAC1" w:rsidR="00FF0F05" w:rsidRDefault="00FF0F05" w:rsidP="00FF0F05">
      <w:pPr>
        <w:spacing w:after="0"/>
      </w:pPr>
      <w:r w:rsidRPr="00FE2EE4">
        <w:tab/>
      </w:r>
      <w:proofErr w:type="spellStart"/>
      <w:r w:rsidRPr="00FE2EE4">
        <w:t>Planon</w:t>
      </w:r>
      <w:proofErr w:type="spellEnd"/>
      <w:r w:rsidRPr="00FE2EE4">
        <w:t>-Projektnummer:</w:t>
      </w:r>
      <w:r w:rsidRPr="00FE2EE4">
        <w:tab/>
      </w:r>
      <w:r w:rsidRPr="00FE2EE4">
        <w:tab/>
        <w:t>XXXX</w:t>
      </w:r>
    </w:p>
    <w:p w14:paraId="6476F38C" w14:textId="77777777" w:rsidR="00907DDE" w:rsidRDefault="00907DDE" w:rsidP="00907DDE">
      <w:pPr>
        <w:spacing w:after="0"/>
      </w:pPr>
    </w:p>
    <w:p w14:paraId="7FD4643C" w14:textId="77777777" w:rsidR="00907DDE" w:rsidRDefault="00907DDE" w:rsidP="00907DDE">
      <w:pPr>
        <w:spacing w:after="0"/>
      </w:pPr>
    </w:p>
    <w:p w14:paraId="7AD39882" w14:textId="77777777" w:rsidR="00907DDE" w:rsidRDefault="00907DDE" w:rsidP="00907DDE">
      <w:pPr>
        <w:spacing w:after="0"/>
      </w:pPr>
    </w:p>
    <w:p w14:paraId="53F7CCF5" w14:textId="1216414B" w:rsidR="008332A9" w:rsidRDefault="008332A9" w:rsidP="00657F3A">
      <w:pPr>
        <w:spacing w:after="0"/>
      </w:pPr>
      <w:r>
        <w:t>folgender Vertrag geschlossen:</w:t>
      </w:r>
    </w:p>
    <w:p w14:paraId="3670288E" w14:textId="6666A879" w:rsidR="005214BE" w:rsidRDefault="005214BE" w:rsidP="005214BE">
      <w:pPr>
        <w:spacing w:after="160"/>
      </w:pPr>
      <w:r>
        <w:br w:type="page"/>
      </w:r>
    </w:p>
    <w:p w14:paraId="2812FAFB" w14:textId="77777777" w:rsidR="008332A9" w:rsidRPr="00952A73" w:rsidRDefault="008332A9" w:rsidP="00E00DBE">
      <w:pPr>
        <w:spacing w:after="0"/>
        <w:rPr>
          <w:b/>
          <w:bCs/>
        </w:rPr>
      </w:pPr>
      <w:r w:rsidRPr="00952A73">
        <w:rPr>
          <w:b/>
          <w:bCs/>
        </w:rPr>
        <w:lastRenderedPageBreak/>
        <w:t>INHALTSVERZEICHNIS</w:t>
      </w:r>
    </w:p>
    <w:p w14:paraId="6FE693C5" w14:textId="77777777" w:rsidR="00A41D36" w:rsidRDefault="00A41D36" w:rsidP="00E00DBE">
      <w:pPr>
        <w:spacing w:after="0"/>
      </w:pPr>
    </w:p>
    <w:p w14:paraId="0A0DAB72" w14:textId="77777777" w:rsidR="001A55CC" w:rsidRPr="00952A73" w:rsidRDefault="00A41D36" w:rsidP="00952A73">
      <w:pPr>
        <w:pStyle w:val="Verzeichnis1"/>
        <w:tabs>
          <w:tab w:val="left" w:pos="720"/>
          <w:tab w:val="right" w:leader="dot" w:pos="9062"/>
        </w:tabs>
        <w:spacing w:line="240" w:lineRule="auto"/>
        <w:rPr>
          <w:rStyle w:val="Hyperlink"/>
          <w:b/>
          <w:bCs/>
          <w:noProof/>
        </w:rPr>
      </w:pPr>
      <w:r w:rsidRPr="00952A73">
        <w:rPr>
          <w:b/>
          <w:bCs/>
        </w:rPr>
        <w:fldChar w:fldCharType="begin"/>
      </w:r>
      <w:r w:rsidRPr="00952A73">
        <w:rPr>
          <w:b/>
          <w:bCs/>
        </w:rPr>
        <w:instrText xml:space="preserve"> TOC \o "1-3" \n \h \z \u </w:instrText>
      </w:r>
      <w:r w:rsidRPr="00952A73">
        <w:rPr>
          <w:b/>
          <w:bCs/>
        </w:rPr>
        <w:fldChar w:fldCharType="separate"/>
      </w:r>
      <w:hyperlink w:anchor="_Toc227678052" w:history="1">
        <w:r w:rsidR="001A55CC" w:rsidRPr="00952A73">
          <w:rPr>
            <w:rStyle w:val="Hyperlink"/>
            <w:b/>
            <w:bCs/>
            <w:noProof/>
          </w:rPr>
          <w:t>§   1</w:t>
        </w:r>
        <w:r w:rsidR="001A55CC" w:rsidRPr="00952A73">
          <w:rPr>
            <w:rFonts w:eastAsiaTheme="minorEastAsia"/>
            <w:b/>
            <w:bCs/>
            <w:noProof/>
            <w:lang w:eastAsia="de-DE"/>
          </w:rPr>
          <w:tab/>
        </w:r>
        <w:r w:rsidR="001A55CC" w:rsidRPr="00952A73">
          <w:rPr>
            <w:rStyle w:val="Hyperlink"/>
            <w:b/>
            <w:bCs/>
            <w:noProof/>
          </w:rPr>
          <w:t xml:space="preserve"> Gegenstand des Vertrages</w:t>
        </w:r>
      </w:hyperlink>
    </w:p>
    <w:p w14:paraId="51A7F340" w14:textId="77777777" w:rsidR="001A55CC" w:rsidRPr="00952A73" w:rsidRDefault="001A55CC" w:rsidP="00952A73">
      <w:pPr>
        <w:spacing w:line="240" w:lineRule="auto"/>
        <w:rPr>
          <w:b/>
          <w:bCs/>
        </w:rPr>
      </w:pPr>
    </w:p>
    <w:p w14:paraId="4976FB85"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3" w:history="1">
        <w:r w:rsidRPr="00952A73">
          <w:rPr>
            <w:rStyle w:val="Hyperlink"/>
            <w:b/>
            <w:bCs/>
            <w:noProof/>
          </w:rPr>
          <w:t>§   2</w:t>
        </w:r>
        <w:r w:rsidRPr="00952A73">
          <w:rPr>
            <w:rFonts w:eastAsiaTheme="minorEastAsia"/>
            <w:b/>
            <w:bCs/>
            <w:noProof/>
            <w:lang w:eastAsia="de-DE"/>
          </w:rPr>
          <w:tab/>
        </w:r>
        <w:r w:rsidRPr="00952A73">
          <w:rPr>
            <w:rStyle w:val="Hyperlink"/>
            <w:b/>
            <w:bCs/>
            <w:noProof/>
          </w:rPr>
          <w:t xml:space="preserve"> Leistungen des Auftragnehmers</w:t>
        </w:r>
      </w:hyperlink>
    </w:p>
    <w:p w14:paraId="312AC60B" w14:textId="77777777" w:rsidR="001A55CC" w:rsidRPr="00952A73" w:rsidRDefault="001A55CC" w:rsidP="00952A73">
      <w:pPr>
        <w:spacing w:line="240" w:lineRule="auto"/>
        <w:rPr>
          <w:b/>
          <w:bCs/>
        </w:rPr>
      </w:pPr>
    </w:p>
    <w:p w14:paraId="749C059D"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4" w:history="1">
        <w:r w:rsidRPr="00952A73">
          <w:rPr>
            <w:rStyle w:val="Hyperlink"/>
            <w:b/>
            <w:bCs/>
            <w:noProof/>
          </w:rPr>
          <w:t>§   3</w:t>
        </w:r>
        <w:r w:rsidRPr="00952A73">
          <w:rPr>
            <w:rFonts w:eastAsiaTheme="minorEastAsia"/>
            <w:b/>
            <w:bCs/>
            <w:noProof/>
            <w:lang w:eastAsia="de-DE"/>
          </w:rPr>
          <w:tab/>
        </w:r>
        <w:r w:rsidRPr="00952A73">
          <w:rPr>
            <w:rStyle w:val="Hyperlink"/>
            <w:b/>
            <w:bCs/>
            <w:noProof/>
          </w:rPr>
          <w:t xml:space="preserve"> Pflichten des Auftragnehmers</w:t>
        </w:r>
      </w:hyperlink>
    </w:p>
    <w:p w14:paraId="7D7C0E84" w14:textId="77777777" w:rsidR="001A55CC" w:rsidRPr="00952A73" w:rsidRDefault="001A55CC" w:rsidP="00952A73">
      <w:pPr>
        <w:spacing w:line="240" w:lineRule="auto"/>
        <w:rPr>
          <w:b/>
          <w:bCs/>
        </w:rPr>
      </w:pPr>
    </w:p>
    <w:p w14:paraId="2090523F"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5" w:history="1">
        <w:r w:rsidRPr="00952A73">
          <w:rPr>
            <w:rStyle w:val="Hyperlink"/>
            <w:b/>
            <w:bCs/>
            <w:noProof/>
          </w:rPr>
          <w:t>§   4</w:t>
        </w:r>
        <w:r w:rsidRPr="00952A73">
          <w:rPr>
            <w:rFonts w:eastAsiaTheme="minorEastAsia"/>
            <w:b/>
            <w:bCs/>
            <w:noProof/>
            <w:lang w:eastAsia="de-DE"/>
          </w:rPr>
          <w:tab/>
        </w:r>
        <w:r w:rsidRPr="00952A73">
          <w:rPr>
            <w:rStyle w:val="Hyperlink"/>
            <w:b/>
            <w:bCs/>
            <w:noProof/>
          </w:rPr>
          <w:t xml:space="preserve"> Ausführung der Leistung</w:t>
        </w:r>
      </w:hyperlink>
    </w:p>
    <w:p w14:paraId="6290B477" w14:textId="77777777" w:rsidR="001A55CC" w:rsidRPr="00952A73" w:rsidRDefault="001A55CC" w:rsidP="00952A73">
      <w:pPr>
        <w:spacing w:line="240" w:lineRule="auto"/>
        <w:rPr>
          <w:b/>
          <w:bCs/>
        </w:rPr>
      </w:pPr>
    </w:p>
    <w:p w14:paraId="5BAFF840"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6" w:history="1">
        <w:r w:rsidRPr="00952A73">
          <w:rPr>
            <w:rStyle w:val="Hyperlink"/>
            <w:b/>
            <w:bCs/>
            <w:noProof/>
          </w:rPr>
          <w:t>§   5</w:t>
        </w:r>
        <w:r w:rsidRPr="00952A73">
          <w:rPr>
            <w:rFonts w:eastAsiaTheme="minorEastAsia"/>
            <w:b/>
            <w:bCs/>
            <w:noProof/>
            <w:lang w:eastAsia="de-DE"/>
          </w:rPr>
          <w:tab/>
        </w:r>
        <w:r w:rsidRPr="00952A73">
          <w:rPr>
            <w:rStyle w:val="Hyperlink"/>
            <w:b/>
            <w:bCs/>
            <w:noProof/>
          </w:rPr>
          <w:t xml:space="preserve"> Wartungsintervalle</w:t>
        </w:r>
      </w:hyperlink>
    </w:p>
    <w:p w14:paraId="0B849F1D" w14:textId="77777777" w:rsidR="001A55CC" w:rsidRPr="00952A73" w:rsidRDefault="001A55CC" w:rsidP="00952A73">
      <w:pPr>
        <w:spacing w:line="240" w:lineRule="auto"/>
        <w:rPr>
          <w:b/>
          <w:bCs/>
        </w:rPr>
      </w:pPr>
    </w:p>
    <w:p w14:paraId="08D3A664"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7" w:history="1">
        <w:r w:rsidRPr="00952A73">
          <w:rPr>
            <w:rStyle w:val="Hyperlink"/>
            <w:b/>
            <w:bCs/>
            <w:noProof/>
          </w:rPr>
          <w:t>§   6</w:t>
        </w:r>
        <w:r w:rsidRPr="00952A73">
          <w:rPr>
            <w:rFonts w:eastAsiaTheme="minorEastAsia"/>
            <w:b/>
            <w:bCs/>
            <w:noProof/>
            <w:lang w:eastAsia="de-DE"/>
          </w:rPr>
          <w:tab/>
        </w:r>
        <w:r w:rsidRPr="00952A73">
          <w:rPr>
            <w:rStyle w:val="Hyperlink"/>
            <w:b/>
            <w:bCs/>
            <w:noProof/>
          </w:rPr>
          <w:t xml:space="preserve"> Vergütung</w:t>
        </w:r>
      </w:hyperlink>
    </w:p>
    <w:p w14:paraId="0F988019" w14:textId="77777777" w:rsidR="001A55CC" w:rsidRPr="00952A73" w:rsidRDefault="001A55CC" w:rsidP="00952A73">
      <w:pPr>
        <w:spacing w:line="240" w:lineRule="auto"/>
        <w:rPr>
          <w:b/>
          <w:bCs/>
        </w:rPr>
      </w:pPr>
    </w:p>
    <w:p w14:paraId="3AA2F676"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8" w:history="1">
        <w:r w:rsidRPr="00952A73">
          <w:rPr>
            <w:rStyle w:val="Hyperlink"/>
            <w:b/>
            <w:bCs/>
            <w:noProof/>
          </w:rPr>
          <w:t>§   7</w:t>
        </w:r>
        <w:r w:rsidRPr="00952A73">
          <w:rPr>
            <w:rFonts w:eastAsiaTheme="minorEastAsia"/>
            <w:b/>
            <w:bCs/>
            <w:noProof/>
            <w:lang w:eastAsia="de-DE"/>
          </w:rPr>
          <w:tab/>
        </w:r>
        <w:r w:rsidRPr="00952A73">
          <w:rPr>
            <w:rStyle w:val="Hyperlink"/>
            <w:b/>
            <w:bCs/>
            <w:noProof/>
          </w:rPr>
          <w:t xml:space="preserve"> Stundenverrechnungssätze</w:t>
        </w:r>
      </w:hyperlink>
    </w:p>
    <w:p w14:paraId="382CD3A3" w14:textId="77777777" w:rsidR="001A55CC" w:rsidRPr="00952A73" w:rsidRDefault="001A55CC" w:rsidP="00952A73">
      <w:pPr>
        <w:spacing w:line="240" w:lineRule="auto"/>
        <w:rPr>
          <w:b/>
          <w:bCs/>
        </w:rPr>
      </w:pPr>
    </w:p>
    <w:p w14:paraId="18D5E62F"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9" w:history="1">
        <w:r w:rsidRPr="00952A73">
          <w:rPr>
            <w:rStyle w:val="Hyperlink"/>
            <w:b/>
            <w:bCs/>
            <w:noProof/>
          </w:rPr>
          <w:t>§   8</w:t>
        </w:r>
        <w:r w:rsidRPr="00952A73">
          <w:rPr>
            <w:rFonts w:eastAsiaTheme="minorEastAsia"/>
            <w:b/>
            <w:bCs/>
            <w:noProof/>
            <w:lang w:eastAsia="de-DE"/>
          </w:rPr>
          <w:tab/>
        </w:r>
        <w:r w:rsidRPr="00952A73">
          <w:rPr>
            <w:rStyle w:val="Hyperlink"/>
            <w:b/>
            <w:bCs/>
            <w:noProof/>
          </w:rPr>
          <w:t xml:space="preserve"> Gewährleistung</w:t>
        </w:r>
      </w:hyperlink>
    </w:p>
    <w:p w14:paraId="1E89F2DE" w14:textId="77777777" w:rsidR="001A55CC" w:rsidRPr="00952A73" w:rsidRDefault="001A55CC" w:rsidP="00952A73">
      <w:pPr>
        <w:spacing w:line="240" w:lineRule="auto"/>
        <w:rPr>
          <w:b/>
          <w:bCs/>
        </w:rPr>
      </w:pPr>
    </w:p>
    <w:p w14:paraId="60EC6054"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0" w:history="1">
        <w:r w:rsidRPr="00952A73">
          <w:rPr>
            <w:rStyle w:val="Hyperlink"/>
            <w:b/>
            <w:bCs/>
            <w:noProof/>
          </w:rPr>
          <w:t>§   9</w:t>
        </w:r>
        <w:r w:rsidRPr="00952A73">
          <w:rPr>
            <w:rFonts w:eastAsiaTheme="minorEastAsia"/>
            <w:b/>
            <w:bCs/>
            <w:noProof/>
            <w:lang w:eastAsia="de-DE"/>
          </w:rPr>
          <w:tab/>
        </w:r>
        <w:r w:rsidRPr="00952A73">
          <w:rPr>
            <w:rStyle w:val="Hyperlink"/>
            <w:b/>
            <w:bCs/>
            <w:noProof/>
          </w:rPr>
          <w:t xml:space="preserve"> Haftung und Versicherungen</w:t>
        </w:r>
      </w:hyperlink>
    </w:p>
    <w:p w14:paraId="2DB5F57D" w14:textId="77777777" w:rsidR="001A55CC" w:rsidRPr="00952A73" w:rsidRDefault="001A55CC" w:rsidP="00952A73">
      <w:pPr>
        <w:spacing w:line="240" w:lineRule="auto"/>
        <w:rPr>
          <w:b/>
          <w:bCs/>
        </w:rPr>
      </w:pPr>
    </w:p>
    <w:p w14:paraId="67386CC0"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1" w:history="1">
        <w:r w:rsidRPr="00952A73">
          <w:rPr>
            <w:rStyle w:val="Hyperlink"/>
            <w:b/>
            <w:bCs/>
            <w:noProof/>
          </w:rPr>
          <w:t>§ 10</w:t>
        </w:r>
        <w:r w:rsidRPr="00952A73">
          <w:rPr>
            <w:rFonts w:eastAsiaTheme="minorEastAsia"/>
            <w:b/>
            <w:bCs/>
            <w:noProof/>
            <w:lang w:eastAsia="de-DE"/>
          </w:rPr>
          <w:tab/>
        </w:r>
        <w:r w:rsidRPr="00952A73">
          <w:rPr>
            <w:rStyle w:val="Hyperlink"/>
            <w:b/>
            <w:bCs/>
            <w:noProof/>
          </w:rPr>
          <w:t xml:space="preserve"> Vertragsdauer / Kündigung</w:t>
        </w:r>
      </w:hyperlink>
    </w:p>
    <w:p w14:paraId="27750911" w14:textId="77777777" w:rsidR="001A55CC" w:rsidRPr="00952A73" w:rsidRDefault="001A55CC" w:rsidP="00952A73">
      <w:pPr>
        <w:spacing w:line="240" w:lineRule="auto"/>
        <w:rPr>
          <w:b/>
          <w:bCs/>
        </w:rPr>
      </w:pPr>
    </w:p>
    <w:p w14:paraId="7AB0F3B6"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2" w:history="1">
        <w:r w:rsidRPr="00952A73">
          <w:rPr>
            <w:rStyle w:val="Hyperlink"/>
            <w:b/>
            <w:bCs/>
            <w:noProof/>
          </w:rPr>
          <w:t>§ 11</w:t>
        </w:r>
        <w:r w:rsidRPr="00952A73">
          <w:rPr>
            <w:rFonts w:eastAsiaTheme="minorEastAsia"/>
            <w:b/>
            <w:bCs/>
            <w:noProof/>
            <w:lang w:eastAsia="de-DE"/>
          </w:rPr>
          <w:tab/>
        </w:r>
        <w:r w:rsidRPr="00952A73">
          <w:rPr>
            <w:rStyle w:val="Hyperlink"/>
            <w:b/>
            <w:bCs/>
            <w:noProof/>
          </w:rPr>
          <w:t xml:space="preserve"> Pflichten des Auftraggebers</w:t>
        </w:r>
      </w:hyperlink>
    </w:p>
    <w:p w14:paraId="4E927552" w14:textId="77777777" w:rsidR="001A55CC" w:rsidRPr="00952A73" w:rsidRDefault="001A55CC" w:rsidP="00952A73">
      <w:pPr>
        <w:spacing w:line="240" w:lineRule="auto"/>
        <w:rPr>
          <w:b/>
          <w:bCs/>
        </w:rPr>
      </w:pPr>
    </w:p>
    <w:p w14:paraId="718297E2"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3" w:history="1">
        <w:r w:rsidRPr="00952A73">
          <w:rPr>
            <w:rStyle w:val="Hyperlink"/>
            <w:b/>
            <w:bCs/>
            <w:noProof/>
          </w:rPr>
          <w:t>§ 12</w:t>
        </w:r>
        <w:r w:rsidRPr="00952A73">
          <w:rPr>
            <w:rFonts w:eastAsiaTheme="minorEastAsia"/>
            <w:b/>
            <w:bCs/>
            <w:noProof/>
            <w:lang w:eastAsia="de-DE"/>
          </w:rPr>
          <w:tab/>
        </w:r>
        <w:r w:rsidRPr="00952A73">
          <w:rPr>
            <w:rStyle w:val="Hyperlink"/>
            <w:b/>
            <w:bCs/>
            <w:noProof/>
          </w:rPr>
          <w:t xml:space="preserve"> Streitigkeiten</w:t>
        </w:r>
      </w:hyperlink>
    </w:p>
    <w:p w14:paraId="4A140EF4" w14:textId="77777777" w:rsidR="001A55CC" w:rsidRPr="00952A73" w:rsidRDefault="001A55CC" w:rsidP="00952A73">
      <w:pPr>
        <w:spacing w:line="240" w:lineRule="auto"/>
        <w:rPr>
          <w:b/>
          <w:bCs/>
        </w:rPr>
      </w:pPr>
    </w:p>
    <w:p w14:paraId="3A09A23A"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4" w:history="1">
        <w:r w:rsidRPr="00952A73">
          <w:rPr>
            <w:rStyle w:val="Hyperlink"/>
            <w:b/>
            <w:bCs/>
            <w:noProof/>
          </w:rPr>
          <w:t>§ 13</w:t>
        </w:r>
        <w:r w:rsidRPr="00952A73">
          <w:rPr>
            <w:rFonts w:eastAsiaTheme="minorEastAsia"/>
            <w:b/>
            <w:bCs/>
            <w:noProof/>
            <w:lang w:eastAsia="de-DE"/>
          </w:rPr>
          <w:tab/>
        </w:r>
        <w:r w:rsidRPr="00952A73">
          <w:rPr>
            <w:rStyle w:val="Hyperlink"/>
            <w:b/>
            <w:bCs/>
            <w:noProof/>
          </w:rPr>
          <w:t xml:space="preserve"> Gerichtsstand</w:t>
        </w:r>
      </w:hyperlink>
    </w:p>
    <w:p w14:paraId="3D92ECF5" w14:textId="77777777" w:rsidR="001A55CC" w:rsidRPr="00952A73" w:rsidRDefault="001A55CC" w:rsidP="00952A73">
      <w:pPr>
        <w:spacing w:line="240" w:lineRule="auto"/>
        <w:rPr>
          <w:b/>
          <w:bCs/>
        </w:rPr>
      </w:pPr>
    </w:p>
    <w:p w14:paraId="1EA15EEB" w14:textId="77777777" w:rsidR="001A55CC" w:rsidRPr="00952A73" w:rsidRDefault="001A55CC">
      <w:pPr>
        <w:pStyle w:val="Verzeichnis1"/>
        <w:tabs>
          <w:tab w:val="left" w:pos="720"/>
          <w:tab w:val="right" w:leader="dot" w:pos="9062"/>
        </w:tabs>
        <w:rPr>
          <w:rFonts w:eastAsiaTheme="minorEastAsia"/>
          <w:b/>
          <w:bCs/>
          <w:noProof/>
          <w:lang w:eastAsia="de-DE"/>
        </w:rPr>
      </w:pPr>
      <w:hyperlink w:anchor="_Toc227678065" w:history="1">
        <w:r w:rsidRPr="00952A73">
          <w:rPr>
            <w:rStyle w:val="Hyperlink"/>
            <w:b/>
            <w:bCs/>
            <w:noProof/>
          </w:rPr>
          <w:t>§ 14</w:t>
        </w:r>
        <w:r w:rsidRPr="00952A73">
          <w:rPr>
            <w:rFonts w:eastAsiaTheme="minorEastAsia"/>
            <w:b/>
            <w:bCs/>
            <w:noProof/>
            <w:lang w:eastAsia="de-DE"/>
          </w:rPr>
          <w:tab/>
        </w:r>
        <w:r w:rsidRPr="00952A73">
          <w:rPr>
            <w:rStyle w:val="Hyperlink"/>
            <w:b/>
            <w:bCs/>
            <w:noProof/>
          </w:rPr>
          <w:t xml:space="preserve"> Schriftform</w:t>
        </w:r>
      </w:hyperlink>
    </w:p>
    <w:p w14:paraId="149460EB" w14:textId="2FC31AAA" w:rsidR="00A41D36" w:rsidRDefault="00A41D36" w:rsidP="00004421">
      <w:pPr>
        <w:spacing w:after="0"/>
      </w:pPr>
      <w:r w:rsidRPr="00952A73">
        <w:rPr>
          <w:b/>
          <w:bCs/>
        </w:rPr>
        <w:fldChar w:fldCharType="end"/>
      </w:r>
      <w:r>
        <w:br w:type="page"/>
      </w:r>
    </w:p>
    <w:p w14:paraId="0FC08B84" w14:textId="10740C1B" w:rsidR="00A41D36" w:rsidRDefault="008332A9" w:rsidP="00535B20">
      <w:pPr>
        <w:pStyle w:val="berschrift1"/>
      </w:pPr>
      <w:bookmarkStart w:id="0" w:name="_Toc227678052"/>
      <w:r>
        <w:lastRenderedPageBreak/>
        <w:t>§</w:t>
      </w:r>
      <w:r w:rsidR="00A41D36">
        <w:t xml:space="preserve">   </w:t>
      </w:r>
      <w:r>
        <w:t>1</w:t>
      </w:r>
      <w:r>
        <w:tab/>
        <w:t>Gegenstand des Vertrages</w:t>
      </w:r>
      <w:bookmarkEnd w:id="0"/>
    </w:p>
    <w:p w14:paraId="0781B7CC" w14:textId="77777777" w:rsidR="00535B20" w:rsidRDefault="00535B20" w:rsidP="00535B20"/>
    <w:p w14:paraId="275EFED1" w14:textId="77777777" w:rsidR="00A350C7" w:rsidRDefault="00535B20" w:rsidP="00A350C7">
      <w:pPr>
        <w:pStyle w:val="Kopfzeile"/>
        <w:tabs>
          <w:tab w:val="clear" w:pos="4536"/>
          <w:tab w:val="clear" w:pos="9072"/>
        </w:tabs>
        <w:ind w:right="-285" w:firstLine="708"/>
        <w:rPr>
          <w:rFonts w:cs="Arial"/>
          <w:szCs w:val="20"/>
        </w:rPr>
      </w:pPr>
      <w:r w:rsidRPr="00A350C7">
        <w:rPr>
          <w:rFonts w:cs="Arial"/>
          <w:szCs w:val="20"/>
        </w:rPr>
        <w:t>Gegenstand des Vertrages ist die Instandhaltung der auf Seite 1 bezeichnete(n) Anlage(n).</w:t>
      </w:r>
    </w:p>
    <w:p w14:paraId="1A64A5E6" w14:textId="1B2EC04B"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Die Instandhaltung beinhaltet die Inspektion und die Wartung der Anlage nach entsprechend vereinbarten Terminen.  Ferner sind Instandsetzungen sowie Ersatzteilelieferungen, nach Rücksprache mit dem AG, für die Dauer des Vertrages exklusiv von dem AN durchzuführen.  Der Wartungsumfang ist entsprechend den Herstellerangaben durchzuführen.</w:t>
      </w:r>
    </w:p>
    <w:p w14:paraId="223D24CD" w14:textId="77777777" w:rsidR="00535B20" w:rsidRPr="00A350C7" w:rsidRDefault="00535B20" w:rsidP="00535B20">
      <w:pPr>
        <w:pStyle w:val="Kopfzeile"/>
        <w:tabs>
          <w:tab w:val="clear" w:pos="4536"/>
          <w:tab w:val="clear" w:pos="9072"/>
        </w:tabs>
        <w:ind w:left="849" w:right="-285"/>
        <w:rPr>
          <w:rFonts w:cs="Arial"/>
          <w:szCs w:val="20"/>
        </w:rPr>
      </w:pPr>
    </w:p>
    <w:p w14:paraId="1EB98173" w14:textId="7FE5157D"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 xml:space="preserve">Sollte der AN erforderliche Leistungen erkennen, die zum Erhalten oder Wiederherstellen des Sollzustandes und nicht im üblichen Umfang der Wartung vorliegen, so ist er verpflichtet den AG entsprechend zu informieren. Alle durchgeführten Maßnahmen sind entsprechend dem Stand der Technik durchzuführen und insbesondere entsprechend den gültigen DIN, VDE sowie </w:t>
      </w:r>
      <w:r w:rsidR="005A271E" w:rsidRPr="00A350C7">
        <w:rPr>
          <w:rFonts w:cs="Arial"/>
          <w:szCs w:val="20"/>
        </w:rPr>
        <w:t>UVV-Richtlinien</w:t>
      </w:r>
      <w:r w:rsidRPr="00A350C7">
        <w:rPr>
          <w:rFonts w:cs="Arial"/>
          <w:szCs w:val="20"/>
        </w:rPr>
        <w:t>.</w:t>
      </w:r>
    </w:p>
    <w:p w14:paraId="4DA7DC5D" w14:textId="77777777" w:rsidR="00535B20" w:rsidRPr="00A350C7" w:rsidRDefault="00535B20" w:rsidP="00535B20">
      <w:pPr>
        <w:pStyle w:val="Kopfzeile"/>
        <w:tabs>
          <w:tab w:val="clear" w:pos="4536"/>
          <w:tab w:val="clear" w:pos="9072"/>
        </w:tabs>
        <w:ind w:left="849" w:right="-285"/>
        <w:rPr>
          <w:rFonts w:cs="Arial"/>
          <w:szCs w:val="20"/>
        </w:rPr>
      </w:pPr>
    </w:p>
    <w:p w14:paraId="3BBDAF7B" w14:textId="3E0529A4"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Der AN hat eine Bestandsliste dem Vertrag beizufügen, aus der ersichtlich ist welche Komponenten der von ihm zu betreuenden Anlage</w:t>
      </w:r>
      <w:r w:rsidR="005A271E">
        <w:rPr>
          <w:rFonts w:cs="Arial"/>
          <w:szCs w:val="20"/>
        </w:rPr>
        <w:t>n</w:t>
      </w:r>
      <w:r w:rsidRPr="00A350C7">
        <w:rPr>
          <w:rFonts w:cs="Arial"/>
          <w:szCs w:val="20"/>
        </w:rPr>
        <w:t xml:space="preserve"> von ihm gepflegt werden.</w:t>
      </w:r>
      <w:r w:rsidR="004211CF">
        <w:rPr>
          <w:rFonts w:cs="Arial"/>
          <w:szCs w:val="20"/>
        </w:rPr>
        <w:t xml:space="preserve"> </w:t>
      </w:r>
      <w:r w:rsidRPr="00A350C7">
        <w:rPr>
          <w:rFonts w:cs="Arial"/>
          <w:szCs w:val="20"/>
        </w:rPr>
        <w:t>Diese Bestandsliste ist Vertragsbestandteil.</w:t>
      </w:r>
    </w:p>
    <w:p w14:paraId="7701D766" w14:textId="77777777" w:rsidR="00535B20" w:rsidRPr="00A350C7" w:rsidRDefault="00535B20" w:rsidP="00535B20">
      <w:pPr>
        <w:pStyle w:val="Kopfzeile"/>
        <w:tabs>
          <w:tab w:val="clear" w:pos="4536"/>
          <w:tab w:val="clear" w:pos="9072"/>
        </w:tabs>
        <w:ind w:left="849" w:right="-285"/>
        <w:rPr>
          <w:rFonts w:cs="Arial"/>
          <w:bCs/>
          <w:szCs w:val="20"/>
        </w:rPr>
      </w:pPr>
    </w:p>
    <w:p w14:paraId="24DFE590" w14:textId="451D2207" w:rsidR="00A350C7" w:rsidRDefault="00535B20" w:rsidP="00A350C7">
      <w:pPr>
        <w:pStyle w:val="Kopfzeile"/>
        <w:tabs>
          <w:tab w:val="clear" w:pos="4536"/>
          <w:tab w:val="clear" w:pos="9072"/>
        </w:tabs>
        <w:ind w:left="708" w:right="-285"/>
        <w:rPr>
          <w:rFonts w:cs="Arial"/>
          <w:bCs/>
          <w:szCs w:val="20"/>
        </w:rPr>
      </w:pPr>
      <w:r w:rsidRPr="00A350C7">
        <w:rPr>
          <w:rFonts w:cs="Arial"/>
          <w:bCs/>
          <w:szCs w:val="20"/>
        </w:rPr>
        <w:t>Ferner hat der AN eine Arbeitskarte dem Vertrag beizufügen (vgl. VDMA 24186), aus der ersichtlich ist, welche Leistungen im Rahmen der Wartung an der/</w:t>
      </w:r>
      <w:proofErr w:type="gramStart"/>
      <w:r w:rsidRPr="00A350C7">
        <w:rPr>
          <w:rFonts w:cs="Arial"/>
          <w:bCs/>
          <w:szCs w:val="20"/>
        </w:rPr>
        <w:t>den Anlage</w:t>
      </w:r>
      <w:proofErr w:type="gramEnd"/>
      <w:r w:rsidRPr="00A350C7">
        <w:rPr>
          <w:rFonts w:cs="Arial"/>
          <w:bCs/>
          <w:szCs w:val="20"/>
        </w:rPr>
        <w:t>(n) durchzuführen sind. Diese Arbeitskarte ist Bestandteil des Vertrages.</w:t>
      </w:r>
    </w:p>
    <w:p w14:paraId="318F3CF1" w14:textId="77777777" w:rsidR="003826AA" w:rsidRDefault="003826AA" w:rsidP="00A350C7">
      <w:pPr>
        <w:pStyle w:val="Kopfzeile"/>
        <w:tabs>
          <w:tab w:val="clear" w:pos="4536"/>
          <w:tab w:val="clear" w:pos="9072"/>
        </w:tabs>
        <w:ind w:left="708" w:right="-285"/>
        <w:rPr>
          <w:rFonts w:cs="Arial"/>
          <w:bCs/>
          <w:szCs w:val="20"/>
        </w:rPr>
      </w:pPr>
    </w:p>
    <w:p w14:paraId="050B6321" w14:textId="77777777" w:rsidR="004414EB" w:rsidRPr="004414EB" w:rsidRDefault="004414EB" w:rsidP="004414EB">
      <w:pPr>
        <w:pStyle w:val="Kopfzeile"/>
        <w:ind w:left="708" w:right="-285"/>
        <w:rPr>
          <w:rFonts w:cs="Arial"/>
          <w:bCs/>
          <w:szCs w:val="20"/>
        </w:rPr>
      </w:pPr>
      <w:r w:rsidRPr="004414EB">
        <w:rPr>
          <w:rFonts w:cs="Arial"/>
          <w:bCs/>
          <w:szCs w:val="20"/>
        </w:rPr>
        <w:t>Ferner gelten die Arbeitsschutzrichtlinien für das Personal von Fremdfirmen der JGU mit dem zum Zeitpunkt der Vertragsunterzeichnung gültigen Fassung als Bestandteil dieses Vertrages.</w:t>
      </w:r>
    </w:p>
    <w:p w14:paraId="20E68F47" w14:textId="77777777" w:rsidR="004414EB" w:rsidRPr="004414EB" w:rsidRDefault="004414EB" w:rsidP="004414EB">
      <w:pPr>
        <w:pStyle w:val="Kopfzeile"/>
        <w:ind w:left="708" w:right="-285"/>
        <w:rPr>
          <w:rFonts w:cs="Arial"/>
          <w:bCs/>
          <w:szCs w:val="20"/>
        </w:rPr>
      </w:pPr>
    </w:p>
    <w:p w14:paraId="481369AA" w14:textId="1D4801B6" w:rsidR="004414EB" w:rsidRPr="004414EB" w:rsidRDefault="004414EB" w:rsidP="004414EB">
      <w:pPr>
        <w:pStyle w:val="Kopfzeile"/>
        <w:ind w:left="708" w:right="-285"/>
        <w:rPr>
          <w:rFonts w:cs="Arial"/>
          <w:bCs/>
          <w:szCs w:val="20"/>
        </w:rPr>
      </w:pPr>
      <w:r w:rsidRPr="004414EB">
        <w:rPr>
          <w:rFonts w:cs="Arial"/>
          <w:bCs/>
          <w:szCs w:val="20"/>
        </w:rPr>
        <w:t xml:space="preserve">Zusätzlich gilt Das Leistungsverzeichnis mit Stand vom </w:t>
      </w:r>
      <w:r w:rsidR="00461682">
        <w:rPr>
          <w:rFonts w:cs="Arial"/>
          <w:bCs/>
          <w:szCs w:val="20"/>
        </w:rPr>
        <w:t>TT.MM.JJJJ</w:t>
      </w:r>
      <w:r w:rsidRPr="004414EB">
        <w:rPr>
          <w:rFonts w:cs="Arial"/>
          <w:bCs/>
          <w:szCs w:val="20"/>
        </w:rPr>
        <w:t xml:space="preserve"> als Vertragsbestandteil.</w:t>
      </w:r>
    </w:p>
    <w:p w14:paraId="2BC9748D" w14:textId="77777777" w:rsidR="004414EB" w:rsidRPr="004414EB" w:rsidRDefault="004414EB" w:rsidP="004414EB">
      <w:pPr>
        <w:pStyle w:val="Kopfzeile"/>
        <w:ind w:left="708" w:right="-285"/>
        <w:rPr>
          <w:rFonts w:cs="Arial"/>
          <w:bCs/>
          <w:szCs w:val="20"/>
        </w:rPr>
      </w:pPr>
    </w:p>
    <w:p w14:paraId="2E4E48B3" w14:textId="6A891E3C" w:rsidR="003826AA" w:rsidRPr="00A350C7" w:rsidRDefault="004414EB" w:rsidP="004414EB">
      <w:pPr>
        <w:pStyle w:val="Kopfzeile"/>
        <w:tabs>
          <w:tab w:val="clear" w:pos="4536"/>
          <w:tab w:val="clear" w:pos="9072"/>
        </w:tabs>
        <w:ind w:left="708" w:right="-285"/>
        <w:rPr>
          <w:rFonts w:cs="Arial"/>
          <w:bCs/>
          <w:szCs w:val="20"/>
        </w:rPr>
      </w:pPr>
      <w:r w:rsidRPr="004414EB">
        <w:rPr>
          <w:rFonts w:cs="Arial"/>
          <w:bCs/>
          <w:szCs w:val="20"/>
        </w:rPr>
        <w:t>Es gelten die Allgemeinen Geschäftsbedingungen der Johannes-Gutenberg-Universität mit dem zum Zeitpunkt der Vertragsunterzeichnung gültigen Fassung.</w:t>
      </w:r>
    </w:p>
    <w:p w14:paraId="75959AF5" w14:textId="2E28B9D3" w:rsidR="00A41D36" w:rsidRDefault="00712327" w:rsidP="00A41D36">
      <w:pPr>
        <w:spacing w:after="160"/>
      </w:pPr>
      <w:r>
        <w:br w:type="page"/>
      </w:r>
    </w:p>
    <w:p w14:paraId="70AE644D" w14:textId="1271EB1E" w:rsidR="000F6A9E" w:rsidRDefault="008332A9" w:rsidP="00C82B09">
      <w:pPr>
        <w:pStyle w:val="berschrift1"/>
      </w:pPr>
      <w:bookmarkStart w:id="1" w:name="_Toc227678053"/>
      <w:r>
        <w:lastRenderedPageBreak/>
        <w:t>§   2</w:t>
      </w:r>
      <w:r>
        <w:tab/>
        <w:t>Leistungen des Auftragnehmer</w:t>
      </w:r>
      <w:bookmarkEnd w:id="1"/>
      <w:r w:rsidR="00814699">
        <w:t>s</w:t>
      </w:r>
    </w:p>
    <w:p w14:paraId="6AB067E2" w14:textId="2F07A057" w:rsidR="000F6A9E" w:rsidRDefault="000F6A9E" w:rsidP="00814699"/>
    <w:p w14:paraId="44FC001A" w14:textId="2B49DACF" w:rsidR="00772EF0" w:rsidRPr="00772EF0" w:rsidRDefault="00DD581C" w:rsidP="00AE17AC">
      <w:pPr>
        <w:ind w:left="1413" w:hanging="705"/>
      </w:pPr>
      <w:r>
        <w:rPr>
          <w:rFonts w:cs="Arial"/>
        </w:rPr>
        <w:t>2.1</w:t>
      </w:r>
      <w:r w:rsidR="00AE17AC">
        <w:rPr>
          <w:rFonts w:cs="Arial"/>
        </w:rPr>
        <w:tab/>
      </w:r>
      <w:r w:rsidR="00772EF0" w:rsidRPr="00DD581C">
        <w:rPr>
          <w:rFonts w:cs="Arial"/>
        </w:rPr>
        <w:t xml:space="preserve">Dem Auftragnehmer werden die vom Hersteller im Rahmen einer Wartung empfohlenen Leistungen zum Erhalt des Sollzustandes übertragen. </w:t>
      </w:r>
    </w:p>
    <w:p w14:paraId="2268E4EF" w14:textId="77777777" w:rsidR="00772EF0" w:rsidRPr="00772EF0" w:rsidRDefault="00772EF0" w:rsidP="00772EF0"/>
    <w:p w14:paraId="30B17D28" w14:textId="77777777" w:rsidR="00B75AC6" w:rsidRDefault="00AE17AC" w:rsidP="00487F99">
      <w:pPr>
        <w:ind w:left="1413" w:hanging="705"/>
        <w:rPr>
          <w:rFonts w:cs="Arial"/>
        </w:rPr>
      </w:pPr>
      <w:r>
        <w:rPr>
          <w:rFonts w:cs="Arial"/>
        </w:rPr>
        <w:t>2.2</w:t>
      </w:r>
      <w:r>
        <w:rPr>
          <w:rFonts w:cs="Arial"/>
        </w:rPr>
        <w:tab/>
      </w:r>
      <w:r w:rsidR="00487F99" w:rsidRPr="00487F99">
        <w:rPr>
          <w:rFonts w:cs="Arial"/>
        </w:rPr>
        <w:t>Der Auftragnehmer ist verpflichtet, kleinere Instandsetzungsmaßnahmen, die im Zusammenhang mit der Wartung erforderlich werden, ohne vorherige Zustimmung des Auftraggebers durchzuführen, sofern die Kosten im Einzelfall einen Betrag von</w:t>
      </w:r>
      <w:r w:rsidR="00B75AC6">
        <w:rPr>
          <w:rFonts w:cs="Arial"/>
        </w:rPr>
        <w:t xml:space="preserve"> </w:t>
      </w:r>
      <w:r w:rsidR="00487F99" w:rsidRPr="00487F99">
        <w:rPr>
          <w:rFonts w:cs="Arial"/>
        </w:rPr>
        <w:t xml:space="preserve">insgesamt 2% der jährlichen Auftragssumme nicht überschreiten. </w:t>
      </w:r>
    </w:p>
    <w:p w14:paraId="4265FC2E" w14:textId="77777777" w:rsidR="00B75AC6" w:rsidRDefault="00B75AC6" w:rsidP="00487F99">
      <w:pPr>
        <w:ind w:left="1413" w:hanging="705"/>
        <w:rPr>
          <w:rFonts w:cs="Arial"/>
        </w:rPr>
      </w:pPr>
    </w:p>
    <w:p w14:paraId="40C1761A" w14:textId="57EAAAC8" w:rsidR="00AD3C5D" w:rsidRPr="00383E82" w:rsidRDefault="00B75AC6" w:rsidP="00AD3C5D">
      <w:pPr>
        <w:ind w:left="1413" w:hanging="705"/>
        <w:rPr>
          <w:rFonts w:cs="Arial"/>
          <w:u w:val="single"/>
        </w:rPr>
      </w:pPr>
      <w:r>
        <w:rPr>
          <w:rFonts w:cs="Arial"/>
        </w:rPr>
        <w:tab/>
      </w:r>
      <w:r w:rsidR="00AD3C5D" w:rsidRPr="00383E82">
        <w:rPr>
          <w:rFonts w:cs="Arial"/>
          <w:u w:val="single"/>
        </w:rPr>
        <w:t>Bemerkung zu</w:t>
      </w:r>
      <w:r w:rsidR="00383E82" w:rsidRPr="00383E82">
        <w:rPr>
          <w:rFonts w:cs="Arial"/>
          <w:u w:val="single"/>
        </w:rPr>
        <w:t xml:space="preserve"> 2.2:</w:t>
      </w:r>
    </w:p>
    <w:p w14:paraId="73730899" w14:textId="77777777" w:rsidR="00383E82" w:rsidRDefault="00383E82" w:rsidP="00AD3C5D">
      <w:pPr>
        <w:ind w:left="1413" w:hanging="705"/>
        <w:rPr>
          <w:rFonts w:cs="Arial"/>
        </w:rPr>
      </w:pPr>
    </w:p>
    <w:p w14:paraId="529ABE22" w14:textId="68877E06" w:rsidR="00B75AC6" w:rsidRPr="00642023" w:rsidRDefault="00AD3C5D" w:rsidP="00AD3C5D">
      <w:pPr>
        <w:ind w:left="1413"/>
        <w:rPr>
          <w:rFonts w:cs="Arial"/>
          <w:i/>
          <w:iCs/>
        </w:rPr>
      </w:pPr>
      <w:r w:rsidRPr="00642023">
        <w:rPr>
          <w:rFonts w:cs="Arial"/>
          <w:i/>
          <w:iCs/>
        </w:rPr>
        <w:t>Die prozentuale Anpassung wird erst nach abschließender Feststellung der Wartungskosten bestimmt. Grundlage hierfür sind die individuellen Eigenschaften der jeweiligen Anlage sowie deren technische Komplexität</w:t>
      </w:r>
      <w:r w:rsidR="00383E82" w:rsidRPr="00642023">
        <w:rPr>
          <w:rFonts w:cs="Arial"/>
          <w:i/>
          <w:iCs/>
        </w:rPr>
        <w:t>.</w:t>
      </w:r>
    </w:p>
    <w:p w14:paraId="76C2FC0A" w14:textId="77777777" w:rsidR="00B75AC6" w:rsidRDefault="00B75AC6" w:rsidP="00487F99">
      <w:pPr>
        <w:ind w:left="1413" w:hanging="705"/>
        <w:rPr>
          <w:rFonts w:cs="Arial"/>
        </w:rPr>
      </w:pPr>
    </w:p>
    <w:p w14:paraId="486B3F23" w14:textId="5D8857BC" w:rsidR="00772EF0" w:rsidRPr="00487F99" w:rsidRDefault="00487F99" w:rsidP="00B75AC6">
      <w:pPr>
        <w:ind w:left="1413"/>
        <w:rPr>
          <w:rFonts w:cs="Arial"/>
        </w:rPr>
      </w:pPr>
      <w:r w:rsidRPr="00487F99">
        <w:rPr>
          <w:rFonts w:cs="Arial"/>
        </w:rPr>
        <w:t>Maßnahmen, deren voraussichtliche Kosten diesen Betrag überschreiten, dürfen nur mit Zustimmung des Auftraggebers durchgeführt werden. Hiervon ausgenommen sind Maßnahmen, die zur Abwehr akuter Gefahren, zur Aufrechterhaltung der Betriebssicherheit oder zur Vermeidung erheblicher Schäden unverzüglich erforderlich sind.</w:t>
      </w:r>
    </w:p>
    <w:p w14:paraId="556207D7" w14:textId="77777777" w:rsidR="00772EF0" w:rsidRPr="00772EF0" w:rsidRDefault="00772EF0" w:rsidP="00772EF0">
      <w:pPr>
        <w:rPr>
          <w:rFonts w:cs="Arial"/>
        </w:rPr>
      </w:pPr>
    </w:p>
    <w:p w14:paraId="40084EEA" w14:textId="4C27BB50" w:rsidR="00772EF0" w:rsidRPr="00772EF0" w:rsidRDefault="00AE17AC" w:rsidP="00AE17AC">
      <w:pPr>
        <w:ind w:left="1413" w:hanging="705"/>
      </w:pPr>
      <w:r>
        <w:rPr>
          <w:rFonts w:cs="Arial"/>
        </w:rPr>
        <w:t>2.3</w:t>
      </w:r>
      <w:r>
        <w:rPr>
          <w:rFonts w:cs="Arial"/>
        </w:rPr>
        <w:tab/>
      </w:r>
      <w:r w:rsidR="00772EF0" w:rsidRPr="00DD581C">
        <w:rPr>
          <w:rFonts w:cs="Arial"/>
        </w:rPr>
        <w:t>Andere Instandsetzungsarbeiten hat der Auftragnehmer auf Anforderung in angemessener Frist auszuführen. Hierfür ist ein gesonderter Vertrag zu schließen. Auf Übertragung dieser Leistungen besteht kein Rechtsanspruch.</w:t>
      </w:r>
    </w:p>
    <w:p w14:paraId="19C84AD1" w14:textId="77777777" w:rsidR="00772EF0" w:rsidRPr="00772EF0" w:rsidRDefault="00772EF0" w:rsidP="00772EF0">
      <w:pPr>
        <w:rPr>
          <w:rFonts w:cs="Arial"/>
        </w:rPr>
      </w:pPr>
    </w:p>
    <w:p w14:paraId="29F6D102" w14:textId="2F72BAC2" w:rsidR="00772EF0" w:rsidRPr="00772EF0" w:rsidRDefault="00AE17AC" w:rsidP="00AE17AC">
      <w:pPr>
        <w:ind w:left="1413" w:hanging="705"/>
      </w:pPr>
      <w:r>
        <w:rPr>
          <w:rFonts w:cs="Arial"/>
        </w:rPr>
        <w:t>2.4</w:t>
      </w:r>
      <w:r>
        <w:rPr>
          <w:rFonts w:cs="Arial"/>
        </w:rPr>
        <w:tab/>
      </w:r>
      <w:r>
        <w:rPr>
          <w:rFonts w:cs="Arial"/>
        </w:rPr>
        <w:tab/>
      </w:r>
      <w:r w:rsidR="00772EF0" w:rsidRPr="00DD581C">
        <w:rPr>
          <w:rFonts w:cs="Arial"/>
        </w:rPr>
        <w:t>Der Auftragnehmer ist – auch außerhalb der regelmäßigen Wartungstermine – verpflichtet, Störungen, die die Sicherheit oder den Betrieb der Anlagen gefährden oder ausschließen, nach Aufforderung zu beseitigen.</w:t>
      </w:r>
    </w:p>
    <w:p w14:paraId="7CBCF764" w14:textId="77777777" w:rsidR="00772EF0" w:rsidRDefault="00772EF0" w:rsidP="00AE17AC">
      <w:pPr>
        <w:pStyle w:val="Kopfzeile"/>
        <w:tabs>
          <w:tab w:val="clear" w:pos="4536"/>
          <w:tab w:val="clear" w:pos="9072"/>
        </w:tabs>
        <w:ind w:right="-285"/>
        <w:rPr>
          <w:rFonts w:cs="Arial"/>
        </w:rPr>
      </w:pPr>
    </w:p>
    <w:p w14:paraId="09DC23D3" w14:textId="5C178FFC" w:rsidR="00772EF0" w:rsidRPr="0066671E" w:rsidRDefault="00772EF0" w:rsidP="00A924B3">
      <w:pPr>
        <w:pStyle w:val="Kopfzeile"/>
        <w:tabs>
          <w:tab w:val="clear" w:pos="4536"/>
          <w:tab w:val="clear" w:pos="9072"/>
        </w:tabs>
        <w:ind w:left="1413" w:right="-285"/>
        <w:rPr>
          <w:rFonts w:cs="Arial"/>
        </w:rPr>
      </w:pPr>
      <w:r>
        <w:rPr>
          <w:rFonts w:cs="Arial"/>
        </w:rPr>
        <w:t>Er hat die Arbeiten unverzüglich</w:t>
      </w:r>
      <w:r w:rsidR="00623CC5">
        <w:rPr>
          <w:rFonts w:cs="Arial"/>
        </w:rPr>
        <w:t xml:space="preserve"> </w:t>
      </w:r>
      <w:r>
        <w:rPr>
          <w:rFonts w:cs="Arial"/>
        </w:rPr>
        <w:t>innerhalb der betrieblichen Arbeitszeit</w:t>
      </w:r>
      <w:r w:rsidR="006C2615">
        <w:rPr>
          <w:rFonts w:cs="Arial"/>
        </w:rPr>
        <w:t xml:space="preserve"> </w:t>
      </w:r>
      <w:r>
        <w:rPr>
          <w:rFonts w:cs="Arial"/>
        </w:rPr>
        <w:t>auszuführen.</w:t>
      </w:r>
    </w:p>
    <w:p w14:paraId="6A3B05B8" w14:textId="69A537AF" w:rsidR="00A41D36" w:rsidRDefault="00712327" w:rsidP="00A41D36">
      <w:pPr>
        <w:spacing w:after="160"/>
      </w:pPr>
      <w:r>
        <w:br w:type="page"/>
      </w:r>
    </w:p>
    <w:p w14:paraId="07ED2941" w14:textId="107E4CE7" w:rsidR="00DD581C" w:rsidRPr="00DD581C" w:rsidRDefault="008332A9" w:rsidP="00DD581C">
      <w:pPr>
        <w:pStyle w:val="berschrift1"/>
      </w:pPr>
      <w:bookmarkStart w:id="2" w:name="_Toc227678054"/>
      <w:r>
        <w:lastRenderedPageBreak/>
        <w:t>§   3</w:t>
      </w:r>
      <w:r>
        <w:tab/>
        <w:t>Pflichten des Auftragnehmers</w:t>
      </w:r>
      <w:bookmarkEnd w:id="2"/>
    </w:p>
    <w:p w14:paraId="68279B63" w14:textId="77777777" w:rsidR="003063B6" w:rsidRDefault="003063B6" w:rsidP="003063B6">
      <w:pPr>
        <w:pStyle w:val="Kopfzeile"/>
        <w:tabs>
          <w:tab w:val="clear" w:pos="4536"/>
          <w:tab w:val="clear" w:pos="9072"/>
        </w:tabs>
        <w:ind w:left="708" w:right="-285"/>
        <w:rPr>
          <w:rFonts w:cs="Arial"/>
        </w:rPr>
      </w:pPr>
    </w:p>
    <w:p w14:paraId="44810B7D" w14:textId="2A0F3659" w:rsidR="000B78E2" w:rsidRPr="00AE17AC" w:rsidRDefault="009F41D7" w:rsidP="009F41D7">
      <w:pPr>
        <w:pStyle w:val="Kopfzeile"/>
        <w:tabs>
          <w:tab w:val="clear" w:pos="4536"/>
          <w:tab w:val="clear" w:pos="9072"/>
        </w:tabs>
        <w:ind w:left="1413" w:right="-285" w:hanging="705"/>
        <w:rPr>
          <w:rFonts w:cs="Arial"/>
        </w:rPr>
      </w:pPr>
      <w:r>
        <w:rPr>
          <w:rFonts w:cs="Arial"/>
        </w:rPr>
        <w:t>3.1</w:t>
      </w:r>
      <w:r>
        <w:rPr>
          <w:rFonts w:cs="Arial"/>
        </w:rPr>
        <w:tab/>
      </w:r>
      <w:r w:rsidR="000B78E2" w:rsidRPr="00AE17AC">
        <w:rPr>
          <w:rFonts w:cs="Arial"/>
        </w:rPr>
        <w:t>Die Leistungen sind so auszuführen, dass Betriebsbereitschaft und Sicherheit der Anlagen erhalten bleiben.</w:t>
      </w:r>
    </w:p>
    <w:p w14:paraId="25A2838B" w14:textId="0969590E" w:rsidR="000B78E2" w:rsidRDefault="000B78E2" w:rsidP="009F41D7">
      <w:pPr>
        <w:pStyle w:val="Kopfzeile"/>
        <w:tabs>
          <w:tab w:val="clear" w:pos="4536"/>
          <w:tab w:val="clear" w:pos="9072"/>
        </w:tabs>
        <w:ind w:left="1413" w:right="-285"/>
        <w:rPr>
          <w:rFonts w:cs="Arial"/>
        </w:rPr>
      </w:pPr>
      <w:r>
        <w:rPr>
          <w:rFonts w:cs="Arial"/>
        </w:rPr>
        <w:t>Die allgemein anerkannten Regeln der Technik, die gesetzlichen Bestimmungen und Schutzvorschriften, insbesondere die Unfallverhütungsvorschriften, sind zu beachten.</w:t>
      </w:r>
    </w:p>
    <w:p w14:paraId="669D29C2" w14:textId="298A13ED" w:rsidR="000B78E2" w:rsidRDefault="000B78E2" w:rsidP="009F41D7">
      <w:pPr>
        <w:pStyle w:val="Kopfzeile"/>
        <w:tabs>
          <w:tab w:val="clear" w:pos="4536"/>
          <w:tab w:val="clear" w:pos="9072"/>
        </w:tabs>
        <w:ind w:left="1413" w:right="-285"/>
        <w:rPr>
          <w:rFonts w:cs="Arial"/>
        </w:rPr>
      </w:pPr>
      <w:r>
        <w:rPr>
          <w:rFonts w:cs="Arial"/>
        </w:rPr>
        <w:t>Der Auftragnehmer hat die Leistung mit seinem Betrieb zu erbringen. Er darf Teile der Leistung nur mit Zustimmung des Auftraggebers an Nachunternehmer übertragen.</w:t>
      </w:r>
    </w:p>
    <w:p w14:paraId="3657F582" w14:textId="312B3A86" w:rsidR="000B78E2" w:rsidRDefault="000B78E2" w:rsidP="009F41D7">
      <w:pPr>
        <w:pStyle w:val="Kopfzeile"/>
        <w:tabs>
          <w:tab w:val="clear" w:pos="4536"/>
          <w:tab w:val="clear" w:pos="9072"/>
        </w:tabs>
        <w:ind w:left="705" w:right="-285" w:firstLine="708"/>
        <w:rPr>
          <w:rFonts w:cs="Arial"/>
        </w:rPr>
      </w:pPr>
      <w:r>
        <w:rPr>
          <w:rFonts w:cs="Arial"/>
        </w:rPr>
        <w:t>Er ist verpflichtet, qualifizierte Fachkräfte einzusetzen.</w:t>
      </w:r>
    </w:p>
    <w:p w14:paraId="0C29EC1F" w14:textId="05E8E512" w:rsidR="000B78E2" w:rsidRDefault="000B78E2" w:rsidP="009F41D7">
      <w:pPr>
        <w:pStyle w:val="Kopfzeile"/>
        <w:tabs>
          <w:tab w:val="clear" w:pos="4536"/>
          <w:tab w:val="clear" w:pos="9072"/>
        </w:tabs>
        <w:ind w:right="-285"/>
        <w:rPr>
          <w:rFonts w:cs="Arial"/>
        </w:rPr>
      </w:pPr>
    </w:p>
    <w:p w14:paraId="3F54200D" w14:textId="72EEBB7E" w:rsidR="000B78E2" w:rsidRDefault="002F2C3E" w:rsidP="00083A2E">
      <w:pPr>
        <w:pStyle w:val="Kopfzeile"/>
        <w:tabs>
          <w:tab w:val="clear" w:pos="4536"/>
          <w:tab w:val="clear" w:pos="9072"/>
          <w:tab w:val="left" w:pos="1418"/>
        </w:tabs>
        <w:ind w:left="1413" w:right="-285" w:hanging="708"/>
        <w:rPr>
          <w:rFonts w:cs="Arial"/>
        </w:rPr>
      </w:pPr>
      <w:r>
        <w:rPr>
          <w:rFonts w:cs="Arial"/>
        </w:rPr>
        <w:t>3.2</w:t>
      </w:r>
      <w:r>
        <w:rPr>
          <w:rFonts w:cs="Arial"/>
        </w:rPr>
        <w:tab/>
      </w:r>
      <w:r>
        <w:rPr>
          <w:rFonts w:cs="Arial"/>
        </w:rPr>
        <w:tab/>
      </w:r>
      <w:r w:rsidR="000B78E2">
        <w:rPr>
          <w:rFonts w:cs="Arial"/>
        </w:rPr>
        <w:t>Der Auftragnehmer ist verpflichtet, alle zur Erbringung der Leistungen benötigten Hilfsmittel (z.B. Messgeräte und Werkzeuge) und Hilfsstoffe (z.B. Schmier- und Reinigungsmittel) zu liefern bzw. zu stellen.</w:t>
      </w:r>
    </w:p>
    <w:p w14:paraId="73647C1F" w14:textId="77777777" w:rsidR="002F2C3E" w:rsidRDefault="002F2C3E" w:rsidP="002F2C3E">
      <w:pPr>
        <w:pStyle w:val="Kopfzeile"/>
        <w:tabs>
          <w:tab w:val="clear" w:pos="4536"/>
          <w:tab w:val="clear" w:pos="9072"/>
        </w:tabs>
        <w:ind w:right="-285"/>
        <w:rPr>
          <w:rFonts w:cs="Arial"/>
        </w:rPr>
      </w:pPr>
    </w:p>
    <w:p w14:paraId="57B3D3C2" w14:textId="2AEF24DF" w:rsidR="000B78E2" w:rsidRDefault="002F2C3E" w:rsidP="00083A2E">
      <w:pPr>
        <w:pStyle w:val="Kopfzeile"/>
        <w:tabs>
          <w:tab w:val="clear" w:pos="4536"/>
          <w:tab w:val="clear" w:pos="9072"/>
        </w:tabs>
        <w:ind w:left="1413" w:right="-285" w:hanging="705"/>
        <w:rPr>
          <w:rFonts w:cs="Arial"/>
        </w:rPr>
      </w:pPr>
      <w:r>
        <w:rPr>
          <w:rFonts w:cs="Arial"/>
        </w:rPr>
        <w:t>3.3</w:t>
      </w:r>
      <w:r>
        <w:rPr>
          <w:rFonts w:cs="Arial"/>
        </w:rPr>
        <w:tab/>
      </w:r>
      <w:r w:rsidR="00083A2E">
        <w:rPr>
          <w:rFonts w:cs="Arial"/>
        </w:rPr>
        <w:tab/>
      </w:r>
      <w:r w:rsidR="000B78E2">
        <w:rPr>
          <w:rFonts w:cs="Arial"/>
        </w:rPr>
        <w:t>Erkennt oder vermutet der Auftragnehmer Mängel oder Schäden, die die Betriebs-bereitschaft oder Sicherheit der Anlagen gefährden können, hat er sofort folgende Stelle</w:t>
      </w:r>
    </w:p>
    <w:p w14:paraId="28CF99E9" w14:textId="77777777" w:rsidR="000B78E2" w:rsidRDefault="000B78E2" w:rsidP="001340BE">
      <w:pPr>
        <w:pStyle w:val="Kopfzeile"/>
        <w:tabs>
          <w:tab w:val="clear" w:pos="4536"/>
          <w:tab w:val="clear" w:pos="9072"/>
        </w:tabs>
        <w:ind w:right="-285"/>
        <w:rPr>
          <w:rFonts w:cs="Arial"/>
        </w:rPr>
      </w:pPr>
    </w:p>
    <w:p w14:paraId="3F5050B8" w14:textId="77777777" w:rsidR="000B78E2" w:rsidRDefault="000B78E2" w:rsidP="00083A2E">
      <w:pPr>
        <w:pStyle w:val="Kopfzeile"/>
        <w:tabs>
          <w:tab w:val="clear" w:pos="4536"/>
          <w:tab w:val="clear" w:pos="9072"/>
        </w:tabs>
        <w:ind w:left="850" w:right="-285" w:firstLine="563"/>
        <w:rPr>
          <w:rFonts w:cs="Arial"/>
          <w:b/>
          <w:bCs/>
          <w:sz w:val="22"/>
        </w:rPr>
      </w:pPr>
      <w:proofErr w:type="gramStart"/>
      <w:r>
        <w:rPr>
          <w:rFonts w:cs="Arial"/>
          <w:b/>
          <w:bCs/>
          <w:sz w:val="22"/>
        </w:rPr>
        <w:t>Johannes Gutenberg-Universität</w:t>
      </w:r>
      <w:proofErr w:type="gramEnd"/>
    </w:p>
    <w:p w14:paraId="07356ADB"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Dezernat BLM</w:t>
      </w:r>
    </w:p>
    <w:p w14:paraId="2750F607"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Ackermannweg 9</w:t>
      </w:r>
    </w:p>
    <w:p w14:paraId="67FB334C"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55128 Mainz</w:t>
      </w:r>
    </w:p>
    <w:p w14:paraId="2AEBD2C3" w14:textId="77777777" w:rsidR="000B78E2" w:rsidRDefault="000B78E2" w:rsidP="001340BE">
      <w:pPr>
        <w:pStyle w:val="Kopfzeile"/>
        <w:tabs>
          <w:tab w:val="clear" w:pos="4536"/>
          <w:tab w:val="clear" w:pos="9072"/>
        </w:tabs>
        <w:ind w:right="-285"/>
        <w:rPr>
          <w:rFonts w:cs="Arial"/>
          <w:b/>
          <w:bCs/>
          <w:sz w:val="22"/>
        </w:rPr>
      </w:pPr>
    </w:p>
    <w:p w14:paraId="340148C0" w14:textId="3A8687F3" w:rsidR="000B78E2" w:rsidRPr="000627F8" w:rsidRDefault="000B78E2" w:rsidP="00083A2E">
      <w:pPr>
        <w:pStyle w:val="Kopfzeile"/>
        <w:tabs>
          <w:tab w:val="clear" w:pos="4536"/>
          <w:tab w:val="clear" w:pos="9072"/>
        </w:tabs>
        <w:ind w:left="850" w:right="-285" w:firstLine="563"/>
        <w:rPr>
          <w:rFonts w:cs="Arial"/>
          <w:b/>
          <w:bCs/>
          <w:sz w:val="22"/>
        </w:rPr>
      </w:pPr>
      <w:r w:rsidRPr="000627F8">
        <w:rPr>
          <w:rFonts w:cs="Arial"/>
          <w:b/>
          <w:bCs/>
          <w:sz w:val="22"/>
        </w:rPr>
        <w:t>Zuständiger Meister:</w:t>
      </w:r>
      <w:r w:rsidRPr="000627F8">
        <w:rPr>
          <w:rFonts w:cs="Arial"/>
          <w:b/>
          <w:bCs/>
          <w:sz w:val="22"/>
        </w:rPr>
        <w:tab/>
      </w:r>
      <w:r w:rsidR="00083A2E" w:rsidRPr="000627F8">
        <w:rPr>
          <w:rFonts w:cs="Arial"/>
          <w:b/>
          <w:bCs/>
          <w:sz w:val="22"/>
        </w:rPr>
        <w:t xml:space="preserve">Herr </w:t>
      </w:r>
      <w:r w:rsidR="001F113C" w:rsidRPr="000627F8">
        <w:rPr>
          <w:rFonts w:cs="Arial"/>
          <w:b/>
          <w:bCs/>
          <w:sz w:val="22"/>
        </w:rPr>
        <w:t>Max Mustermann; TLM 1.X</w:t>
      </w:r>
    </w:p>
    <w:p w14:paraId="3050B349" w14:textId="77777777" w:rsidR="000B78E2" w:rsidRPr="000627F8" w:rsidRDefault="000B78E2" w:rsidP="001340BE">
      <w:pPr>
        <w:pStyle w:val="Kopfzeile"/>
        <w:tabs>
          <w:tab w:val="clear" w:pos="4536"/>
          <w:tab w:val="clear" w:pos="9072"/>
        </w:tabs>
        <w:ind w:right="-285"/>
        <w:rPr>
          <w:rFonts w:cs="Arial"/>
          <w:b/>
          <w:bCs/>
          <w:sz w:val="22"/>
        </w:rPr>
      </w:pPr>
    </w:p>
    <w:p w14:paraId="22FAC094" w14:textId="127EA4A7" w:rsidR="000B78E2" w:rsidRPr="000627F8" w:rsidRDefault="000B78E2" w:rsidP="00083A2E">
      <w:pPr>
        <w:pStyle w:val="Kopfzeile"/>
        <w:tabs>
          <w:tab w:val="clear" w:pos="4536"/>
          <w:tab w:val="clear" w:pos="9072"/>
        </w:tabs>
        <w:ind w:left="850" w:right="-285" w:firstLine="563"/>
        <w:rPr>
          <w:rFonts w:cs="Arial"/>
          <w:b/>
          <w:bCs/>
          <w:sz w:val="22"/>
        </w:rPr>
      </w:pPr>
      <w:r w:rsidRPr="000627F8">
        <w:rPr>
          <w:rFonts w:cs="Arial"/>
          <w:b/>
          <w:bCs/>
          <w:sz w:val="22"/>
        </w:rPr>
        <w:t>Telefon:</w:t>
      </w:r>
      <w:r w:rsidRPr="000627F8">
        <w:rPr>
          <w:rFonts w:cs="Arial"/>
          <w:b/>
          <w:bCs/>
          <w:sz w:val="22"/>
        </w:rPr>
        <w:tab/>
      </w:r>
      <w:r w:rsidRPr="000627F8">
        <w:rPr>
          <w:rFonts w:cs="Arial"/>
          <w:b/>
          <w:bCs/>
          <w:sz w:val="22"/>
        </w:rPr>
        <w:tab/>
      </w:r>
      <w:r w:rsidRPr="000627F8">
        <w:rPr>
          <w:rFonts w:cs="Arial"/>
          <w:b/>
          <w:bCs/>
          <w:sz w:val="22"/>
        </w:rPr>
        <w:tab/>
      </w:r>
      <w:r w:rsidR="001F113C" w:rsidRPr="000627F8">
        <w:rPr>
          <w:rFonts w:cs="Arial"/>
          <w:b/>
          <w:bCs/>
          <w:sz w:val="22"/>
        </w:rPr>
        <w:t xml:space="preserve">+496131 / </w:t>
      </w:r>
      <w:r w:rsidR="000D34EC" w:rsidRPr="000627F8">
        <w:rPr>
          <w:rFonts w:cs="Arial"/>
          <w:b/>
          <w:bCs/>
          <w:sz w:val="22"/>
        </w:rPr>
        <w:t>39 XXXXX</w:t>
      </w:r>
    </w:p>
    <w:p w14:paraId="74BFD243" w14:textId="77777777" w:rsidR="000D34EC" w:rsidRPr="000627F8" w:rsidRDefault="000D34EC" w:rsidP="001340BE">
      <w:pPr>
        <w:pStyle w:val="Kopfzeile"/>
        <w:tabs>
          <w:tab w:val="clear" w:pos="4536"/>
          <w:tab w:val="clear" w:pos="9072"/>
        </w:tabs>
        <w:ind w:right="-285"/>
        <w:rPr>
          <w:rFonts w:cs="Arial"/>
          <w:b/>
          <w:bCs/>
          <w:sz w:val="22"/>
        </w:rPr>
      </w:pPr>
    </w:p>
    <w:p w14:paraId="382CF8F7" w14:textId="6C7F745B" w:rsidR="000D34EC" w:rsidRDefault="000D34EC" w:rsidP="00083A2E">
      <w:pPr>
        <w:pStyle w:val="Kopfzeile"/>
        <w:tabs>
          <w:tab w:val="clear" w:pos="4536"/>
          <w:tab w:val="clear" w:pos="9072"/>
        </w:tabs>
        <w:ind w:left="850" w:right="-285" w:firstLine="563"/>
        <w:rPr>
          <w:rFonts w:cs="Arial"/>
          <w:b/>
          <w:bCs/>
          <w:sz w:val="22"/>
        </w:rPr>
      </w:pPr>
      <w:r w:rsidRPr="000627F8">
        <w:rPr>
          <w:rFonts w:cs="Arial"/>
          <w:b/>
          <w:bCs/>
          <w:sz w:val="22"/>
        </w:rPr>
        <w:t>E-Mail:</w:t>
      </w:r>
      <w:r w:rsidRPr="000627F8">
        <w:rPr>
          <w:rFonts w:cs="Arial"/>
          <w:b/>
          <w:bCs/>
          <w:sz w:val="22"/>
        </w:rPr>
        <w:tab/>
      </w:r>
      <w:r w:rsidRPr="000627F8">
        <w:rPr>
          <w:rFonts w:cs="Arial"/>
          <w:b/>
          <w:bCs/>
          <w:sz w:val="22"/>
        </w:rPr>
        <w:tab/>
      </w:r>
      <w:r w:rsidRPr="000627F8">
        <w:rPr>
          <w:rFonts w:cs="Arial"/>
          <w:b/>
          <w:bCs/>
          <w:sz w:val="22"/>
        </w:rPr>
        <w:tab/>
      </w:r>
      <w:r w:rsidR="003964D7" w:rsidRPr="000627F8">
        <w:rPr>
          <w:rFonts w:cs="Arial"/>
          <w:b/>
          <w:bCs/>
          <w:sz w:val="22"/>
        </w:rPr>
        <w:t>XXXXXXXX@uni-mainz.de</w:t>
      </w:r>
    </w:p>
    <w:p w14:paraId="08BAA511" w14:textId="36199390" w:rsidR="000B78E2" w:rsidRDefault="001340BE" w:rsidP="000B78E2">
      <w:pPr>
        <w:pStyle w:val="Kopfzeile"/>
        <w:tabs>
          <w:tab w:val="clear" w:pos="4536"/>
          <w:tab w:val="clear" w:pos="9072"/>
        </w:tabs>
        <w:ind w:left="-426" w:right="-285"/>
        <w:rPr>
          <w:rFonts w:cs="Arial"/>
          <w:b/>
          <w:bCs/>
          <w:sz w:val="22"/>
        </w:rPr>
      </w:pPr>
      <w:r>
        <w:rPr>
          <w:rFonts w:cs="Arial"/>
          <w:b/>
          <w:bCs/>
          <w:sz w:val="22"/>
        </w:rPr>
        <w:tab/>
      </w:r>
    </w:p>
    <w:p w14:paraId="7B5B3299" w14:textId="77777777" w:rsidR="000B78E2" w:rsidRDefault="000B78E2" w:rsidP="000D34EC">
      <w:pPr>
        <w:pStyle w:val="Kopfzeile"/>
        <w:tabs>
          <w:tab w:val="clear" w:pos="4536"/>
          <w:tab w:val="clear" w:pos="9072"/>
        </w:tabs>
        <w:ind w:left="1413" w:right="-285"/>
        <w:rPr>
          <w:rFonts w:cs="Arial"/>
        </w:rPr>
      </w:pPr>
      <w:r>
        <w:rPr>
          <w:rFonts w:cs="Arial"/>
        </w:rPr>
        <w:t>zu benachrichtigen und erforderlichenfalls die Außerbetriebnahme der Anlage/n zu veranlassen.</w:t>
      </w:r>
    </w:p>
    <w:p w14:paraId="74B104F9" w14:textId="77777777" w:rsidR="000B78E2" w:rsidRDefault="000B78E2" w:rsidP="001340BE">
      <w:pPr>
        <w:pStyle w:val="Kopfzeile"/>
        <w:tabs>
          <w:tab w:val="clear" w:pos="4536"/>
          <w:tab w:val="clear" w:pos="9072"/>
        </w:tabs>
        <w:ind w:right="-285"/>
        <w:rPr>
          <w:rFonts w:cs="Arial"/>
        </w:rPr>
      </w:pPr>
    </w:p>
    <w:p w14:paraId="6DD16B50" w14:textId="296710CF" w:rsidR="007D0D8A" w:rsidRDefault="007761F2" w:rsidP="00712327">
      <w:pPr>
        <w:pStyle w:val="Kopfzeile"/>
        <w:tabs>
          <w:tab w:val="clear" w:pos="4536"/>
          <w:tab w:val="clear" w:pos="9072"/>
        </w:tabs>
        <w:ind w:left="1406" w:right="-285" w:firstLine="10"/>
        <w:rPr>
          <w:rFonts w:cs="Arial"/>
        </w:rPr>
      </w:pPr>
      <w:r w:rsidRPr="007761F2">
        <w:rPr>
          <w:rFonts w:cs="Arial"/>
        </w:rPr>
        <w:t>Auf Mängel oder Schäden, deren Beseitigung der vorherigen Zustimmung des Auftraggebers bedarf, hat der Auftragnehmer diesen unverzüglich in Textform hinzuweisen. Maßnahmen zur Abwehr akuter Gefahren, zur Aufrechterhaltung der Betriebssicherheit oder zur Vermeidung erheblicher Schäden, die ohne Zustimmung des Auftraggebers durchgeführt werden, sind diesem umgehend mitzuteilen. Diese sowie sonstige fernmündliche oder mündliche Mitteilungen sind in Textform zu bestätigen</w:t>
      </w:r>
      <w:r w:rsidR="00712327">
        <w:rPr>
          <w:rFonts w:cs="Arial"/>
        </w:rPr>
        <w:t>.</w:t>
      </w:r>
    </w:p>
    <w:p w14:paraId="044CF5E6" w14:textId="77777777" w:rsidR="00712327" w:rsidRDefault="00712327" w:rsidP="00712327">
      <w:pPr>
        <w:pStyle w:val="Kopfzeile"/>
        <w:tabs>
          <w:tab w:val="clear" w:pos="4536"/>
          <w:tab w:val="clear" w:pos="9072"/>
        </w:tabs>
        <w:ind w:left="1406" w:right="-285" w:firstLine="10"/>
        <w:rPr>
          <w:rFonts w:cs="Arial"/>
        </w:rPr>
      </w:pPr>
    </w:p>
    <w:p w14:paraId="4312F781" w14:textId="0E3EC93E" w:rsidR="000B78E2" w:rsidRDefault="001340BE" w:rsidP="001340BE">
      <w:pPr>
        <w:pStyle w:val="Kopfzeile"/>
        <w:tabs>
          <w:tab w:val="clear" w:pos="4536"/>
          <w:tab w:val="clear" w:pos="9072"/>
        </w:tabs>
        <w:ind w:left="1406" w:right="-285" w:hanging="555"/>
        <w:rPr>
          <w:rFonts w:cs="Arial"/>
        </w:rPr>
      </w:pPr>
      <w:r>
        <w:rPr>
          <w:rFonts w:cs="Arial"/>
        </w:rPr>
        <w:t>3.4</w:t>
      </w:r>
      <w:r>
        <w:rPr>
          <w:rFonts w:cs="Arial"/>
        </w:rPr>
        <w:tab/>
      </w:r>
      <w:r>
        <w:rPr>
          <w:rFonts w:cs="Arial"/>
        </w:rPr>
        <w:tab/>
      </w:r>
      <w:r w:rsidR="000B78E2">
        <w:rPr>
          <w:rFonts w:cs="Arial"/>
        </w:rPr>
        <w:t>Erkennt der Auftragnehmer, dass wegen Änderung der Nutzung oder Änderung der für die Wartung bestehenden Vorschriften andere Wartungsintervalle notwendig werden, hat er den Auftraggeber darauf hinzuweisen.</w:t>
      </w:r>
    </w:p>
    <w:p w14:paraId="49ADD911" w14:textId="77777777" w:rsidR="000B78E2" w:rsidRDefault="000B78E2" w:rsidP="000B78E2">
      <w:pPr>
        <w:pStyle w:val="Kopfzeile"/>
        <w:tabs>
          <w:tab w:val="clear" w:pos="4536"/>
          <w:tab w:val="clear" w:pos="9072"/>
        </w:tabs>
        <w:ind w:left="1276" w:right="-285" w:hanging="425"/>
        <w:rPr>
          <w:rFonts w:cs="Arial"/>
        </w:rPr>
      </w:pPr>
    </w:p>
    <w:p w14:paraId="2D6D4CC6" w14:textId="19BAFF68" w:rsidR="000B78E2" w:rsidRDefault="000B78E2" w:rsidP="001340BE">
      <w:pPr>
        <w:pStyle w:val="Kopfzeile"/>
        <w:tabs>
          <w:tab w:val="clear" w:pos="4536"/>
          <w:tab w:val="clear" w:pos="9072"/>
        </w:tabs>
        <w:ind w:left="1406" w:right="-285" w:hanging="555"/>
        <w:rPr>
          <w:rFonts w:cs="Arial"/>
        </w:rPr>
      </w:pPr>
      <w:r>
        <w:rPr>
          <w:rFonts w:cs="Arial"/>
        </w:rPr>
        <w:t>3.5</w:t>
      </w:r>
      <w:r>
        <w:rPr>
          <w:rFonts w:cs="Arial"/>
        </w:rPr>
        <w:tab/>
      </w:r>
      <w:r w:rsidR="001340BE">
        <w:rPr>
          <w:rFonts w:cs="Arial"/>
        </w:rPr>
        <w:tab/>
      </w:r>
      <w:r>
        <w:rPr>
          <w:rFonts w:cs="Arial"/>
        </w:rPr>
        <w:t>Der Auftragnehmer verpflichtet sich, nur zuverlässiges Personal einzusetzen, das uneingeschränkt der Sozialversicherungspflicht unterliegt.</w:t>
      </w:r>
    </w:p>
    <w:p w14:paraId="55271B79" w14:textId="77777777" w:rsidR="000B78E2" w:rsidRDefault="000B78E2" w:rsidP="000B78E2">
      <w:pPr>
        <w:pStyle w:val="Kopfzeile"/>
        <w:tabs>
          <w:tab w:val="clear" w:pos="4536"/>
          <w:tab w:val="clear" w:pos="9072"/>
        </w:tabs>
        <w:ind w:left="1276" w:right="-285" w:hanging="425"/>
        <w:rPr>
          <w:rFonts w:cs="Arial"/>
        </w:rPr>
      </w:pPr>
    </w:p>
    <w:p w14:paraId="5855DF1A" w14:textId="35E4EEE1" w:rsidR="000B78E2" w:rsidRDefault="000B78E2" w:rsidP="001340BE">
      <w:pPr>
        <w:pStyle w:val="Kopfzeile"/>
        <w:tabs>
          <w:tab w:val="clear" w:pos="4536"/>
          <w:tab w:val="clear" w:pos="9072"/>
        </w:tabs>
        <w:ind w:left="1406" w:right="-285" w:hanging="555"/>
        <w:rPr>
          <w:rFonts w:cs="Arial"/>
          <w:b/>
          <w:bCs/>
          <w:sz w:val="22"/>
        </w:rPr>
      </w:pPr>
      <w:r>
        <w:rPr>
          <w:rFonts w:cs="Arial"/>
        </w:rPr>
        <w:t>3.6</w:t>
      </w:r>
      <w:r>
        <w:rPr>
          <w:rFonts w:cs="Arial"/>
        </w:rPr>
        <w:tab/>
      </w:r>
      <w:r w:rsidR="001340BE">
        <w:rPr>
          <w:rFonts w:cs="Arial"/>
        </w:rPr>
        <w:tab/>
      </w:r>
      <w:r>
        <w:rPr>
          <w:rFonts w:cs="Arial"/>
        </w:rPr>
        <w:t>Alle eingesetzten Mitarbeiter des Auftragnehmers müssen sich während der gesamten Dauer der Arbeiten an den Anlagen des Auftraggebers jederzeit mittels gültigen Personalausweises legitimieren können.</w:t>
      </w:r>
    </w:p>
    <w:p w14:paraId="219129CE" w14:textId="5FFCB032" w:rsidR="00A41D36" w:rsidRDefault="00A41D36" w:rsidP="00A41D36">
      <w:pPr>
        <w:spacing w:after="160"/>
      </w:pPr>
      <w:r>
        <w:br w:type="page"/>
      </w:r>
    </w:p>
    <w:p w14:paraId="0C131D66" w14:textId="7A9F34AD" w:rsidR="008332A9" w:rsidRDefault="008332A9" w:rsidP="00004421">
      <w:pPr>
        <w:pStyle w:val="berschrift1"/>
      </w:pPr>
      <w:bookmarkStart w:id="3" w:name="_Toc227678055"/>
      <w:r>
        <w:lastRenderedPageBreak/>
        <w:t>§   4</w:t>
      </w:r>
      <w:r>
        <w:tab/>
      </w:r>
      <w:r>
        <w:tab/>
        <w:t>Ausführung der Leistung</w:t>
      </w:r>
      <w:bookmarkEnd w:id="3"/>
    </w:p>
    <w:p w14:paraId="5247CA98" w14:textId="77777777" w:rsidR="00A41D36" w:rsidRDefault="00A41D36" w:rsidP="00A41D36"/>
    <w:p w14:paraId="03D97590" w14:textId="18635F8B" w:rsidR="00970218" w:rsidRDefault="00970218" w:rsidP="00992364">
      <w:pPr>
        <w:pStyle w:val="Kopfzeile"/>
        <w:tabs>
          <w:tab w:val="clear" w:pos="4536"/>
          <w:tab w:val="clear" w:pos="9072"/>
        </w:tabs>
        <w:ind w:left="1406" w:right="-285" w:hanging="555"/>
        <w:rPr>
          <w:rFonts w:cs="Arial"/>
        </w:rPr>
      </w:pPr>
      <w:r>
        <w:rPr>
          <w:rFonts w:cs="Arial"/>
        </w:rPr>
        <w:t>4.1</w:t>
      </w:r>
      <w:r>
        <w:rPr>
          <w:rFonts w:cs="Arial"/>
        </w:rPr>
        <w:tab/>
      </w:r>
      <w:r>
        <w:rPr>
          <w:rFonts w:cs="Arial"/>
        </w:rPr>
        <w:tab/>
        <w:t>Vor und nach jeder durchzuführenden Leistung hat der Mitarbeiter des AN sich persönlich bei dem unter 3.3 angegebenen Mitarbeiter der Abteilung Technik an- und abzumelden.</w:t>
      </w:r>
      <w:r w:rsidR="00480531">
        <w:rPr>
          <w:rFonts w:cs="Arial"/>
        </w:rPr>
        <w:t xml:space="preserve"> </w:t>
      </w:r>
      <w:r>
        <w:rPr>
          <w:rFonts w:cs="Arial"/>
        </w:rPr>
        <w:t xml:space="preserve">Die schriftliche Bestätigung der durchgeführten Leistung ist </w:t>
      </w:r>
      <w:r w:rsidRPr="00744992">
        <w:rPr>
          <w:rFonts w:cs="Arial"/>
          <w:b/>
          <w:u w:val="single"/>
        </w:rPr>
        <w:t>ausschließlich</w:t>
      </w:r>
      <w:r>
        <w:rPr>
          <w:rFonts w:cs="Arial"/>
          <w:b/>
          <w:u w:val="single"/>
        </w:rPr>
        <w:t xml:space="preserve"> </w:t>
      </w:r>
      <w:r>
        <w:rPr>
          <w:rFonts w:cs="Arial"/>
        </w:rPr>
        <w:t>durch diesen Mitarbeiter oder ein von ihm benannten Vertreter zu leisten. Diese Bestätigung ist ohne Ausnahme Bestandteil der Rechnung, ohne die keine Begleichung möglich ist.</w:t>
      </w:r>
    </w:p>
    <w:p w14:paraId="3B78A14F" w14:textId="77777777" w:rsidR="00992364" w:rsidRDefault="00992364" w:rsidP="00992364">
      <w:pPr>
        <w:pStyle w:val="Kopfzeile"/>
        <w:tabs>
          <w:tab w:val="clear" w:pos="4536"/>
          <w:tab w:val="clear" w:pos="9072"/>
        </w:tabs>
        <w:ind w:right="-285"/>
        <w:rPr>
          <w:rFonts w:cs="Arial"/>
        </w:rPr>
      </w:pPr>
    </w:p>
    <w:p w14:paraId="66725FA5" w14:textId="24933EA8" w:rsidR="00970218" w:rsidRDefault="00970218" w:rsidP="00992364">
      <w:pPr>
        <w:pStyle w:val="Kopfzeile"/>
        <w:tabs>
          <w:tab w:val="clear" w:pos="4536"/>
          <w:tab w:val="clear" w:pos="9072"/>
        </w:tabs>
        <w:ind w:left="1406" w:right="-285" w:hanging="555"/>
        <w:rPr>
          <w:rFonts w:cs="Arial"/>
        </w:rPr>
      </w:pPr>
      <w:r>
        <w:rPr>
          <w:rFonts w:cs="Arial"/>
        </w:rPr>
        <w:t>4.2</w:t>
      </w:r>
      <w:r>
        <w:rPr>
          <w:rFonts w:cs="Arial"/>
        </w:rPr>
        <w:tab/>
      </w:r>
      <w:r>
        <w:rPr>
          <w:rFonts w:cs="Arial"/>
        </w:rPr>
        <w:tab/>
        <w:t>Der Auftragnehmer hat nach jeder Wartung Art und Umfang der ausgeführten Leistungen, einschließlich der eingebauten Teile, in die Arbeitskarte einzutragen</w:t>
      </w:r>
      <w:r w:rsidR="00992364">
        <w:rPr>
          <w:rFonts w:cs="Arial"/>
        </w:rPr>
        <w:t xml:space="preserve"> </w:t>
      </w:r>
      <w:r>
        <w:rPr>
          <w:rFonts w:cs="Arial"/>
        </w:rPr>
        <w:t>und die bei der Wartung getroffenen Feststellungen über den Zustand der Anlage, auch</w:t>
      </w:r>
      <w:r w:rsidR="00A77D74">
        <w:rPr>
          <w:rFonts w:cs="Arial"/>
        </w:rPr>
        <w:t xml:space="preserve"> </w:t>
      </w:r>
      <w:r>
        <w:rPr>
          <w:rFonts w:cs="Arial"/>
        </w:rPr>
        <w:t>über etwaige in absehbarer Zeit notwendig werdende Instandsetzungsarbeiten, in einem Arbeitsbericht anzugeben.</w:t>
      </w:r>
    </w:p>
    <w:p w14:paraId="4CCC1907" w14:textId="77777777" w:rsidR="00970218" w:rsidRDefault="00970218" w:rsidP="00970218">
      <w:pPr>
        <w:pStyle w:val="Kopfzeile"/>
        <w:tabs>
          <w:tab w:val="clear" w:pos="4536"/>
          <w:tab w:val="clear" w:pos="9072"/>
        </w:tabs>
        <w:ind w:right="-285"/>
        <w:rPr>
          <w:rFonts w:cs="Arial"/>
        </w:rPr>
      </w:pPr>
    </w:p>
    <w:p w14:paraId="4CE90473" w14:textId="1DD1157D" w:rsidR="00970218" w:rsidRDefault="00970218" w:rsidP="00992364">
      <w:pPr>
        <w:pStyle w:val="Kopfzeile"/>
        <w:tabs>
          <w:tab w:val="clear" w:pos="4536"/>
          <w:tab w:val="clear" w:pos="9072"/>
        </w:tabs>
        <w:ind w:left="1406" w:right="-285" w:hanging="555"/>
        <w:rPr>
          <w:rFonts w:cs="Arial"/>
        </w:rPr>
      </w:pPr>
      <w:r>
        <w:rPr>
          <w:rFonts w:cs="Arial"/>
        </w:rPr>
        <w:t>4.3</w:t>
      </w:r>
      <w:r>
        <w:rPr>
          <w:rFonts w:cs="Arial"/>
        </w:rPr>
        <w:tab/>
      </w:r>
      <w:r w:rsidR="00992364">
        <w:rPr>
          <w:rFonts w:cs="Arial"/>
        </w:rPr>
        <w:tab/>
      </w:r>
      <w:r>
        <w:rPr>
          <w:rFonts w:cs="Arial"/>
        </w:rPr>
        <w:t>Bei den besonders zu vergütenden Leistungen nach Nr.: 2.4 sind außerdem Zeitaufwand, Namen und Lohn- bzw. Berufsgruppen (z.B. Monteur) des eingesetzten Personals sowie verwendete Hilfs- und Betriebsstoffe anzugeben.</w:t>
      </w:r>
    </w:p>
    <w:p w14:paraId="66457DC6" w14:textId="77777777" w:rsidR="00970218" w:rsidRDefault="00970218" w:rsidP="00970218">
      <w:pPr>
        <w:pStyle w:val="Kopfzeile"/>
        <w:tabs>
          <w:tab w:val="clear" w:pos="4536"/>
          <w:tab w:val="clear" w:pos="9072"/>
        </w:tabs>
        <w:ind w:right="-285"/>
        <w:rPr>
          <w:rFonts w:cs="Arial"/>
        </w:rPr>
      </w:pPr>
    </w:p>
    <w:p w14:paraId="12F6FDE8" w14:textId="6162871A" w:rsidR="00970218" w:rsidRDefault="00970218" w:rsidP="00970218">
      <w:pPr>
        <w:pStyle w:val="Kopfzeile"/>
        <w:tabs>
          <w:tab w:val="clear" w:pos="4536"/>
          <w:tab w:val="clear" w:pos="9072"/>
        </w:tabs>
        <w:ind w:left="425" w:right="-285" w:firstLine="426"/>
        <w:rPr>
          <w:rFonts w:cs="Arial"/>
        </w:rPr>
      </w:pPr>
      <w:r>
        <w:rPr>
          <w:rFonts w:cs="Arial"/>
        </w:rPr>
        <w:t>4.4</w:t>
      </w:r>
      <w:r>
        <w:rPr>
          <w:rFonts w:cs="Arial"/>
        </w:rPr>
        <w:tab/>
        <w:t>Als Beauftragter des Arbeitgebers bestätigt</w:t>
      </w:r>
    </w:p>
    <w:p w14:paraId="2877731E" w14:textId="77777777" w:rsidR="00970218" w:rsidRDefault="00970218" w:rsidP="00970218">
      <w:pPr>
        <w:pStyle w:val="Kopfzeile"/>
        <w:tabs>
          <w:tab w:val="clear" w:pos="4536"/>
          <w:tab w:val="clear" w:pos="9072"/>
        </w:tabs>
        <w:ind w:right="-285"/>
        <w:rPr>
          <w:rFonts w:cs="Arial"/>
        </w:rPr>
      </w:pPr>
    </w:p>
    <w:p w14:paraId="09880478" w14:textId="77777777" w:rsidR="00970218" w:rsidRDefault="00970218" w:rsidP="00480531">
      <w:pPr>
        <w:pStyle w:val="Kopfzeile"/>
        <w:tabs>
          <w:tab w:val="clear" w:pos="4536"/>
          <w:tab w:val="clear" w:pos="9072"/>
        </w:tabs>
        <w:ind w:left="1276" w:right="-285" w:firstLine="140"/>
        <w:rPr>
          <w:rFonts w:cs="Arial"/>
          <w:b/>
          <w:bCs/>
        </w:rPr>
      </w:pPr>
      <w:r w:rsidRPr="004805C2">
        <w:rPr>
          <w:rFonts w:cs="Arial"/>
          <w:b/>
        </w:rPr>
        <w:t>der unter 3.3 benannte</w:t>
      </w:r>
      <w:r>
        <w:rPr>
          <w:rFonts w:cs="Arial"/>
          <w:b/>
        </w:rPr>
        <w:t>n</w:t>
      </w:r>
      <w:r>
        <w:rPr>
          <w:rFonts w:cs="Arial"/>
        </w:rPr>
        <w:t xml:space="preserve"> </w:t>
      </w:r>
      <w:r>
        <w:rPr>
          <w:rFonts w:cs="Arial"/>
          <w:b/>
          <w:bCs/>
        </w:rPr>
        <w:t>Mitarbeiter des technischen Dienstes</w:t>
      </w:r>
    </w:p>
    <w:p w14:paraId="42201668" w14:textId="77777777" w:rsidR="00970218" w:rsidRDefault="00970218" w:rsidP="00970218">
      <w:pPr>
        <w:pStyle w:val="Kopfzeile"/>
        <w:tabs>
          <w:tab w:val="clear" w:pos="4536"/>
          <w:tab w:val="clear" w:pos="9072"/>
        </w:tabs>
        <w:ind w:right="-285"/>
        <w:rPr>
          <w:rFonts w:cs="Arial"/>
        </w:rPr>
      </w:pPr>
    </w:p>
    <w:p w14:paraId="64087111" w14:textId="4647D21B" w:rsidR="00970218" w:rsidRDefault="00970218" w:rsidP="00A77D74">
      <w:pPr>
        <w:pStyle w:val="Kopfzeile"/>
        <w:tabs>
          <w:tab w:val="clear" w:pos="4536"/>
          <w:tab w:val="clear" w:pos="9072"/>
        </w:tabs>
        <w:ind w:left="1406" w:right="-285"/>
        <w:rPr>
          <w:rFonts w:cs="Arial"/>
        </w:rPr>
      </w:pPr>
      <w:r>
        <w:rPr>
          <w:rFonts w:cs="Arial"/>
        </w:rPr>
        <w:t>die Durchführung der Arbeiten. Die Bestätigung erstreckt sich nicht auf die fachgerechte Ausführung.</w:t>
      </w:r>
    </w:p>
    <w:p w14:paraId="32E6787C" w14:textId="77777777" w:rsidR="00970218" w:rsidRDefault="00970218" w:rsidP="00970218">
      <w:pPr>
        <w:pStyle w:val="Kopfzeile"/>
        <w:tabs>
          <w:tab w:val="clear" w:pos="4536"/>
          <w:tab w:val="clear" w:pos="9072"/>
        </w:tabs>
        <w:ind w:right="-285"/>
        <w:rPr>
          <w:rFonts w:cs="Arial"/>
        </w:rPr>
      </w:pPr>
    </w:p>
    <w:p w14:paraId="4EA908AF" w14:textId="4BD12B1F" w:rsidR="00970218" w:rsidRDefault="00970218" w:rsidP="00A77D74">
      <w:pPr>
        <w:pStyle w:val="Kopfzeile"/>
        <w:tabs>
          <w:tab w:val="clear" w:pos="4536"/>
          <w:tab w:val="clear" w:pos="9072"/>
        </w:tabs>
        <w:ind w:left="1406" w:right="-285" w:hanging="555"/>
        <w:rPr>
          <w:rFonts w:cs="Arial"/>
        </w:rPr>
      </w:pPr>
      <w:r>
        <w:rPr>
          <w:rFonts w:cs="Arial"/>
        </w:rPr>
        <w:t>4.5</w:t>
      </w:r>
      <w:r>
        <w:rPr>
          <w:rFonts w:cs="Arial"/>
        </w:rPr>
        <w:tab/>
      </w:r>
      <w:r w:rsidR="00A77D74">
        <w:rPr>
          <w:rFonts w:cs="Arial"/>
        </w:rPr>
        <w:tab/>
      </w:r>
      <w:r>
        <w:rPr>
          <w:rFonts w:cs="Arial"/>
        </w:rPr>
        <w:t xml:space="preserve">Der Zeitpunkt der Durchführung der Wartungsarbeiten ist mit dem Beauftragten </w:t>
      </w:r>
      <w:r w:rsidR="009022D6">
        <w:rPr>
          <w:rFonts w:cs="Arial"/>
        </w:rPr>
        <w:t xml:space="preserve">gemäß 3.3 </w:t>
      </w:r>
      <w:r>
        <w:rPr>
          <w:rFonts w:cs="Arial"/>
        </w:rPr>
        <w:t>des Auftraggebers rechtzeitig vor Beginn abzustimmen.</w:t>
      </w:r>
    </w:p>
    <w:p w14:paraId="45BF0108" w14:textId="77777777" w:rsidR="00970218" w:rsidRDefault="00970218" w:rsidP="00970218">
      <w:pPr>
        <w:pStyle w:val="Kopfzeile"/>
        <w:tabs>
          <w:tab w:val="clear" w:pos="4536"/>
          <w:tab w:val="clear" w:pos="9072"/>
        </w:tabs>
        <w:ind w:right="-285"/>
        <w:rPr>
          <w:rFonts w:cs="Arial"/>
        </w:rPr>
      </w:pPr>
    </w:p>
    <w:p w14:paraId="2ECB0C35" w14:textId="1E6B8653" w:rsidR="00970218" w:rsidRDefault="00970218" w:rsidP="007960CA">
      <w:pPr>
        <w:pStyle w:val="Kopfzeile"/>
        <w:tabs>
          <w:tab w:val="clear" w:pos="4536"/>
          <w:tab w:val="clear" w:pos="9072"/>
        </w:tabs>
        <w:ind w:left="1406" w:right="-285" w:hanging="555"/>
        <w:rPr>
          <w:rFonts w:cs="Arial"/>
        </w:rPr>
      </w:pPr>
      <w:r>
        <w:rPr>
          <w:rFonts w:cs="Arial"/>
        </w:rPr>
        <w:t>4.6</w:t>
      </w:r>
      <w:r w:rsidR="007960CA">
        <w:rPr>
          <w:rFonts w:cs="Arial"/>
        </w:rPr>
        <w:tab/>
      </w:r>
      <w:r w:rsidR="007960CA">
        <w:rPr>
          <w:rFonts w:cs="Arial"/>
        </w:rPr>
        <w:tab/>
      </w:r>
      <w:r>
        <w:rPr>
          <w:rFonts w:cs="Arial"/>
        </w:rPr>
        <w:t>Die Wartung ist</w:t>
      </w:r>
      <w:r w:rsidR="00F73395">
        <w:rPr>
          <w:rFonts w:cs="Arial"/>
        </w:rPr>
        <w:t xml:space="preserve"> </w:t>
      </w:r>
      <w:r>
        <w:rPr>
          <w:rFonts w:cs="Arial"/>
        </w:rPr>
        <w:t>innerhalb der betriebsüblichen Arbeitszeit</w:t>
      </w:r>
      <w:r w:rsidR="007960CA">
        <w:rPr>
          <w:rFonts w:cs="Arial"/>
        </w:rPr>
        <w:t xml:space="preserve"> </w:t>
      </w:r>
      <w:r>
        <w:rPr>
          <w:rFonts w:cs="Arial"/>
        </w:rPr>
        <w:t>durchzuführen.</w:t>
      </w:r>
    </w:p>
    <w:p w14:paraId="6A4DC072" w14:textId="77777777" w:rsidR="007761F2" w:rsidRDefault="007761F2" w:rsidP="007960CA">
      <w:pPr>
        <w:pStyle w:val="Kopfzeile"/>
        <w:tabs>
          <w:tab w:val="clear" w:pos="4536"/>
          <w:tab w:val="clear" w:pos="9072"/>
        </w:tabs>
        <w:ind w:right="-285"/>
        <w:rPr>
          <w:rFonts w:cs="Arial"/>
        </w:rPr>
      </w:pPr>
    </w:p>
    <w:p w14:paraId="5A9D352C" w14:textId="34267AC0" w:rsidR="007761F2" w:rsidRPr="007761F2" w:rsidRDefault="007761F2" w:rsidP="007761F2">
      <w:pPr>
        <w:pStyle w:val="Kopfzeile"/>
        <w:tabs>
          <w:tab w:val="clear" w:pos="4536"/>
          <w:tab w:val="clear" w:pos="9072"/>
        </w:tabs>
        <w:ind w:left="1406" w:right="-285" w:hanging="555"/>
        <w:rPr>
          <w:rFonts w:cs="Arial"/>
        </w:rPr>
      </w:pPr>
      <w:r w:rsidRPr="007761F2">
        <w:rPr>
          <w:rFonts w:cs="Arial"/>
        </w:rPr>
        <w:t>4.7.</w:t>
      </w:r>
      <w:r w:rsidR="007960CA">
        <w:rPr>
          <w:rFonts w:cs="Arial"/>
        </w:rPr>
        <w:tab/>
      </w:r>
      <w:r w:rsidRPr="007761F2">
        <w:rPr>
          <w:rFonts w:cs="Arial"/>
        </w:rPr>
        <w:t>Der Auftragnehmer hat die Leistung mit eigenem Personal auszuführen. Die Beauftragung von Subunternehmern bedarf der vorherigen Zustimmung des Auftraggebers.</w:t>
      </w:r>
    </w:p>
    <w:p w14:paraId="08E912D0" w14:textId="77777777" w:rsidR="007761F2" w:rsidRPr="007761F2" w:rsidRDefault="007761F2" w:rsidP="007960CA">
      <w:pPr>
        <w:pStyle w:val="Kopfzeile"/>
        <w:tabs>
          <w:tab w:val="clear" w:pos="4536"/>
          <w:tab w:val="clear" w:pos="9072"/>
        </w:tabs>
        <w:ind w:right="-285"/>
        <w:rPr>
          <w:rFonts w:cs="Arial"/>
        </w:rPr>
      </w:pPr>
    </w:p>
    <w:p w14:paraId="7C0B3A2E" w14:textId="508A81D2" w:rsidR="007761F2" w:rsidRPr="007761F2" w:rsidRDefault="007761F2" w:rsidP="007761F2">
      <w:pPr>
        <w:pStyle w:val="Kopfzeile"/>
        <w:tabs>
          <w:tab w:val="clear" w:pos="4536"/>
          <w:tab w:val="clear" w:pos="9072"/>
        </w:tabs>
        <w:ind w:left="1406" w:right="-285" w:hanging="555"/>
        <w:rPr>
          <w:rFonts w:cs="Arial"/>
        </w:rPr>
      </w:pPr>
      <w:r w:rsidRPr="007761F2">
        <w:rPr>
          <w:rFonts w:cs="Arial"/>
        </w:rPr>
        <w:t>4.8.</w:t>
      </w:r>
      <w:r w:rsidR="007960CA">
        <w:rPr>
          <w:rFonts w:cs="Arial"/>
        </w:rPr>
        <w:tab/>
      </w:r>
      <w:r w:rsidRPr="007761F2">
        <w:rPr>
          <w:rFonts w:cs="Arial"/>
        </w:rPr>
        <w:t>Der Auftraggeber behält sich vor, die vertragsgemäße Ausführung der Leistungen jederzeit zu kontrollieren oder durch Dritte kontrollieren zu lassen.</w:t>
      </w:r>
    </w:p>
    <w:p w14:paraId="2A49B8AA" w14:textId="77777777" w:rsidR="007761F2" w:rsidRPr="007761F2" w:rsidRDefault="007761F2" w:rsidP="007960CA">
      <w:pPr>
        <w:pStyle w:val="Kopfzeile"/>
        <w:tabs>
          <w:tab w:val="clear" w:pos="4536"/>
          <w:tab w:val="clear" w:pos="9072"/>
        </w:tabs>
        <w:ind w:right="-285"/>
        <w:rPr>
          <w:rFonts w:cs="Arial"/>
        </w:rPr>
      </w:pPr>
    </w:p>
    <w:p w14:paraId="36F6C497" w14:textId="13E451FA" w:rsidR="00970218" w:rsidRPr="007761F2" w:rsidRDefault="007761F2" w:rsidP="007761F2">
      <w:pPr>
        <w:pStyle w:val="Kopfzeile"/>
        <w:tabs>
          <w:tab w:val="clear" w:pos="4536"/>
          <w:tab w:val="clear" w:pos="9072"/>
        </w:tabs>
        <w:ind w:left="1406" w:right="-285" w:hanging="555"/>
        <w:rPr>
          <w:rFonts w:cs="Arial"/>
        </w:rPr>
      </w:pPr>
      <w:r w:rsidRPr="007761F2">
        <w:rPr>
          <w:rFonts w:cs="Arial"/>
        </w:rPr>
        <w:t xml:space="preserve">4.9. </w:t>
      </w:r>
      <w:r>
        <w:rPr>
          <w:rFonts w:cs="Arial"/>
        </w:rPr>
        <w:tab/>
      </w:r>
      <w:r w:rsidRPr="007761F2">
        <w:rPr>
          <w:rFonts w:cs="Arial"/>
        </w:rPr>
        <w:t>Bei nicht vertragsgemäßer Ausführung der Leistungen ist der Auftraggeber berechtigt, Zahlungen ganz oder teilweise bis zur ordnungsgemäßen Vertragserfüllung zurückzubehalten.</w:t>
      </w:r>
    </w:p>
    <w:p w14:paraId="65214A8F" w14:textId="111FF517" w:rsidR="00A41D36" w:rsidRDefault="00A41D36" w:rsidP="00A41D36">
      <w:pPr>
        <w:spacing w:after="160"/>
      </w:pPr>
      <w:r>
        <w:br w:type="page"/>
      </w:r>
    </w:p>
    <w:p w14:paraId="577D344D" w14:textId="7463F2AF" w:rsidR="008332A9" w:rsidRDefault="008332A9" w:rsidP="00905850">
      <w:pPr>
        <w:pStyle w:val="berschrift1"/>
      </w:pPr>
      <w:bookmarkStart w:id="4" w:name="_Toc227678056"/>
      <w:r>
        <w:lastRenderedPageBreak/>
        <w:t>§   5</w:t>
      </w:r>
      <w:r>
        <w:tab/>
      </w:r>
      <w:r>
        <w:tab/>
      </w:r>
      <w:r w:rsidRPr="00004421">
        <w:t>Wartungsintervalle</w:t>
      </w:r>
      <w:bookmarkEnd w:id="4"/>
    </w:p>
    <w:p w14:paraId="5C346493" w14:textId="77777777" w:rsidR="00A41D36" w:rsidRDefault="00A41D36" w:rsidP="00A41D36"/>
    <w:p w14:paraId="3258FFB0" w14:textId="2098F3BB" w:rsidR="00D25615" w:rsidRDefault="00D25615" w:rsidP="00A41D36">
      <w:r>
        <w:tab/>
        <w:t>5.1</w:t>
      </w:r>
      <w:r>
        <w:tab/>
      </w:r>
      <w:r>
        <w:rPr>
          <w:rFonts w:cs="Arial"/>
        </w:rPr>
        <w:t xml:space="preserve">Der Wartungsintervall beträgt: </w:t>
      </w:r>
      <w:r w:rsidR="007E4A58" w:rsidRPr="00C30644">
        <w:rPr>
          <w:rFonts w:cs="Arial"/>
        </w:rPr>
        <w:t>1 x/ 4 x /</w:t>
      </w:r>
      <w:r w:rsidRPr="00C30644">
        <w:rPr>
          <w:rFonts w:cs="Arial"/>
        </w:rPr>
        <w:t xml:space="preserve"> monatlich / jährlich</w:t>
      </w:r>
      <w:r w:rsidR="007E4A58" w:rsidRPr="00C30644">
        <w:rPr>
          <w:rFonts w:cs="Arial"/>
        </w:rPr>
        <w:t>.</w:t>
      </w:r>
    </w:p>
    <w:p w14:paraId="482F30D2" w14:textId="7FC31638" w:rsidR="00A41D36" w:rsidRDefault="00A41D36" w:rsidP="00A41D36">
      <w:pPr>
        <w:spacing w:after="160"/>
      </w:pPr>
    </w:p>
    <w:p w14:paraId="7DBF4FFE" w14:textId="4BB89B43" w:rsidR="008332A9" w:rsidRDefault="008332A9" w:rsidP="00004421">
      <w:pPr>
        <w:pStyle w:val="berschrift1"/>
      </w:pPr>
      <w:bookmarkStart w:id="5" w:name="_Toc227678057"/>
      <w:r>
        <w:t>§   6</w:t>
      </w:r>
      <w:r>
        <w:tab/>
      </w:r>
      <w:r>
        <w:tab/>
      </w:r>
      <w:r w:rsidRPr="00004421">
        <w:t>Vergütung</w:t>
      </w:r>
      <w:bookmarkEnd w:id="5"/>
    </w:p>
    <w:p w14:paraId="56D7AD95" w14:textId="77777777" w:rsidR="00A41D36" w:rsidRDefault="00A41D36" w:rsidP="00A41D36"/>
    <w:p w14:paraId="56C97F88" w14:textId="5EAB904A" w:rsidR="00120662" w:rsidRDefault="00AD3A6E" w:rsidP="00AD3A6E">
      <w:pPr>
        <w:pStyle w:val="Kopfzeile"/>
        <w:tabs>
          <w:tab w:val="clear" w:pos="4536"/>
          <w:tab w:val="clear" w:pos="9072"/>
        </w:tabs>
        <w:ind w:left="1413" w:right="-285" w:hanging="705"/>
        <w:rPr>
          <w:rFonts w:cs="Arial"/>
        </w:rPr>
      </w:pPr>
      <w:r>
        <w:rPr>
          <w:rFonts w:cs="Arial"/>
        </w:rPr>
        <w:t>6.1</w:t>
      </w:r>
      <w:r>
        <w:rPr>
          <w:rFonts w:cs="Arial"/>
        </w:rPr>
        <w:tab/>
      </w:r>
      <w:r>
        <w:rPr>
          <w:rFonts w:cs="Arial"/>
        </w:rPr>
        <w:tab/>
      </w:r>
      <w:r w:rsidR="00120662">
        <w:rPr>
          <w:rFonts w:cs="Arial"/>
        </w:rPr>
        <w:t>Für die in den Bestandslisten aufgeführten Anlagen werden nachstehende Jahrespauschalen unter Zugrundlegung des vereinbarten Zeitpunkts des Entstehens der Steuer geltenden Umsatzsteuersatzes vereinbart:</w:t>
      </w:r>
    </w:p>
    <w:p w14:paraId="0B2E6F08" w14:textId="77777777" w:rsidR="00120662" w:rsidRDefault="00120662" w:rsidP="00120662">
      <w:pPr>
        <w:pStyle w:val="Kopfzeile"/>
        <w:tabs>
          <w:tab w:val="clear" w:pos="4536"/>
          <w:tab w:val="clear" w:pos="9072"/>
        </w:tabs>
        <w:ind w:right="-285"/>
        <w:rPr>
          <w:rFonts w:cs="Arial"/>
        </w:rPr>
      </w:pPr>
    </w:p>
    <w:p w14:paraId="73D48CB3" w14:textId="17AC3F54" w:rsidR="00454CA5" w:rsidRPr="009343F8" w:rsidRDefault="00120662" w:rsidP="00BC5149">
      <w:pPr>
        <w:pStyle w:val="Kopfzeile"/>
        <w:tabs>
          <w:tab w:val="clear" w:pos="4536"/>
          <w:tab w:val="clear" w:pos="9072"/>
        </w:tabs>
        <w:ind w:left="1276" w:right="-285" w:hanging="425"/>
        <w:rPr>
          <w:rFonts w:cs="Arial"/>
        </w:rPr>
      </w:pPr>
      <w:r>
        <w:rPr>
          <w:rFonts w:cs="Arial"/>
        </w:rPr>
        <w:tab/>
      </w:r>
      <w:r w:rsidR="00BC5149">
        <w:rPr>
          <w:rFonts w:cs="Arial"/>
        </w:rPr>
        <w:tab/>
      </w:r>
      <w:r w:rsidRPr="009343F8">
        <w:rPr>
          <w:rFonts w:cs="Arial"/>
        </w:rPr>
        <w:t>Jahrespauschale</w:t>
      </w:r>
      <w:r w:rsidR="00BC5149" w:rsidRPr="009343F8">
        <w:rPr>
          <w:rFonts w:cs="Arial"/>
        </w:rPr>
        <w:t xml:space="preserve"> </w:t>
      </w:r>
      <w:r w:rsidR="009343F8" w:rsidRPr="009343F8">
        <w:rPr>
          <w:rFonts w:cs="Arial"/>
        </w:rPr>
        <w:t>2026</w:t>
      </w:r>
      <w:r w:rsidR="00BC5149" w:rsidRPr="009343F8">
        <w:rPr>
          <w:rFonts w:cs="Arial"/>
        </w:rPr>
        <w:t xml:space="preserve"> </w:t>
      </w:r>
      <w:r w:rsidRPr="009343F8">
        <w:rPr>
          <w:rFonts w:cs="Arial"/>
        </w:rPr>
        <w:t>für alle im Vertrag aufgeführten Leistungen</w:t>
      </w:r>
      <w:r w:rsidR="00FE7EC8" w:rsidRPr="009343F8">
        <w:rPr>
          <w:rFonts w:cs="Arial"/>
        </w:rPr>
        <w:t xml:space="preserve"> </w:t>
      </w:r>
      <w:r w:rsidR="00FE7EC8" w:rsidRPr="009343F8">
        <w:rPr>
          <w:rFonts w:cs="Arial"/>
        </w:rPr>
        <w:tab/>
      </w:r>
      <w:proofErr w:type="gramStart"/>
      <w:r w:rsidR="008461A8">
        <w:rPr>
          <w:rFonts w:cs="Arial"/>
        </w:rPr>
        <w:t>XX.XXX,XX.</w:t>
      </w:r>
      <w:proofErr w:type="gramEnd"/>
      <w:r w:rsidR="008461A8">
        <w:rPr>
          <w:rFonts w:cs="Arial"/>
        </w:rPr>
        <w:t>-</w:t>
      </w:r>
      <w:r w:rsidR="00C84E64" w:rsidRPr="009343F8">
        <w:rPr>
          <w:rFonts w:cs="Arial"/>
        </w:rPr>
        <w:t xml:space="preserve">   </w:t>
      </w:r>
      <w:r w:rsidRPr="009343F8">
        <w:rPr>
          <w:rFonts w:cs="Arial"/>
        </w:rPr>
        <w:t>€</w:t>
      </w:r>
    </w:p>
    <w:p w14:paraId="4EFFAC01" w14:textId="0589DF94" w:rsidR="00120662" w:rsidRPr="009343F8" w:rsidRDefault="00120662" w:rsidP="00454CA5">
      <w:pPr>
        <w:pStyle w:val="Kopfzeile"/>
        <w:tabs>
          <w:tab w:val="clear" w:pos="4536"/>
          <w:tab w:val="clear" w:pos="9072"/>
        </w:tabs>
        <w:ind w:right="-285"/>
        <w:rPr>
          <w:rFonts w:cs="Arial"/>
        </w:rPr>
      </w:pPr>
      <w:r w:rsidRPr="009343F8">
        <w:rPr>
          <w:rFonts w:cs="Arial"/>
          <w:noProof/>
        </w:rPr>
        <mc:AlternateContent>
          <mc:Choice Requires="wps">
            <w:drawing>
              <wp:anchor distT="0" distB="0" distL="114300" distR="114300" simplePos="0" relativeHeight="251658240" behindDoc="0" locked="0" layoutInCell="1" allowOverlap="1" wp14:anchorId="41AFE420" wp14:editId="766BAE65">
                <wp:simplePos x="0" y="0"/>
                <wp:positionH relativeFrom="column">
                  <wp:posOffset>1943100</wp:posOffset>
                </wp:positionH>
                <wp:positionV relativeFrom="paragraph">
                  <wp:posOffset>46355</wp:posOffset>
                </wp:positionV>
                <wp:extent cx="0" cy="0"/>
                <wp:effectExtent l="13335" t="7620" r="5715" b="11430"/>
                <wp:wrapNone/>
                <wp:docPr id="60641172" name="Gerader Verbinde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3355A" id="Gerader Verbinder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65pt" to="15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"/>
            </w:pict>
          </mc:Fallback>
        </mc:AlternateContent>
      </w:r>
    </w:p>
    <w:p w14:paraId="28474D7B" w14:textId="7719B904" w:rsidR="00454CA5" w:rsidRPr="009343F8"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2027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C0B636B" w14:textId="77777777" w:rsidR="00454CA5" w:rsidRPr="009343F8" w:rsidRDefault="00454CA5" w:rsidP="00454CA5">
      <w:pPr>
        <w:pStyle w:val="Kopfzeile"/>
        <w:tabs>
          <w:tab w:val="clear" w:pos="4536"/>
          <w:tab w:val="clear" w:pos="9072"/>
        </w:tabs>
        <w:ind w:right="-285"/>
        <w:rPr>
          <w:rFonts w:cs="Arial"/>
        </w:rPr>
      </w:pPr>
    </w:p>
    <w:p w14:paraId="3AE60E03" w14:textId="40DAC804" w:rsidR="00454CA5" w:rsidRPr="009343F8"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2028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CAC01D6" w14:textId="77777777" w:rsidR="00454CA5" w:rsidRPr="009343F8" w:rsidRDefault="00454CA5" w:rsidP="00454CA5">
      <w:pPr>
        <w:pStyle w:val="Kopfzeile"/>
        <w:tabs>
          <w:tab w:val="clear" w:pos="4536"/>
          <w:tab w:val="clear" w:pos="9072"/>
        </w:tabs>
        <w:ind w:right="-285"/>
        <w:rPr>
          <w:rFonts w:cs="Arial"/>
        </w:rPr>
      </w:pPr>
    </w:p>
    <w:p w14:paraId="75E093A0" w14:textId="1661D4F3" w:rsidR="0026569E"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2029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17680EC" w14:textId="77777777" w:rsidR="00120662" w:rsidRDefault="00120662" w:rsidP="00120662">
      <w:pPr>
        <w:pStyle w:val="Kopfzeile"/>
        <w:tabs>
          <w:tab w:val="clear" w:pos="4536"/>
          <w:tab w:val="clear" w:pos="9072"/>
        </w:tabs>
        <w:ind w:right="-285"/>
        <w:rPr>
          <w:rFonts w:cs="Arial"/>
        </w:rPr>
      </w:pPr>
    </w:p>
    <w:p w14:paraId="0660B999" w14:textId="2F506704" w:rsidR="003C48D3" w:rsidRDefault="00120662" w:rsidP="006A4FD1">
      <w:pPr>
        <w:pStyle w:val="Kopfzeile"/>
        <w:tabs>
          <w:tab w:val="clear" w:pos="4536"/>
          <w:tab w:val="clear" w:pos="9072"/>
        </w:tabs>
        <w:ind w:left="4956" w:right="-285" w:firstLine="708"/>
        <w:rPr>
          <w:rFonts w:cs="Arial"/>
        </w:rPr>
      </w:pPr>
      <w:r>
        <w:rPr>
          <w:rFonts w:cs="Arial"/>
        </w:rPr>
        <w:t>S</w:t>
      </w:r>
      <w:r w:rsidR="007A4522">
        <w:rPr>
          <w:rFonts w:cs="Arial"/>
        </w:rPr>
        <w:t>umme</w:t>
      </w:r>
      <w:r w:rsidR="007A4522">
        <w:rPr>
          <w:rFonts w:cs="Arial"/>
        </w:rPr>
        <w:tab/>
      </w:r>
      <w:r w:rsidR="007E3BE3">
        <w:rPr>
          <w:rFonts w:cs="Arial"/>
        </w:rPr>
        <w:tab/>
      </w:r>
      <w:r w:rsidR="006A4FD1">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E2A1D47" w14:textId="77777777" w:rsidR="003C48D3" w:rsidRDefault="003C48D3" w:rsidP="003C48D3">
      <w:pPr>
        <w:pStyle w:val="Kopfzeile"/>
        <w:tabs>
          <w:tab w:val="clear" w:pos="4536"/>
          <w:tab w:val="clear" w:pos="9072"/>
        </w:tabs>
        <w:ind w:right="-285"/>
        <w:rPr>
          <w:rFonts w:cs="Arial"/>
        </w:rPr>
      </w:pPr>
    </w:p>
    <w:p w14:paraId="4D2A0564" w14:textId="131363D1" w:rsidR="00120662" w:rsidRDefault="00120662" w:rsidP="003C48D3">
      <w:pPr>
        <w:pStyle w:val="Kopfzeile"/>
        <w:tabs>
          <w:tab w:val="clear" w:pos="4536"/>
          <w:tab w:val="clear" w:pos="9072"/>
        </w:tabs>
        <w:ind w:left="4956" w:right="-285" w:firstLine="708"/>
        <w:rPr>
          <w:rFonts w:cs="Arial"/>
        </w:rPr>
      </w:pPr>
      <w:r w:rsidRPr="00CF2F99">
        <w:rPr>
          <w:rFonts w:cs="Arial"/>
        </w:rPr>
        <w:t xml:space="preserve">Umsatzsteuer </w:t>
      </w:r>
      <w:r w:rsidR="003C48D3" w:rsidRPr="00CF2F99">
        <w:rPr>
          <w:rFonts w:cs="Arial"/>
        </w:rPr>
        <w:t xml:space="preserve">19 </w:t>
      </w:r>
      <w:r w:rsidRPr="00CF2F99">
        <w:rPr>
          <w:rFonts w:cs="Arial"/>
        </w:rPr>
        <w:t xml:space="preserve">% </w:t>
      </w:r>
      <w:r w:rsidR="003C48D3" w:rsidRPr="00CF2F99">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601DA165" w14:textId="77777777" w:rsidR="00120662" w:rsidRDefault="00120662" w:rsidP="00120662">
      <w:pPr>
        <w:pStyle w:val="Kopfzeile"/>
        <w:tabs>
          <w:tab w:val="clear" w:pos="4536"/>
          <w:tab w:val="clear" w:pos="9072"/>
        </w:tabs>
        <w:ind w:right="-285"/>
        <w:rPr>
          <w:rFonts w:cs="Arial"/>
        </w:rPr>
      </w:pPr>
    </w:p>
    <w:p w14:paraId="166EB30F" w14:textId="6EA619FD" w:rsidR="00120662" w:rsidRDefault="00120662" w:rsidP="008461A8">
      <w:pPr>
        <w:pStyle w:val="Kopfzeile"/>
        <w:tabs>
          <w:tab w:val="clear" w:pos="4536"/>
          <w:tab w:val="clear" w:pos="9072"/>
        </w:tabs>
        <w:ind w:left="4956" w:right="-285" w:firstLine="708"/>
        <w:rPr>
          <w:rFonts w:cs="Arial"/>
        </w:rPr>
      </w:pPr>
      <w:r>
        <w:rPr>
          <w:rFonts w:cs="Arial"/>
        </w:rPr>
        <w:t>Endsumme</w:t>
      </w:r>
      <w:r w:rsidR="00CF2F99">
        <w:rPr>
          <w:rFonts w:cs="Arial"/>
        </w:rPr>
        <w:tab/>
      </w:r>
      <w:r w:rsidR="006A4FD1">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7B4574C2" w14:textId="77777777" w:rsidR="008461A8" w:rsidRDefault="008461A8" w:rsidP="008461A8">
      <w:pPr>
        <w:pStyle w:val="Kopfzeile"/>
        <w:tabs>
          <w:tab w:val="clear" w:pos="4536"/>
          <w:tab w:val="clear" w:pos="9072"/>
        </w:tabs>
        <w:ind w:left="4956" w:right="-285" w:firstLine="708"/>
        <w:rPr>
          <w:rFonts w:cs="Arial"/>
        </w:rPr>
      </w:pPr>
    </w:p>
    <w:p w14:paraId="2FD7F7D4" w14:textId="4D91B207" w:rsidR="00120662" w:rsidRDefault="00120662" w:rsidP="00120662">
      <w:pPr>
        <w:pStyle w:val="Kopfzeile"/>
        <w:tabs>
          <w:tab w:val="clear" w:pos="4536"/>
          <w:tab w:val="clear" w:pos="9072"/>
        </w:tabs>
        <w:ind w:left="1276" w:right="-285" w:hanging="425"/>
        <w:rPr>
          <w:rFonts w:cs="Arial"/>
        </w:rPr>
      </w:pPr>
      <w:r>
        <w:rPr>
          <w:rFonts w:cs="Arial"/>
        </w:rPr>
        <w:tab/>
      </w:r>
      <w:r w:rsidR="0026569E">
        <w:rPr>
          <w:rFonts w:cs="Arial"/>
        </w:rPr>
        <w:tab/>
      </w:r>
      <w:r>
        <w:rPr>
          <w:rFonts w:cs="Arial"/>
        </w:rPr>
        <w:t>Mit dieser Pauschale sind abgegolten:</w:t>
      </w:r>
    </w:p>
    <w:p w14:paraId="0B4B4E65" w14:textId="77777777" w:rsidR="00120662" w:rsidRDefault="00120662" w:rsidP="00120662">
      <w:pPr>
        <w:pStyle w:val="Kopfzeile"/>
        <w:tabs>
          <w:tab w:val="clear" w:pos="4536"/>
          <w:tab w:val="clear" w:pos="9072"/>
        </w:tabs>
        <w:ind w:right="-285"/>
        <w:rPr>
          <w:rFonts w:cs="Arial"/>
        </w:rPr>
      </w:pPr>
    </w:p>
    <w:p w14:paraId="630B2C04" w14:textId="77777777" w:rsidR="00120662" w:rsidRDefault="00120662" w:rsidP="0026569E">
      <w:pPr>
        <w:pStyle w:val="Kopfzeile"/>
        <w:numPr>
          <w:ilvl w:val="0"/>
          <w:numId w:val="8"/>
        </w:numPr>
        <w:tabs>
          <w:tab w:val="clear" w:pos="4536"/>
          <w:tab w:val="clear" w:pos="9072"/>
        </w:tabs>
        <w:ind w:right="-285"/>
        <w:jc w:val="both"/>
        <w:rPr>
          <w:rFonts w:cs="Arial"/>
        </w:rPr>
      </w:pPr>
      <w:r>
        <w:rPr>
          <w:rFonts w:cs="Arial"/>
        </w:rPr>
        <w:t>die Wartung nach Nr. 2.1,</w:t>
      </w:r>
    </w:p>
    <w:p w14:paraId="3EA47F8D" w14:textId="77777777" w:rsidR="00120662" w:rsidRDefault="00120662" w:rsidP="00120662">
      <w:pPr>
        <w:pStyle w:val="Kopfzeile"/>
        <w:tabs>
          <w:tab w:val="clear" w:pos="4536"/>
          <w:tab w:val="clear" w:pos="9072"/>
        </w:tabs>
        <w:ind w:right="-285"/>
        <w:jc w:val="both"/>
        <w:rPr>
          <w:rFonts w:cs="Arial"/>
        </w:rPr>
      </w:pPr>
    </w:p>
    <w:p w14:paraId="47BE25DB" w14:textId="70822376" w:rsidR="00120662" w:rsidRDefault="00120662" w:rsidP="00120662">
      <w:pPr>
        <w:pStyle w:val="Kopfzeile"/>
        <w:numPr>
          <w:ilvl w:val="0"/>
          <w:numId w:val="7"/>
        </w:numPr>
        <w:tabs>
          <w:tab w:val="clear" w:pos="4536"/>
          <w:tab w:val="clear" w:pos="9072"/>
        </w:tabs>
        <w:ind w:right="-285"/>
        <w:jc w:val="both"/>
        <w:rPr>
          <w:rFonts w:cs="Arial"/>
        </w:rPr>
      </w:pPr>
      <w:r>
        <w:rPr>
          <w:rFonts w:cs="Arial"/>
        </w:rPr>
        <w:t xml:space="preserve">die Instandsetzung nach Nr. 2.2, mit Lieferung von Ersatzteilen bis zum Listenpreis von insgesamt </w:t>
      </w:r>
      <w:r w:rsidR="007761F2" w:rsidRPr="00C30644">
        <w:rPr>
          <w:rFonts w:cs="Arial"/>
        </w:rPr>
        <w:t>150</w:t>
      </w:r>
      <w:r w:rsidRPr="00C30644">
        <w:rPr>
          <w:rFonts w:cs="Arial"/>
        </w:rPr>
        <w:t>,- € je</w:t>
      </w:r>
      <w:r>
        <w:rPr>
          <w:rFonts w:cs="Arial"/>
        </w:rPr>
        <w:t xml:space="preserve"> Wartung und Anlage,</w:t>
      </w:r>
    </w:p>
    <w:p w14:paraId="64BF1008" w14:textId="77777777" w:rsidR="00120662" w:rsidRDefault="00120662" w:rsidP="00120662">
      <w:pPr>
        <w:pStyle w:val="Kopfzeile"/>
        <w:tabs>
          <w:tab w:val="clear" w:pos="4536"/>
          <w:tab w:val="clear" w:pos="9072"/>
        </w:tabs>
        <w:ind w:right="-285"/>
        <w:jc w:val="both"/>
        <w:rPr>
          <w:rFonts w:cs="Arial"/>
        </w:rPr>
      </w:pPr>
    </w:p>
    <w:p w14:paraId="10D6FC12" w14:textId="77777777" w:rsidR="00120662" w:rsidRDefault="00120662" w:rsidP="00120662">
      <w:pPr>
        <w:pStyle w:val="Kopfzeile"/>
        <w:numPr>
          <w:ilvl w:val="0"/>
          <w:numId w:val="7"/>
        </w:numPr>
        <w:tabs>
          <w:tab w:val="clear" w:pos="4536"/>
          <w:tab w:val="clear" w:pos="9072"/>
        </w:tabs>
        <w:ind w:right="-285"/>
        <w:jc w:val="both"/>
        <w:rPr>
          <w:rFonts w:cs="Arial"/>
        </w:rPr>
      </w:pPr>
      <w:r>
        <w:rPr>
          <w:rFonts w:cs="Arial"/>
        </w:rPr>
        <w:t>die Kosten für die in Nr. 3.2 bezeichneten Hilfsmittel und -stoffe,</w:t>
      </w:r>
    </w:p>
    <w:p w14:paraId="2290E701" w14:textId="77777777" w:rsidR="00120662" w:rsidRDefault="00120662" w:rsidP="00120662">
      <w:pPr>
        <w:pStyle w:val="Kopfzeile"/>
        <w:tabs>
          <w:tab w:val="clear" w:pos="4536"/>
          <w:tab w:val="clear" w:pos="9072"/>
        </w:tabs>
        <w:ind w:right="-285"/>
        <w:jc w:val="both"/>
        <w:rPr>
          <w:rFonts w:cs="Arial"/>
        </w:rPr>
      </w:pPr>
    </w:p>
    <w:p w14:paraId="2BFAC823" w14:textId="77777777" w:rsidR="00120662" w:rsidRDefault="00120662" w:rsidP="00120662">
      <w:pPr>
        <w:pStyle w:val="Kopfzeile"/>
        <w:numPr>
          <w:ilvl w:val="0"/>
          <w:numId w:val="7"/>
        </w:numPr>
        <w:tabs>
          <w:tab w:val="clear" w:pos="4536"/>
          <w:tab w:val="clear" w:pos="9072"/>
        </w:tabs>
        <w:ind w:right="-285"/>
        <w:jc w:val="both"/>
        <w:rPr>
          <w:rFonts w:cs="Arial"/>
        </w:rPr>
      </w:pPr>
      <w:r>
        <w:rPr>
          <w:rFonts w:cs="Arial"/>
        </w:rPr>
        <w:t>die erforderlichen Materialien.</w:t>
      </w:r>
    </w:p>
    <w:p w14:paraId="57D8C705" w14:textId="77777777" w:rsidR="00120662" w:rsidRDefault="00120662" w:rsidP="00120662">
      <w:pPr>
        <w:pStyle w:val="Kopfzeile"/>
        <w:tabs>
          <w:tab w:val="clear" w:pos="4536"/>
          <w:tab w:val="clear" w:pos="9072"/>
        </w:tabs>
        <w:ind w:right="-285"/>
        <w:jc w:val="both"/>
        <w:rPr>
          <w:rFonts w:cs="Arial"/>
        </w:rPr>
      </w:pPr>
    </w:p>
    <w:p w14:paraId="35CC23E3" w14:textId="604B4949" w:rsidR="00120662" w:rsidRDefault="00120662" w:rsidP="00146B93">
      <w:pPr>
        <w:pStyle w:val="Kopfzeile"/>
        <w:tabs>
          <w:tab w:val="clear" w:pos="4536"/>
          <w:tab w:val="clear" w:pos="9072"/>
        </w:tabs>
        <w:ind w:left="1406" w:right="-285" w:hanging="698"/>
        <w:jc w:val="both"/>
        <w:rPr>
          <w:rFonts w:cs="Arial"/>
        </w:rPr>
      </w:pPr>
      <w:r>
        <w:rPr>
          <w:rFonts w:cs="Arial"/>
        </w:rPr>
        <w:t>6.2</w:t>
      </w:r>
      <w:r w:rsidR="00903527">
        <w:rPr>
          <w:rFonts w:cs="Arial"/>
        </w:rPr>
        <w:t xml:space="preserve"> </w:t>
      </w:r>
      <w:r w:rsidR="00D66BFE">
        <w:rPr>
          <w:rFonts w:cs="Arial"/>
        </w:rPr>
        <w:tab/>
      </w:r>
      <w:r>
        <w:rPr>
          <w:rFonts w:cs="Arial"/>
        </w:rPr>
        <w:t>Die Vergütung nach Nr. 6.1 wird</w:t>
      </w:r>
      <w:r w:rsidR="00146B93">
        <w:rPr>
          <w:rFonts w:cs="Arial"/>
        </w:rPr>
        <w:t xml:space="preserve"> </w:t>
      </w:r>
      <w:r>
        <w:rPr>
          <w:rFonts w:cs="Arial"/>
        </w:rPr>
        <w:t xml:space="preserve">nach Durchführung der Wartung </w:t>
      </w:r>
      <w:r w:rsidR="007761F2" w:rsidRPr="007761F2">
        <w:rPr>
          <w:rFonts w:cs="Arial"/>
        </w:rPr>
        <w:t>gegen Vorlage eines Wartungsprotokolls</w:t>
      </w:r>
      <w:r w:rsidR="007761F2">
        <w:rPr>
          <w:rFonts w:cs="Arial"/>
        </w:rPr>
        <w:t xml:space="preserve"> </w:t>
      </w:r>
      <w:r w:rsidR="00C776E1">
        <w:rPr>
          <w:rFonts w:cs="Arial"/>
        </w:rPr>
        <w:t>gezahlt.</w:t>
      </w:r>
    </w:p>
    <w:p w14:paraId="73898411" w14:textId="77777777" w:rsidR="00120662" w:rsidRDefault="00120662" w:rsidP="00120662">
      <w:pPr>
        <w:pStyle w:val="Kopfzeile"/>
        <w:tabs>
          <w:tab w:val="clear" w:pos="4536"/>
          <w:tab w:val="clear" w:pos="9072"/>
        </w:tabs>
        <w:ind w:right="-285"/>
        <w:rPr>
          <w:rFonts w:cs="Arial"/>
        </w:rPr>
      </w:pPr>
    </w:p>
    <w:p w14:paraId="7D9C80C0" w14:textId="1B1D58E7" w:rsidR="00F33FB4" w:rsidRDefault="00120662" w:rsidP="00D66BFE">
      <w:pPr>
        <w:pStyle w:val="Kopfzeile"/>
        <w:tabs>
          <w:tab w:val="clear" w:pos="4536"/>
          <w:tab w:val="clear" w:pos="9072"/>
        </w:tabs>
        <w:ind w:left="1406" w:right="-285"/>
        <w:rPr>
          <w:rFonts w:cs="Arial"/>
        </w:rPr>
      </w:pPr>
      <w:r>
        <w:rPr>
          <w:rFonts w:cs="Arial"/>
        </w:rPr>
        <w:t>Mit der Pauschale sind ferner alle Nebenkosten, z.B. Fahr- und Transportkosten, Auslösungen, Tage- und Übernachtungsgelder, Schmutz- und Erschwerniszulagen, Überstunden sowie Sonn- und Feiertagszuschläge abgegolten.</w:t>
      </w:r>
    </w:p>
    <w:p w14:paraId="5E1DC0DF" w14:textId="7951923F" w:rsidR="00120662" w:rsidRDefault="00F33FB4" w:rsidP="00F33FB4">
      <w:pPr>
        <w:spacing w:after="160"/>
        <w:rPr>
          <w:rFonts w:cs="Arial"/>
        </w:rPr>
      </w:pPr>
      <w:r>
        <w:rPr>
          <w:rFonts w:cs="Arial"/>
        </w:rPr>
        <w:br w:type="page"/>
      </w:r>
    </w:p>
    <w:p w14:paraId="78043A43" w14:textId="77777777" w:rsidR="00120662" w:rsidRDefault="00120662" w:rsidP="00120662">
      <w:pPr>
        <w:pStyle w:val="Kopfzeile"/>
        <w:tabs>
          <w:tab w:val="clear" w:pos="4536"/>
          <w:tab w:val="clear" w:pos="9072"/>
        </w:tabs>
        <w:ind w:right="-285"/>
        <w:rPr>
          <w:rFonts w:cs="Arial"/>
        </w:rPr>
      </w:pPr>
    </w:p>
    <w:p w14:paraId="553C0790" w14:textId="08F13DF2" w:rsidR="00120662" w:rsidRDefault="00120662" w:rsidP="001F7C2B">
      <w:pPr>
        <w:pStyle w:val="Kopfzeile"/>
        <w:tabs>
          <w:tab w:val="clear" w:pos="4536"/>
          <w:tab w:val="clear" w:pos="9072"/>
        </w:tabs>
        <w:ind w:left="1406" w:right="-285" w:hanging="698"/>
        <w:rPr>
          <w:rFonts w:cs="Arial"/>
        </w:rPr>
      </w:pPr>
      <w:r>
        <w:rPr>
          <w:rFonts w:cs="Arial"/>
        </w:rPr>
        <w:t>6.3</w:t>
      </w:r>
      <w:r>
        <w:rPr>
          <w:rFonts w:cs="Arial"/>
        </w:rPr>
        <w:tab/>
        <w:t>Die Jahrespauschale nach Nr. 6.1 ist ausschließlich der Umsatzsteuer für die Dauer von 12 Monaten von dem für die Angebotsabgabe festgesetzten Termin Festpreis.</w:t>
      </w:r>
    </w:p>
    <w:p w14:paraId="08CDA380" w14:textId="4641494B" w:rsidR="00120662" w:rsidRDefault="00120662" w:rsidP="004F5AE0">
      <w:pPr>
        <w:pStyle w:val="Kopfzeile"/>
        <w:tabs>
          <w:tab w:val="clear" w:pos="4536"/>
          <w:tab w:val="clear" w:pos="9072"/>
        </w:tabs>
        <w:ind w:left="698" w:right="-285" w:firstLine="708"/>
        <w:rPr>
          <w:rFonts w:cs="Arial"/>
        </w:rPr>
      </w:pPr>
      <w:r>
        <w:rPr>
          <w:rFonts w:cs="Arial"/>
        </w:rPr>
        <w:t>Eine Anpassung der Vergütung aus Nr. 6.1 erfolgt während der Vertragslaufzeit nicht.</w:t>
      </w:r>
    </w:p>
    <w:p w14:paraId="742D5C77" w14:textId="77777777" w:rsidR="00120662" w:rsidRDefault="00120662" w:rsidP="00CB0B33">
      <w:pPr>
        <w:pStyle w:val="Kopfzeile"/>
        <w:tabs>
          <w:tab w:val="clear" w:pos="4536"/>
          <w:tab w:val="clear" w:pos="9072"/>
        </w:tabs>
        <w:ind w:right="-285"/>
        <w:rPr>
          <w:rFonts w:cs="Arial"/>
        </w:rPr>
      </w:pPr>
    </w:p>
    <w:p w14:paraId="0B413FF0" w14:textId="17E2BACD" w:rsidR="00120662" w:rsidRDefault="00120662" w:rsidP="00983CE1">
      <w:pPr>
        <w:pStyle w:val="Kopfzeile"/>
        <w:tabs>
          <w:tab w:val="clear" w:pos="4536"/>
          <w:tab w:val="clear" w:pos="9072"/>
        </w:tabs>
        <w:ind w:left="1413" w:right="-285" w:hanging="705"/>
        <w:rPr>
          <w:rFonts w:cs="Arial"/>
        </w:rPr>
      </w:pPr>
      <w:r>
        <w:rPr>
          <w:rFonts w:cs="Arial"/>
        </w:rPr>
        <w:t>6.4</w:t>
      </w:r>
      <w:r w:rsidR="001F7C2B">
        <w:rPr>
          <w:rFonts w:cs="Arial"/>
        </w:rPr>
        <w:tab/>
      </w:r>
      <w:r w:rsidR="00983CE1">
        <w:rPr>
          <w:rFonts w:cs="Arial"/>
        </w:rPr>
        <w:tab/>
      </w:r>
      <w:r>
        <w:rPr>
          <w:rFonts w:cs="Arial"/>
        </w:rPr>
        <w:t>Für die Lieferung von bei der Wartung benötigten Ersatzteilen, die nicht durch die Pauschale in Nr. 6.1 abgegolten sind, sowie für Leistungen zur Beseitigung von Störungen nach Nr. 2.4, werden die Preise vergütet, die der Auftragnehmer nachweislich allgemein und stetig verrechnet. Dies gilt auch für tarifliche Überstunden</w:t>
      </w:r>
    </w:p>
    <w:p w14:paraId="613E93A8" w14:textId="77777777" w:rsidR="00120662" w:rsidRDefault="00120662" w:rsidP="00983CE1">
      <w:pPr>
        <w:pStyle w:val="Kopfzeile"/>
        <w:tabs>
          <w:tab w:val="clear" w:pos="4536"/>
          <w:tab w:val="clear" w:pos="9072"/>
        </w:tabs>
        <w:ind w:left="705" w:right="-285" w:firstLine="708"/>
        <w:rPr>
          <w:rFonts w:cs="Arial"/>
        </w:rPr>
      </w:pPr>
      <w:r>
        <w:rPr>
          <w:rFonts w:cs="Arial"/>
        </w:rPr>
        <w:t>sowie Sonn- und Feiertagszuschläge.</w:t>
      </w:r>
    </w:p>
    <w:p w14:paraId="324456B8" w14:textId="77777777" w:rsidR="00120662" w:rsidRDefault="00120662" w:rsidP="00120662">
      <w:pPr>
        <w:pStyle w:val="Kopfzeile"/>
        <w:tabs>
          <w:tab w:val="clear" w:pos="4536"/>
          <w:tab w:val="clear" w:pos="9072"/>
        </w:tabs>
        <w:ind w:right="-285"/>
        <w:rPr>
          <w:rFonts w:cs="Arial"/>
        </w:rPr>
      </w:pPr>
    </w:p>
    <w:p w14:paraId="7CCF8F0D" w14:textId="23522C28" w:rsidR="00120662" w:rsidRDefault="00120662" w:rsidP="00983CE1">
      <w:pPr>
        <w:ind w:left="1413" w:hanging="705"/>
      </w:pPr>
      <w:r>
        <w:rPr>
          <w:rFonts w:cs="Arial"/>
        </w:rPr>
        <w:t>6.</w:t>
      </w:r>
      <w:r w:rsidR="00425193">
        <w:rPr>
          <w:rFonts w:cs="Arial"/>
        </w:rPr>
        <w:t>5</w:t>
      </w:r>
      <w:r w:rsidR="00425193">
        <w:rPr>
          <w:rFonts w:cs="Arial"/>
        </w:rPr>
        <w:tab/>
      </w:r>
      <w:r w:rsidR="00983CE1">
        <w:rPr>
          <w:rFonts w:cs="Arial"/>
        </w:rPr>
        <w:tab/>
      </w:r>
      <w:r>
        <w:rPr>
          <w:rFonts w:cs="Arial"/>
        </w:rPr>
        <w:t>Soweit der Auftragnehmer aus der Einrichtung der Anlagen Gewähr zu leisten hat, wird für die Leistungen zur Erfüllung der Gewährleistungspflicht keine Vergütung gewährt.</w:t>
      </w:r>
    </w:p>
    <w:p w14:paraId="0B7BC690" w14:textId="11877D36" w:rsidR="00A41D36" w:rsidRDefault="00A41D36" w:rsidP="00A41D36">
      <w:pPr>
        <w:spacing w:after="160"/>
      </w:pPr>
      <w:r>
        <w:br w:type="page"/>
      </w:r>
    </w:p>
    <w:p w14:paraId="7758164F" w14:textId="292482AC" w:rsidR="008332A9" w:rsidRDefault="008332A9" w:rsidP="00905850">
      <w:pPr>
        <w:pStyle w:val="berschrift1"/>
      </w:pPr>
      <w:bookmarkStart w:id="6" w:name="_Toc227678058"/>
      <w:r>
        <w:lastRenderedPageBreak/>
        <w:t>§   7</w:t>
      </w:r>
      <w:r>
        <w:tab/>
      </w:r>
      <w:r>
        <w:tab/>
        <w:t>Stundenverrechnungssätze</w:t>
      </w:r>
      <w:bookmarkEnd w:id="6"/>
    </w:p>
    <w:p w14:paraId="4E8FB561" w14:textId="77777777" w:rsidR="00C76BEE" w:rsidRDefault="00C76BEE" w:rsidP="00C76BEE"/>
    <w:p w14:paraId="2562552C" w14:textId="4D6F5C96" w:rsidR="00C76BEE" w:rsidRPr="006568EC" w:rsidRDefault="00C76BEE" w:rsidP="00C76BEE">
      <w:pPr>
        <w:ind w:left="708" w:firstLine="708"/>
      </w:pPr>
      <w:r w:rsidRPr="006568EC">
        <w:t>Ingenieur</w:t>
      </w:r>
      <w:r w:rsidR="007D3B64" w:rsidRPr="006568EC">
        <w:tab/>
      </w:r>
      <w:r w:rsidR="007D3B64" w:rsidRPr="006568EC">
        <w:tab/>
      </w:r>
      <w:proofErr w:type="gramStart"/>
      <w:r w:rsidR="007D3B64" w:rsidRPr="006568EC">
        <w:t>XX.XXX,</w:t>
      </w:r>
      <w:r w:rsidR="005055EC" w:rsidRPr="006568EC">
        <w:t>XX</w:t>
      </w:r>
      <w:proofErr w:type="gramEnd"/>
      <w:r w:rsidR="005055EC" w:rsidRPr="006568EC">
        <w:t>,-</w:t>
      </w:r>
      <w:r w:rsidR="007D3B64" w:rsidRPr="006568EC">
        <w:tab/>
      </w:r>
      <w:r w:rsidRPr="006568EC">
        <w:t>€/Std.</w:t>
      </w:r>
    </w:p>
    <w:p w14:paraId="2E2CA60A" w14:textId="77777777" w:rsidR="00C76BEE" w:rsidRPr="006568EC" w:rsidRDefault="00C76BEE" w:rsidP="00C76BEE"/>
    <w:p w14:paraId="7F85F031" w14:textId="3C69CD59" w:rsidR="00C76BEE" w:rsidRPr="006568EC" w:rsidRDefault="00C76BEE" w:rsidP="00C76BEE">
      <w:pPr>
        <w:ind w:left="708" w:firstLine="708"/>
      </w:pPr>
      <w:r w:rsidRPr="006568EC">
        <w:t>Meister</w:t>
      </w:r>
      <w:r w:rsidRPr="006568EC">
        <w:tab/>
      </w:r>
      <w:r w:rsidRPr="006568EC">
        <w:tab/>
      </w:r>
      <w:r w:rsidRPr="006568EC">
        <w:tab/>
      </w:r>
      <w:proofErr w:type="gramStart"/>
      <w:r w:rsidR="005055EC" w:rsidRPr="006568EC">
        <w:t>XX.XXX,XX</w:t>
      </w:r>
      <w:proofErr w:type="gramEnd"/>
      <w:r w:rsidR="005055EC" w:rsidRPr="006568EC">
        <w:t>,-</w:t>
      </w:r>
      <w:r w:rsidR="005055EC" w:rsidRPr="006568EC">
        <w:tab/>
        <w:t>€/Std.</w:t>
      </w:r>
    </w:p>
    <w:p w14:paraId="5102A9B5" w14:textId="77777777" w:rsidR="00C76BEE" w:rsidRPr="006568EC" w:rsidRDefault="00C76BEE" w:rsidP="00C76BEE"/>
    <w:p w14:paraId="768D6D07" w14:textId="39952701" w:rsidR="00C76BEE" w:rsidRPr="006568EC" w:rsidRDefault="00C76BEE" w:rsidP="005055EC">
      <w:pPr>
        <w:ind w:left="708" w:firstLine="708"/>
      </w:pPr>
      <w:r w:rsidRPr="006568EC">
        <w:t>Vorarbeiter</w:t>
      </w:r>
      <w:r w:rsidRPr="006568EC">
        <w:tab/>
      </w:r>
      <w:r w:rsidRPr="006568EC">
        <w:tab/>
      </w:r>
      <w:proofErr w:type="gramStart"/>
      <w:r w:rsidR="005055EC" w:rsidRPr="006568EC">
        <w:t>XX.XXX,XX</w:t>
      </w:r>
      <w:proofErr w:type="gramEnd"/>
      <w:r w:rsidR="005055EC" w:rsidRPr="006568EC">
        <w:t>,-</w:t>
      </w:r>
      <w:r w:rsidR="005055EC" w:rsidRPr="006568EC">
        <w:tab/>
        <w:t>€/Std.</w:t>
      </w:r>
    </w:p>
    <w:p w14:paraId="2B280AFC" w14:textId="77777777" w:rsidR="005055EC" w:rsidRPr="006568EC" w:rsidRDefault="005055EC" w:rsidP="005055EC"/>
    <w:p w14:paraId="7204A664" w14:textId="627FC59C" w:rsidR="00C76BEE" w:rsidRPr="006568EC" w:rsidRDefault="00C76BEE" w:rsidP="00C76BEE">
      <w:pPr>
        <w:ind w:left="708" w:firstLine="708"/>
      </w:pPr>
      <w:r w:rsidRPr="006568EC">
        <w:t>Facharbeiter</w:t>
      </w:r>
      <w:r w:rsidRPr="006568EC">
        <w:tab/>
      </w:r>
      <w:r w:rsidRPr="006568EC">
        <w:tab/>
      </w:r>
      <w:proofErr w:type="gramStart"/>
      <w:r w:rsidR="005055EC" w:rsidRPr="006568EC">
        <w:t>XX.XXX,XX</w:t>
      </w:r>
      <w:proofErr w:type="gramEnd"/>
      <w:r w:rsidR="005055EC" w:rsidRPr="006568EC">
        <w:t>,-</w:t>
      </w:r>
      <w:r w:rsidR="005055EC" w:rsidRPr="006568EC">
        <w:tab/>
        <w:t>€/Std.</w:t>
      </w:r>
    </w:p>
    <w:p w14:paraId="175D9637" w14:textId="77777777" w:rsidR="00C76BEE" w:rsidRPr="006568EC" w:rsidRDefault="00C76BEE" w:rsidP="00C76BEE"/>
    <w:p w14:paraId="327288FC" w14:textId="6565CC5E" w:rsidR="00C76BEE" w:rsidRPr="006568EC" w:rsidRDefault="00C76BEE" w:rsidP="00C76BEE">
      <w:pPr>
        <w:ind w:left="708" w:firstLine="708"/>
      </w:pPr>
      <w:r w:rsidRPr="006568EC">
        <w:t>Helfer</w:t>
      </w:r>
      <w:r w:rsidRPr="006568EC">
        <w:tab/>
      </w:r>
      <w:r w:rsidRPr="006568EC">
        <w:tab/>
      </w:r>
      <w:r w:rsidRPr="006568EC">
        <w:tab/>
      </w:r>
      <w:proofErr w:type="gramStart"/>
      <w:r w:rsidR="005055EC" w:rsidRPr="006568EC">
        <w:t>XX.XXX,XX</w:t>
      </w:r>
      <w:proofErr w:type="gramEnd"/>
      <w:r w:rsidR="005055EC" w:rsidRPr="006568EC">
        <w:t>,-</w:t>
      </w:r>
      <w:r w:rsidR="005055EC" w:rsidRPr="006568EC">
        <w:tab/>
        <w:t>€/Std.</w:t>
      </w:r>
    </w:p>
    <w:p w14:paraId="21A2FE54" w14:textId="77777777" w:rsidR="00C76BEE" w:rsidRPr="006568EC" w:rsidRDefault="00C76BEE" w:rsidP="007D3B64"/>
    <w:p w14:paraId="16B7F2AD" w14:textId="718309FC" w:rsidR="00C76BEE" w:rsidRDefault="00C76BEE" w:rsidP="00C76BEE">
      <w:pPr>
        <w:ind w:left="708" w:firstLine="708"/>
      </w:pPr>
      <w:r w:rsidRPr="006568EC">
        <w:t>Hilfsarbeiter</w:t>
      </w:r>
      <w:r w:rsidRPr="006568EC">
        <w:tab/>
      </w:r>
      <w:r w:rsidRPr="006568EC">
        <w:tab/>
      </w:r>
      <w:proofErr w:type="gramStart"/>
      <w:r w:rsidR="005055EC" w:rsidRPr="006568EC">
        <w:t>XX.XXX,XX</w:t>
      </w:r>
      <w:proofErr w:type="gramEnd"/>
      <w:r w:rsidR="005055EC" w:rsidRPr="006568EC">
        <w:t>,-</w:t>
      </w:r>
      <w:r w:rsidR="005055EC" w:rsidRPr="006568EC">
        <w:tab/>
        <w:t>€/Std.</w:t>
      </w:r>
    </w:p>
    <w:p w14:paraId="29E58202" w14:textId="77777777" w:rsidR="00C76BEE" w:rsidRDefault="00C76BEE" w:rsidP="00C76BEE"/>
    <w:p w14:paraId="64B9522D" w14:textId="77777777" w:rsidR="00C76BEE" w:rsidRDefault="00C76BEE" w:rsidP="007D3B64">
      <w:pPr>
        <w:ind w:left="708" w:firstLine="708"/>
      </w:pPr>
      <w:r>
        <w:t>Auslösung wird nicht in Ansatz gebracht und vom AG nicht vergütet.</w:t>
      </w:r>
    </w:p>
    <w:p w14:paraId="1733D6E8" w14:textId="70EAFEBC" w:rsidR="00A41D36" w:rsidRDefault="00A41D36" w:rsidP="00A41D36">
      <w:pPr>
        <w:spacing w:after="160"/>
      </w:pPr>
    </w:p>
    <w:p w14:paraId="49FE8CA0" w14:textId="7984D8CF" w:rsidR="008332A9" w:rsidRDefault="008332A9" w:rsidP="00905850">
      <w:pPr>
        <w:pStyle w:val="berschrift1"/>
      </w:pPr>
      <w:bookmarkStart w:id="7" w:name="_Toc227678059"/>
      <w:r>
        <w:t>§   8</w:t>
      </w:r>
      <w:r>
        <w:tab/>
      </w:r>
      <w:r>
        <w:tab/>
        <w:t>Gewährleistung</w:t>
      </w:r>
      <w:bookmarkEnd w:id="7"/>
    </w:p>
    <w:p w14:paraId="6B9D9A09" w14:textId="77777777" w:rsidR="00A41D36" w:rsidRDefault="00A41D36" w:rsidP="00A41D36"/>
    <w:p w14:paraId="62BAFB14" w14:textId="65168A90" w:rsidR="001B39AB" w:rsidRDefault="001B39AB" w:rsidP="001B39AB">
      <w:pPr>
        <w:ind w:left="1410"/>
      </w:pPr>
      <w:r w:rsidRPr="001B39AB">
        <w:t>Die Verjährungsfrist für Gewährleistungsansprüche der Leistungen aus diesem Wartungsvertrag richtet sich, je nach Ausschreibungsart, nach dem BGB § 634a, beziehungsweise nach der VOB/B, beginnend ab der jeweiligen Leistung.</w:t>
      </w:r>
    </w:p>
    <w:p w14:paraId="627B28AA" w14:textId="27598B3E" w:rsidR="00A41D36" w:rsidRDefault="00A41D36" w:rsidP="00A41D36">
      <w:pPr>
        <w:spacing w:after="160"/>
      </w:pPr>
      <w:r>
        <w:br w:type="page"/>
      </w:r>
    </w:p>
    <w:p w14:paraId="5A5C94F1" w14:textId="4CC4AF22" w:rsidR="00A41D36" w:rsidRDefault="008332A9" w:rsidP="00905850">
      <w:pPr>
        <w:pStyle w:val="berschrift1"/>
      </w:pPr>
      <w:bookmarkStart w:id="8" w:name="_Toc227678060"/>
      <w:r>
        <w:lastRenderedPageBreak/>
        <w:t>§   9</w:t>
      </w:r>
      <w:r>
        <w:tab/>
      </w:r>
      <w:r>
        <w:tab/>
        <w:t>Haftung und Versicherungen</w:t>
      </w:r>
      <w:bookmarkEnd w:id="8"/>
    </w:p>
    <w:p w14:paraId="49A95B3C" w14:textId="77777777" w:rsidR="00A41D36" w:rsidRDefault="00A41D36" w:rsidP="00A41D36"/>
    <w:p w14:paraId="6342A199" w14:textId="77777777" w:rsidR="00CD546B" w:rsidRDefault="00CD546B" w:rsidP="00CD546B">
      <w:pPr>
        <w:rPr>
          <w:rFonts w:cs="Arial"/>
        </w:rPr>
      </w:pPr>
    </w:p>
    <w:p w14:paraId="0E3E5715" w14:textId="0F6650EA" w:rsidR="00CD546B" w:rsidRDefault="004E5783" w:rsidP="00CD546B">
      <w:pPr>
        <w:pStyle w:val="Kopfzeile"/>
        <w:tabs>
          <w:tab w:val="clear" w:pos="4536"/>
          <w:tab w:val="clear" w:pos="9072"/>
        </w:tabs>
        <w:ind w:left="1276" w:right="-285" w:hanging="425"/>
        <w:rPr>
          <w:rFonts w:cs="Arial"/>
        </w:rPr>
      </w:pPr>
      <w:r>
        <w:rPr>
          <w:rFonts w:cs="Arial"/>
        </w:rPr>
        <w:t>9.</w:t>
      </w:r>
      <w:r w:rsidR="00721815">
        <w:rPr>
          <w:rFonts w:cs="Arial"/>
        </w:rPr>
        <w:t>1</w:t>
      </w:r>
      <w:r>
        <w:rPr>
          <w:rFonts w:cs="Arial"/>
        </w:rPr>
        <w:tab/>
      </w:r>
      <w:r w:rsidR="00CD546B">
        <w:rPr>
          <w:rFonts w:cs="Arial"/>
        </w:rPr>
        <w:t>Der Auftragnehmer hat auf Verlangen seine Haftpflichtversicherung nachzuweisen.</w:t>
      </w:r>
    </w:p>
    <w:p w14:paraId="089F74B5" w14:textId="77777777" w:rsidR="00CD546B" w:rsidRDefault="00CD546B" w:rsidP="00CD546B">
      <w:pPr>
        <w:pStyle w:val="Kopfzeile"/>
        <w:tabs>
          <w:tab w:val="clear" w:pos="4536"/>
          <w:tab w:val="clear" w:pos="9072"/>
        </w:tabs>
        <w:ind w:right="-285"/>
        <w:rPr>
          <w:rFonts w:cs="Arial"/>
        </w:rPr>
      </w:pPr>
    </w:p>
    <w:p w14:paraId="684D0072" w14:textId="03636080" w:rsidR="00CD546B" w:rsidRDefault="00CD546B" w:rsidP="00CD546B">
      <w:pPr>
        <w:pStyle w:val="Kopfzeile"/>
        <w:tabs>
          <w:tab w:val="clear" w:pos="4536"/>
          <w:tab w:val="clear" w:pos="9072"/>
        </w:tabs>
        <w:ind w:left="568" w:right="-285" w:firstLine="708"/>
        <w:rPr>
          <w:rFonts w:cs="Arial"/>
        </w:rPr>
      </w:pPr>
      <w:r>
        <w:rPr>
          <w:rFonts w:cs="Arial"/>
        </w:rPr>
        <w:t>Die Deckungssummen betragen:</w:t>
      </w:r>
    </w:p>
    <w:p w14:paraId="6D16F432" w14:textId="58330412" w:rsidR="00CD546B" w:rsidRDefault="00CD546B" w:rsidP="00CD546B">
      <w:pPr>
        <w:pStyle w:val="Kopfzeile"/>
        <w:tabs>
          <w:tab w:val="clear" w:pos="4536"/>
          <w:tab w:val="clear" w:pos="9072"/>
        </w:tabs>
        <w:ind w:right="-285"/>
        <w:rPr>
          <w:rFonts w:cs="Arial"/>
        </w:rPr>
      </w:pPr>
    </w:p>
    <w:p w14:paraId="24A319C0" w14:textId="11E4A49C" w:rsidR="00CD546B" w:rsidRPr="006568EC" w:rsidRDefault="00CD546B" w:rsidP="00CD546B">
      <w:pPr>
        <w:pStyle w:val="Kopfzeile"/>
        <w:tabs>
          <w:tab w:val="clear" w:pos="4536"/>
          <w:tab w:val="clear" w:pos="9072"/>
        </w:tabs>
        <w:ind w:left="1276" w:right="-285"/>
        <w:rPr>
          <w:rFonts w:cs="Arial"/>
        </w:rPr>
      </w:pPr>
      <w:r w:rsidRPr="006568EC">
        <w:rPr>
          <w:rFonts w:cs="Arial"/>
        </w:rPr>
        <w:t>Für Personenschäden</w:t>
      </w:r>
      <w:r w:rsidRPr="006568EC">
        <w:rPr>
          <w:rFonts w:cs="Arial"/>
          <w:vertAlign w:val="superscript"/>
        </w:rPr>
        <w:t>3</w:t>
      </w:r>
      <w:r w:rsidRPr="006568EC">
        <w:rPr>
          <w:rFonts w:cs="Arial"/>
          <w:b/>
          <w:bCs/>
        </w:rPr>
        <w:tab/>
      </w:r>
      <w:r w:rsidRPr="006568EC">
        <w:rPr>
          <w:rFonts w:cs="Arial"/>
          <w:b/>
          <w:bCs/>
        </w:rPr>
        <w:tab/>
      </w:r>
      <w:r w:rsidRPr="006568EC">
        <w:rPr>
          <w:rFonts w:cs="Arial"/>
          <w:b/>
          <w:bCs/>
        </w:rPr>
        <w:tab/>
      </w:r>
      <w:r w:rsidR="007761F2" w:rsidRPr="006568EC">
        <w:rPr>
          <w:rFonts w:cs="Arial"/>
          <w:b/>
          <w:bCs/>
          <w:u w:val="single"/>
        </w:rPr>
        <w:t>3.000.000</w:t>
      </w:r>
      <w:r w:rsidR="00356C1C" w:rsidRPr="006568EC">
        <w:rPr>
          <w:rFonts w:cs="Arial"/>
          <w:b/>
          <w:bCs/>
          <w:u w:val="single"/>
        </w:rPr>
        <w:t xml:space="preserve"> </w:t>
      </w:r>
      <w:r w:rsidRPr="006568EC">
        <w:rPr>
          <w:rFonts w:cs="Arial"/>
        </w:rPr>
        <w:t>€</w:t>
      </w:r>
    </w:p>
    <w:p w14:paraId="201FB0B2" w14:textId="77777777" w:rsidR="00CD546B" w:rsidRPr="006568EC" w:rsidRDefault="00CD546B" w:rsidP="00CD546B">
      <w:pPr>
        <w:pStyle w:val="Kopfzeile"/>
        <w:tabs>
          <w:tab w:val="clear" w:pos="4536"/>
          <w:tab w:val="clear" w:pos="9072"/>
        </w:tabs>
        <w:ind w:right="-285"/>
        <w:rPr>
          <w:rFonts w:cs="Arial"/>
        </w:rPr>
      </w:pPr>
    </w:p>
    <w:p w14:paraId="7ACA5D40" w14:textId="28EBB665" w:rsidR="00CD546B" w:rsidRPr="006568EC" w:rsidRDefault="00CD546B" w:rsidP="00CD546B">
      <w:pPr>
        <w:pStyle w:val="Kopfzeile"/>
        <w:tabs>
          <w:tab w:val="clear" w:pos="4536"/>
          <w:tab w:val="clear" w:pos="9072"/>
        </w:tabs>
        <w:ind w:left="992" w:right="-285" w:firstLine="284"/>
        <w:rPr>
          <w:rFonts w:cs="Arial"/>
        </w:rPr>
      </w:pPr>
      <w:r w:rsidRPr="006568EC">
        <w:rPr>
          <w:rFonts w:cs="Arial"/>
        </w:rPr>
        <w:t>Für Sachschäden</w:t>
      </w:r>
      <w:r w:rsidRPr="006568EC">
        <w:rPr>
          <w:rFonts w:cs="Arial"/>
          <w:vertAlign w:val="superscript"/>
        </w:rPr>
        <w:t>3</w:t>
      </w:r>
      <w:r w:rsidRPr="006568EC">
        <w:rPr>
          <w:rFonts w:cs="Arial"/>
        </w:rPr>
        <w:tab/>
      </w:r>
      <w:r w:rsidRPr="006568EC">
        <w:rPr>
          <w:rFonts w:cs="Arial"/>
        </w:rPr>
        <w:tab/>
      </w:r>
      <w:r w:rsidRPr="006568EC">
        <w:rPr>
          <w:rFonts w:cs="Arial"/>
        </w:rPr>
        <w:tab/>
      </w:r>
      <w:r w:rsidR="007761F2" w:rsidRPr="006568EC">
        <w:rPr>
          <w:rFonts w:cs="Arial"/>
          <w:b/>
          <w:bCs/>
          <w:u w:val="single"/>
        </w:rPr>
        <w:t>1.000.000</w:t>
      </w:r>
      <w:r w:rsidR="00356C1C" w:rsidRPr="006568EC">
        <w:rPr>
          <w:rFonts w:cs="Arial"/>
          <w:b/>
          <w:bCs/>
          <w:u w:val="single"/>
        </w:rPr>
        <w:t xml:space="preserve"> </w:t>
      </w:r>
      <w:r w:rsidR="00356C1C" w:rsidRPr="006568EC">
        <w:rPr>
          <w:rFonts w:cs="Arial"/>
        </w:rPr>
        <w:t>€</w:t>
      </w:r>
    </w:p>
    <w:p w14:paraId="4068501E" w14:textId="77777777" w:rsidR="00CD546B" w:rsidRPr="006568EC" w:rsidRDefault="00CD546B" w:rsidP="00CD546B">
      <w:pPr>
        <w:pStyle w:val="Kopfzeile"/>
        <w:tabs>
          <w:tab w:val="clear" w:pos="4536"/>
          <w:tab w:val="clear" w:pos="9072"/>
        </w:tabs>
        <w:ind w:right="-285"/>
        <w:rPr>
          <w:rFonts w:cs="Arial"/>
        </w:rPr>
      </w:pPr>
    </w:p>
    <w:p w14:paraId="49969FA8" w14:textId="026BB425" w:rsidR="00CD546B" w:rsidRDefault="00CD546B" w:rsidP="00356C1C">
      <w:pPr>
        <w:pStyle w:val="Kopfzeile"/>
        <w:tabs>
          <w:tab w:val="clear" w:pos="4536"/>
          <w:tab w:val="clear" w:pos="9072"/>
        </w:tabs>
        <w:ind w:left="1701" w:right="-285" w:hanging="425"/>
        <w:rPr>
          <w:rFonts w:cs="Arial"/>
        </w:rPr>
      </w:pPr>
      <w:r w:rsidRPr="006568EC">
        <w:rPr>
          <w:rFonts w:cs="Arial"/>
        </w:rPr>
        <w:t>Für Vermögensschäden</w:t>
      </w:r>
      <w:r w:rsidRPr="006568EC">
        <w:rPr>
          <w:rFonts w:cs="Arial"/>
          <w:vertAlign w:val="superscript"/>
        </w:rPr>
        <w:t>3</w:t>
      </w:r>
      <w:r w:rsidRPr="006568EC">
        <w:rPr>
          <w:rFonts w:cs="Arial"/>
          <w:b/>
          <w:bCs/>
        </w:rPr>
        <w:t xml:space="preserve"> </w:t>
      </w:r>
      <w:r w:rsidRPr="006568EC">
        <w:rPr>
          <w:rFonts w:cs="Arial"/>
          <w:b/>
          <w:bCs/>
        </w:rPr>
        <w:tab/>
      </w:r>
      <w:r w:rsidRPr="006568EC">
        <w:rPr>
          <w:rFonts w:cs="Arial"/>
          <w:b/>
          <w:bCs/>
        </w:rPr>
        <w:tab/>
      </w:r>
      <w:r w:rsidRPr="006568EC">
        <w:rPr>
          <w:rFonts w:cs="Arial"/>
          <w:b/>
          <w:bCs/>
        </w:rPr>
        <w:tab/>
      </w:r>
      <w:r w:rsidR="007761F2" w:rsidRPr="006568EC">
        <w:rPr>
          <w:rFonts w:cs="Arial"/>
          <w:b/>
          <w:bCs/>
          <w:u w:val="single"/>
        </w:rPr>
        <w:t>250.000</w:t>
      </w:r>
      <w:r w:rsidR="00356C1C" w:rsidRPr="006568EC">
        <w:rPr>
          <w:rFonts w:cs="Arial"/>
          <w:b/>
          <w:bCs/>
          <w:u w:val="single"/>
        </w:rPr>
        <w:t xml:space="preserve"> </w:t>
      </w:r>
      <w:r w:rsidR="00356C1C" w:rsidRPr="006568EC">
        <w:rPr>
          <w:rFonts w:cs="Arial"/>
        </w:rPr>
        <w:t>€</w:t>
      </w:r>
    </w:p>
    <w:p w14:paraId="445C67B0" w14:textId="77777777" w:rsidR="008D73FF" w:rsidRDefault="008D73FF" w:rsidP="00356C1C">
      <w:pPr>
        <w:pStyle w:val="Kopfzeile"/>
        <w:tabs>
          <w:tab w:val="clear" w:pos="4536"/>
          <w:tab w:val="clear" w:pos="9072"/>
        </w:tabs>
        <w:ind w:left="1701" w:right="-285" w:hanging="425"/>
        <w:rPr>
          <w:rFonts w:cs="Arial"/>
        </w:rPr>
      </w:pPr>
    </w:p>
    <w:p w14:paraId="3277DB8E" w14:textId="77777777" w:rsidR="00CD546B" w:rsidRDefault="00CD546B" w:rsidP="00CD546B">
      <w:pPr>
        <w:pStyle w:val="Kopfzeile"/>
        <w:tabs>
          <w:tab w:val="clear" w:pos="4536"/>
          <w:tab w:val="clear" w:pos="9072"/>
        </w:tabs>
        <w:ind w:left="1701" w:right="-285" w:hanging="425"/>
        <w:rPr>
          <w:rFonts w:cs="Arial"/>
        </w:rPr>
      </w:pPr>
      <w:r>
        <w:rPr>
          <w:rFonts w:cs="Arial"/>
        </w:rPr>
        <w:t>in jedem einzelnen Schadensfall.</w:t>
      </w:r>
    </w:p>
    <w:p w14:paraId="6527F5CF" w14:textId="77777777" w:rsidR="00CD546B" w:rsidRDefault="00CD546B" w:rsidP="004E5783"/>
    <w:p w14:paraId="2AA65220" w14:textId="53558968" w:rsidR="00A41D36" w:rsidRDefault="00A41D36" w:rsidP="00A41D36">
      <w:pPr>
        <w:spacing w:after="160"/>
      </w:pPr>
      <w:r>
        <w:br w:type="page"/>
      </w:r>
    </w:p>
    <w:p w14:paraId="2BE2C174" w14:textId="25080747" w:rsidR="008332A9" w:rsidRDefault="008332A9" w:rsidP="00905850">
      <w:pPr>
        <w:pStyle w:val="berschrift1"/>
      </w:pPr>
      <w:bookmarkStart w:id="9" w:name="_Toc227678061"/>
      <w:r>
        <w:lastRenderedPageBreak/>
        <w:t>§ 10</w:t>
      </w:r>
      <w:r>
        <w:tab/>
      </w:r>
      <w:r>
        <w:tab/>
        <w:t>Vertragsdauer / Kündigung</w:t>
      </w:r>
      <w:bookmarkEnd w:id="9"/>
    </w:p>
    <w:p w14:paraId="61DA7F2B" w14:textId="164D7CD9" w:rsidR="00C321BB" w:rsidRDefault="00C321BB" w:rsidP="00A41D36"/>
    <w:p w14:paraId="77DD0FC1" w14:textId="41115323" w:rsidR="00A41D36" w:rsidRDefault="00943DE2" w:rsidP="00C321BB">
      <w:pPr>
        <w:ind w:left="1413" w:hanging="705"/>
        <w:rPr>
          <w:rFonts w:cs="Arial"/>
        </w:rPr>
      </w:pPr>
      <w:r>
        <w:t>10.1</w:t>
      </w:r>
      <w:r>
        <w:tab/>
      </w:r>
      <w:r w:rsidR="00C321BB">
        <w:rPr>
          <w:rFonts w:cs="Arial"/>
        </w:rPr>
        <w:t>Der Vertrag beginnt</w:t>
      </w:r>
      <w:r w:rsidR="00061508">
        <w:rPr>
          <w:rFonts w:cs="Arial"/>
        </w:rPr>
        <w:t xml:space="preserve"> mit beiderseitiger Unterzeichnung</w:t>
      </w:r>
      <w:r w:rsidR="00C321BB">
        <w:rPr>
          <w:rFonts w:cs="Arial"/>
        </w:rPr>
        <w:t>.</w:t>
      </w:r>
    </w:p>
    <w:p w14:paraId="43B2325D" w14:textId="77777777" w:rsidR="003B6350" w:rsidRDefault="003B6350" w:rsidP="003B6350">
      <w:pPr>
        <w:pStyle w:val="Kopfzeile"/>
        <w:tabs>
          <w:tab w:val="clear" w:pos="4536"/>
          <w:tab w:val="clear" w:pos="9072"/>
        </w:tabs>
        <w:ind w:right="-285"/>
        <w:rPr>
          <w:rFonts w:cs="Arial"/>
        </w:rPr>
      </w:pPr>
    </w:p>
    <w:p w14:paraId="39B8BD8C" w14:textId="0B853326" w:rsidR="003B6350" w:rsidRDefault="003B6350" w:rsidP="003B6350">
      <w:pPr>
        <w:pStyle w:val="Kopfzeile"/>
        <w:tabs>
          <w:tab w:val="clear" w:pos="4536"/>
          <w:tab w:val="clear" w:pos="9072"/>
        </w:tabs>
        <w:ind w:right="-285" w:firstLine="708"/>
        <w:rPr>
          <w:rFonts w:cs="Arial"/>
        </w:rPr>
      </w:pPr>
      <w:r>
        <w:rPr>
          <w:rFonts w:cs="Arial"/>
        </w:rPr>
        <w:t>10.2</w:t>
      </w:r>
      <w:r>
        <w:rPr>
          <w:rFonts w:cs="Arial"/>
        </w:rPr>
        <w:tab/>
      </w:r>
      <w:r w:rsidR="00061508">
        <w:rPr>
          <w:rFonts w:cs="Arial"/>
        </w:rPr>
        <w:t>D</w:t>
      </w:r>
      <w:r>
        <w:rPr>
          <w:rFonts w:cs="Arial"/>
        </w:rPr>
        <w:t xml:space="preserve">er Vertrag wird für die Dauer </w:t>
      </w:r>
      <w:r w:rsidRPr="00721815">
        <w:rPr>
          <w:rFonts w:cs="Arial"/>
        </w:rPr>
        <w:t xml:space="preserve">von </w:t>
      </w:r>
      <w:r w:rsidR="005D5AF4" w:rsidRPr="00721815">
        <w:rPr>
          <w:rFonts w:cs="Arial"/>
        </w:rPr>
        <w:t>vier</w:t>
      </w:r>
      <w:r>
        <w:rPr>
          <w:rFonts w:cs="Arial"/>
        </w:rPr>
        <w:t xml:space="preserve"> Jahren geschlossen.</w:t>
      </w:r>
    </w:p>
    <w:p w14:paraId="7F4C765A" w14:textId="77777777" w:rsidR="003B6350" w:rsidRDefault="003B6350" w:rsidP="005D5AF4">
      <w:pPr>
        <w:pStyle w:val="Kopfzeile"/>
        <w:tabs>
          <w:tab w:val="clear" w:pos="4536"/>
          <w:tab w:val="clear" w:pos="9072"/>
        </w:tabs>
        <w:ind w:right="-285"/>
        <w:rPr>
          <w:rFonts w:cs="Arial"/>
        </w:rPr>
      </w:pPr>
    </w:p>
    <w:p w14:paraId="5858EF77" w14:textId="6C545135" w:rsidR="000A5167" w:rsidRDefault="003E4D96" w:rsidP="00DD5CBD">
      <w:pPr>
        <w:pStyle w:val="Kopfzeile"/>
        <w:tabs>
          <w:tab w:val="clear" w:pos="4536"/>
          <w:tab w:val="clear" w:pos="9072"/>
          <w:tab w:val="left" w:pos="709"/>
        </w:tabs>
        <w:ind w:left="1406" w:right="-285"/>
        <w:rPr>
          <w:rFonts w:cs="Arial"/>
        </w:rPr>
      </w:pPr>
      <w:r>
        <w:rPr>
          <w:rFonts w:cs="Arial"/>
        </w:rPr>
        <w:tab/>
      </w:r>
      <w:r w:rsidR="003B6350">
        <w:rPr>
          <w:rFonts w:cs="Arial"/>
        </w:rPr>
        <w:t xml:space="preserve">Er verlängert sich jeweils um ein weiteres Jahr, </w:t>
      </w:r>
      <w:r w:rsidR="00061508">
        <w:rPr>
          <w:rFonts w:cs="Arial"/>
        </w:rPr>
        <w:t xml:space="preserve">sofern </w:t>
      </w:r>
      <w:r w:rsidR="003B6350">
        <w:rPr>
          <w:rFonts w:cs="Arial"/>
        </w:rPr>
        <w:t xml:space="preserve">er nicht spätestens 3 Monate vor </w:t>
      </w:r>
      <w:r w:rsidR="00061508">
        <w:rPr>
          <w:rFonts w:cs="Arial"/>
        </w:rPr>
        <w:t>seinem Ablauf schriftlich gekündigt wird, längstens jedoch bis zu einer Gesamtlaufzeit von sechs Jahren.</w:t>
      </w:r>
    </w:p>
    <w:p w14:paraId="5031D439" w14:textId="77777777" w:rsidR="003B6350" w:rsidRDefault="003B6350" w:rsidP="00DD5CBD">
      <w:pPr>
        <w:pStyle w:val="Kopfzeile"/>
        <w:tabs>
          <w:tab w:val="clear" w:pos="4536"/>
          <w:tab w:val="clear" w:pos="9072"/>
        </w:tabs>
        <w:ind w:right="-285"/>
        <w:rPr>
          <w:rFonts w:cs="Arial"/>
        </w:rPr>
      </w:pPr>
    </w:p>
    <w:p w14:paraId="22A780AD" w14:textId="6E04CB68" w:rsidR="003B6350" w:rsidRDefault="003B6350" w:rsidP="00610873">
      <w:pPr>
        <w:pStyle w:val="Kopfzeile"/>
        <w:tabs>
          <w:tab w:val="clear" w:pos="4536"/>
          <w:tab w:val="clear" w:pos="9072"/>
        </w:tabs>
        <w:ind w:left="1406" w:right="-285" w:hanging="701"/>
        <w:rPr>
          <w:rFonts w:cs="Arial"/>
        </w:rPr>
      </w:pPr>
      <w:r>
        <w:rPr>
          <w:rFonts w:cs="Arial"/>
        </w:rPr>
        <w:t>10.4</w:t>
      </w:r>
      <w:r>
        <w:rPr>
          <w:rFonts w:cs="Arial"/>
        </w:rPr>
        <w:tab/>
        <w:t>Fristlose Kündigung ist nur aus wichtigem Grund möglich. Als wichtiger Grund gilt insbesondere, wenn:</w:t>
      </w:r>
    </w:p>
    <w:p w14:paraId="0F002AE4" w14:textId="77777777" w:rsidR="003B6350" w:rsidRDefault="003B6350" w:rsidP="000A5167">
      <w:pPr>
        <w:pStyle w:val="Kopfzeile"/>
        <w:tabs>
          <w:tab w:val="clear" w:pos="4536"/>
          <w:tab w:val="clear" w:pos="9072"/>
        </w:tabs>
        <w:ind w:right="-285"/>
        <w:rPr>
          <w:rFonts w:cs="Arial"/>
        </w:rPr>
      </w:pPr>
    </w:p>
    <w:p w14:paraId="147A2F98" w14:textId="77777777" w:rsidR="003B6350" w:rsidRDefault="003B6350" w:rsidP="003B6350">
      <w:pPr>
        <w:pStyle w:val="Kopfzeile"/>
        <w:numPr>
          <w:ilvl w:val="0"/>
          <w:numId w:val="9"/>
        </w:numPr>
        <w:tabs>
          <w:tab w:val="clear" w:pos="4536"/>
          <w:tab w:val="clear" w:pos="9072"/>
        </w:tabs>
        <w:ind w:right="-285"/>
        <w:rPr>
          <w:rFonts w:cs="Arial"/>
        </w:rPr>
      </w:pPr>
      <w:r>
        <w:rPr>
          <w:rFonts w:cs="Arial"/>
        </w:rPr>
        <w:t>die in der Bestandsliste aufgeführten Anlagen außer Betrieb genommen werden.</w:t>
      </w:r>
    </w:p>
    <w:p w14:paraId="2E8087A0" w14:textId="77777777" w:rsidR="003B6350" w:rsidRDefault="003B6350" w:rsidP="000A5167">
      <w:pPr>
        <w:pStyle w:val="Kopfzeile"/>
        <w:tabs>
          <w:tab w:val="clear" w:pos="4536"/>
          <w:tab w:val="clear" w:pos="9072"/>
        </w:tabs>
        <w:ind w:right="-285"/>
        <w:rPr>
          <w:rFonts w:cs="Arial"/>
        </w:rPr>
      </w:pPr>
    </w:p>
    <w:p w14:paraId="13DFE1D0" w14:textId="77777777" w:rsidR="003B6350" w:rsidRDefault="003B6350" w:rsidP="003B6350">
      <w:pPr>
        <w:pStyle w:val="Kopfzeile"/>
        <w:numPr>
          <w:ilvl w:val="0"/>
          <w:numId w:val="9"/>
        </w:numPr>
        <w:tabs>
          <w:tab w:val="clear" w:pos="4536"/>
          <w:tab w:val="clear" w:pos="9072"/>
        </w:tabs>
        <w:ind w:right="-285"/>
        <w:rPr>
          <w:rFonts w:cs="Arial"/>
        </w:rPr>
      </w:pPr>
      <w:r>
        <w:rPr>
          <w:rFonts w:cs="Arial"/>
        </w:rPr>
        <w:t>die in der Bestandsliste aufgeführten Anlagen aus vertragsrechtlichen Gründen von dritten gewartet werden müssen.</w:t>
      </w:r>
    </w:p>
    <w:p w14:paraId="0EE6B67E" w14:textId="77777777" w:rsidR="003B6350" w:rsidRDefault="003B6350" w:rsidP="000A5167">
      <w:pPr>
        <w:pStyle w:val="Kopfzeile"/>
        <w:tabs>
          <w:tab w:val="clear" w:pos="4536"/>
          <w:tab w:val="clear" w:pos="9072"/>
        </w:tabs>
        <w:ind w:right="-285"/>
        <w:rPr>
          <w:rFonts w:cs="Arial"/>
        </w:rPr>
      </w:pPr>
    </w:p>
    <w:p w14:paraId="43F3AFA7" w14:textId="77777777" w:rsidR="003B6350" w:rsidRDefault="003B6350" w:rsidP="003B6350">
      <w:pPr>
        <w:pStyle w:val="Kopfzeile"/>
        <w:numPr>
          <w:ilvl w:val="0"/>
          <w:numId w:val="9"/>
        </w:numPr>
        <w:tabs>
          <w:tab w:val="clear" w:pos="4536"/>
          <w:tab w:val="clear" w:pos="9072"/>
        </w:tabs>
        <w:ind w:right="-285"/>
        <w:rPr>
          <w:rFonts w:cs="Arial"/>
        </w:rPr>
      </w:pPr>
      <w:r>
        <w:rPr>
          <w:rFonts w:cs="Arial"/>
        </w:rPr>
        <w:t>der Auftragnehmer seine Vertragspflichten einmal vorsätzlich oder grob fahrlässig oder mehrmals fahrlässig verletzt hat.</w:t>
      </w:r>
    </w:p>
    <w:p w14:paraId="76A67620" w14:textId="77777777" w:rsidR="003B6350" w:rsidRDefault="003B6350" w:rsidP="000A5167">
      <w:pPr>
        <w:pStyle w:val="Kopfzeile"/>
        <w:tabs>
          <w:tab w:val="clear" w:pos="4536"/>
          <w:tab w:val="clear" w:pos="9072"/>
        </w:tabs>
        <w:ind w:right="-285"/>
        <w:rPr>
          <w:rFonts w:cs="Arial"/>
        </w:rPr>
      </w:pPr>
    </w:p>
    <w:p w14:paraId="6B0EAF5F" w14:textId="77777777" w:rsidR="003B6350" w:rsidRDefault="003B6350" w:rsidP="003B6350">
      <w:pPr>
        <w:pStyle w:val="Kopfzeile"/>
        <w:numPr>
          <w:ilvl w:val="0"/>
          <w:numId w:val="9"/>
        </w:numPr>
        <w:tabs>
          <w:tab w:val="clear" w:pos="4536"/>
          <w:tab w:val="clear" w:pos="9072"/>
        </w:tabs>
        <w:ind w:right="-285"/>
        <w:rPr>
          <w:rFonts w:cs="Arial"/>
        </w:rPr>
      </w:pPr>
      <w:r>
        <w:rPr>
          <w:rFonts w:cs="Arial"/>
        </w:rPr>
        <w:t>wenn der Betrieb des Auftragnehmers infolge wesentlicher Veränderungen der Anlage nicht mehr auf die dann erforderlichen Wartungs- und Instandsetzungsarbeiten eingerichtet ist.</w:t>
      </w:r>
    </w:p>
    <w:p w14:paraId="2D6AB232" w14:textId="77777777" w:rsidR="003B6350" w:rsidRDefault="003B6350" w:rsidP="000A5167">
      <w:pPr>
        <w:pStyle w:val="Kopfzeile"/>
        <w:tabs>
          <w:tab w:val="clear" w:pos="4536"/>
          <w:tab w:val="clear" w:pos="9072"/>
        </w:tabs>
        <w:ind w:right="-285"/>
        <w:rPr>
          <w:rFonts w:cs="Arial"/>
        </w:rPr>
      </w:pPr>
    </w:p>
    <w:p w14:paraId="7142E42E" w14:textId="2549DA4B" w:rsidR="003B6350" w:rsidRDefault="003B6350" w:rsidP="00610873">
      <w:pPr>
        <w:pStyle w:val="Kopfzeile"/>
        <w:tabs>
          <w:tab w:val="clear" w:pos="4536"/>
          <w:tab w:val="clear" w:pos="9072"/>
        </w:tabs>
        <w:ind w:left="1406" w:right="-285" w:hanging="698"/>
        <w:rPr>
          <w:rFonts w:cs="Arial"/>
        </w:rPr>
      </w:pPr>
      <w:r>
        <w:rPr>
          <w:rFonts w:cs="Arial"/>
        </w:rPr>
        <w:t>10.5</w:t>
      </w:r>
      <w:r>
        <w:rPr>
          <w:rFonts w:cs="Arial"/>
        </w:rPr>
        <w:tab/>
      </w:r>
      <w:r w:rsidR="00747A9D">
        <w:rPr>
          <w:rFonts w:cs="Arial"/>
        </w:rPr>
        <w:tab/>
      </w:r>
      <w:r>
        <w:rPr>
          <w:rFonts w:cs="Arial"/>
        </w:rPr>
        <w:t>Wird ein Teil der in der Bestandsliste aufgeführten Anlagen außer Betrieb genommen, ist eine angemessene Herabsetzung der Vergütung zu vereinbaren.</w:t>
      </w:r>
    </w:p>
    <w:p w14:paraId="2E38A582" w14:textId="77777777" w:rsidR="003B6350" w:rsidRDefault="003B6350" w:rsidP="000A5167">
      <w:pPr>
        <w:pStyle w:val="Kopfzeile"/>
        <w:tabs>
          <w:tab w:val="clear" w:pos="4536"/>
          <w:tab w:val="clear" w:pos="9072"/>
        </w:tabs>
        <w:ind w:right="-285"/>
        <w:rPr>
          <w:rFonts w:cs="Arial"/>
        </w:rPr>
      </w:pPr>
    </w:p>
    <w:p w14:paraId="4E323C2D" w14:textId="6794A87C" w:rsidR="003B6350" w:rsidRDefault="003B6350" w:rsidP="00EC6D89">
      <w:pPr>
        <w:pStyle w:val="Kopfzeile"/>
        <w:tabs>
          <w:tab w:val="clear" w:pos="4536"/>
          <w:tab w:val="clear" w:pos="9072"/>
        </w:tabs>
        <w:ind w:left="1406" w:right="-285" w:hanging="698"/>
        <w:rPr>
          <w:rFonts w:cs="Arial"/>
        </w:rPr>
      </w:pPr>
      <w:r>
        <w:rPr>
          <w:rFonts w:cs="Arial"/>
        </w:rPr>
        <w:t>10.6</w:t>
      </w:r>
      <w:r>
        <w:rPr>
          <w:rFonts w:cs="Arial"/>
        </w:rPr>
        <w:tab/>
        <w:t>Werden in der Bestandsliste aufgeführte Anlagen oder Teile davon außer Betrieb gesetzt, entfallen für diesen Zeitraum Leistungs- und Vergütungspflicht in entsprechendem Umfang.</w:t>
      </w:r>
    </w:p>
    <w:p w14:paraId="783B5CEA" w14:textId="77777777" w:rsidR="003B6350" w:rsidRDefault="003B6350" w:rsidP="00747A9D">
      <w:pPr>
        <w:pStyle w:val="Kopfzeile"/>
        <w:tabs>
          <w:tab w:val="clear" w:pos="4536"/>
          <w:tab w:val="clear" w:pos="9072"/>
        </w:tabs>
        <w:ind w:right="-285"/>
        <w:rPr>
          <w:rFonts w:cs="Arial"/>
        </w:rPr>
      </w:pPr>
    </w:p>
    <w:p w14:paraId="36237D41" w14:textId="0D292312" w:rsidR="00C321BB" w:rsidRDefault="003B6350" w:rsidP="00EC6D89">
      <w:pPr>
        <w:ind w:left="1406" w:hanging="698"/>
      </w:pPr>
      <w:r>
        <w:rPr>
          <w:rFonts w:cs="Arial"/>
        </w:rPr>
        <w:t>10.7</w:t>
      </w:r>
      <w:r w:rsidR="00EC6D89">
        <w:rPr>
          <w:rFonts w:cs="Arial"/>
        </w:rPr>
        <w:tab/>
      </w:r>
      <w:r>
        <w:rPr>
          <w:rFonts w:cs="Arial"/>
        </w:rPr>
        <w:t>Werden die in der Bestandsliste aufgeführten Anlagen wesentlich geändert, kann eine entsprechende Änderung der Leistungs- und Vergütungspflicht verlangt werden.</w:t>
      </w:r>
    </w:p>
    <w:p w14:paraId="024CD01E" w14:textId="4C2CA9F1" w:rsidR="00A41D36" w:rsidRDefault="00A41D36" w:rsidP="00A41D36">
      <w:pPr>
        <w:spacing w:after="160"/>
      </w:pPr>
      <w:r>
        <w:br w:type="page"/>
      </w:r>
    </w:p>
    <w:p w14:paraId="4D48946F" w14:textId="3063A275" w:rsidR="008332A9" w:rsidRDefault="008332A9" w:rsidP="00905850">
      <w:pPr>
        <w:pStyle w:val="berschrift1"/>
      </w:pPr>
      <w:bookmarkStart w:id="10" w:name="_Toc227678062"/>
      <w:r>
        <w:lastRenderedPageBreak/>
        <w:t>§ 11</w:t>
      </w:r>
      <w:r>
        <w:tab/>
      </w:r>
      <w:r>
        <w:tab/>
        <w:t>Pflichten des Auftraggebers</w:t>
      </w:r>
      <w:bookmarkEnd w:id="10"/>
    </w:p>
    <w:p w14:paraId="5869F83A" w14:textId="77777777" w:rsidR="00A41D36" w:rsidRDefault="00A41D36" w:rsidP="00A41D36"/>
    <w:p w14:paraId="31F3D190" w14:textId="5582ED3E" w:rsidR="009A4595" w:rsidRDefault="009A4595" w:rsidP="008049D0">
      <w:pPr>
        <w:ind w:left="1416" w:hanging="711"/>
        <w:rPr>
          <w:rFonts w:cs="Arial"/>
        </w:rPr>
      </w:pPr>
      <w:r>
        <w:t>11.1</w:t>
      </w:r>
      <w:r w:rsidR="00D84425">
        <w:tab/>
      </w:r>
      <w:r w:rsidR="008049D0">
        <w:rPr>
          <w:rFonts w:cs="Arial"/>
        </w:rPr>
        <w:t>Der Auftraggeber hat dem Auftragnehmer zur Durchführung seiner Leistung die vorhandenen Einrichtungen, Versorgungsanschlüsse und Betriebsstoffe (z.B. Strom, Wasser, Brennstoffe) kostenlos zur Verfügung zu stellen und zu den Anlagen und Versorgungsanschlüssen zu verschaffen.</w:t>
      </w:r>
    </w:p>
    <w:p w14:paraId="5DCC8D3A" w14:textId="77777777" w:rsidR="008049D0" w:rsidRDefault="008049D0" w:rsidP="008049D0">
      <w:pPr>
        <w:rPr>
          <w:rFonts w:cs="Arial"/>
        </w:rPr>
      </w:pPr>
    </w:p>
    <w:p w14:paraId="635EF65E" w14:textId="4B3F7D3A" w:rsidR="00E00858" w:rsidRDefault="008049D0" w:rsidP="008C5DDB">
      <w:pPr>
        <w:pStyle w:val="Kopfzeile"/>
        <w:tabs>
          <w:tab w:val="clear" w:pos="4536"/>
          <w:tab w:val="clear" w:pos="9072"/>
        </w:tabs>
        <w:ind w:left="1410" w:right="-285" w:hanging="705"/>
        <w:rPr>
          <w:rFonts w:cs="Arial"/>
        </w:rPr>
      </w:pPr>
      <w:r>
        <w:rPr>
          <w:rFonts w:cs="Arial"/>
        </w:rPr>
        <w:t>11.2</w:t>
      </w:r>
      <w:r>
        <w:rPr>
          <w:rFonts w:cs="Arial"/>
        </w:rPr>
        <w:tab/>
      </w:r>
      <w:r w:rsidR="003C0291">
        <w:rPr>
          <w:rFonts w:cs="Arial"/>
        </w:rPr>
        <w:t>Der Auftraggeber stellt keine Arbeitskräfte.</w:t>
      </w:r>
      <w:r w:rsidR="008C5DDB">
        <w:rPr>
          <w:rFonts w:cs="Arial"/>
        </w:rPr>
        <w:t xml:space="preserve"> </w:t>
      </w:r>
      <w:r w:rsidR="003C0291">
        <w:rPr>
          <w:rFonts w:cs="Arial"/>
        </w:rPr>
        <w:t xml:space="preserve">Die Pflichten des Auftragnehmers nach Nr. 3 </w:t>
      </w:r>
      <w:r w:rsidR="00143E7C">
        <w:rPr>
          <w:rFonts w:cs="Arial"/>
        </w:rPr>
        <w:t>und d</w:t>
      </w:r>
      <w:r w:rsidR="00E00858">
        <w:rPr>
          <w:rFonts w:cs="Arial"/>
        </w:rPr>
        <w:t xml:space="preserve">ie </w:t>
      </w:r>
      <w:r w:rsidR="00143E7C">
        <w:rPr>
          <w:rFonts w:cs="Arial"/>
        </w:rPr>
        <w:t xml:space="preserve">Ausführung der </w:t>
      </w:r>
      <w:r w:rsidR="008C5DDB">
        <w:rPr>
          <w:rFonts w:cs="Arial"/>
        </w:rPr>
        <w:t>Leistung</w:t>
      </w:r>
      <w:r w:rsidR="00143E7C">
        <w:rPr>
          <w:rFonts w:cs="Arial"/>
        </w:rPr>
        <w:t xml:space="preserve"> </w:t>
      </w:r>
      <w:r w:rsidR="00E00858">
        <w:rPr>
          <w:rFonts w:cs="Arial"/>
        </w:rPr>
        <w:t>nach Nr. 4</w:t>
      </w:r>
      <w:r w:rsidR="00143E7C">
        <w:rPr>
          <w:rFonts w:cs="Arial"/>
        </w:rPr>
        <w:t xml:space="preserve"> bleiben davon unberührt.</w:t>
      </w:r>
    </w:p>
    <w:p w14:paraId="460A7A1D" w14:textId="509B5758" w:rsidR="00A41D36" w:rsidRDefault="00A41D36" w:rsidP="00A41D36">
      <w:pPr>
        <w:spacing w:after="160"/>
      </w:pPr>
    </w:p>
    <w:p w14:paraId="05FB2B37" w14:textId="210016DF" w:rsidR="008332A9" w:rsidRDefault="008332A9" w:rsidP="00905850">
      <w:pPr>
        <w:pStyle w:val="berschrift1"/>
      </w:pPr>
      <w:bookmarkStart w:id="11" w:name="_Toc227678063"/>
      <w:r>
        <w:t>§ 12</w:t>
      </w:r>
      <w:r>
        <w:tab/>
      </w:r>
      <w:r>
        <w:tab/>
        <w:t>Streitigkeiten</w:t>
      </w:r>
      <w:bookmarkEnd w:id="11"/>
    </w:p>
    <w:p w14:paraId="1EA515AF" w14:textId="3E3D9A0A" w:rsidR="00D8489C" w:rsidRDefault="00D8489C" w:rsidP="00A41D36"/>
    <w:p w14:paraId="136536A5" w14:textId="6156F568" w:rsidR="00A41D36" w:rsidRDefault="00D8489C" w:rsidP="00DC57EE">
      <w:pPr>
        <w:ind w:left="1413" w:hanging="705"/>
        <w:rPr>
          <w:rFonts w:cs="Arial"/>
        </w:rPr>
      </w:pPr>
      <w:r>
        <w:t>12.1</w:t>
      </w:r>
      <w:r>
        <w:tab/>
      </w:r>
      <w:r w:rsidR="00DC57EE">
        <w:rPr>
          <w:rFonts w:cs="Arial"/>
        </w:rPr>
        <w:t>Ein Streitfall berechtigt den Auftragnehmer nicht, die vertraglichen Leistungen ein-</w:t>
      </w:r>
      <w:r w:rsidR="00591347">
        <w:rPr>
          <w:rFonts w:cs="Arial"/>
        </w:rPr>
        <w:t>zu schränken</w:t>
      </w:r>
      <w:r w:rsidR="00DC57EE">
        <w:rPr>
          <w:rFonts w:cs="Arial"/>
        </w:rPr>
        <w:t xml:space="preserve"> oder einzustellen.</w:t>
      </w:r>
    </w:p>
    <w:p w14:paraId="49756EA3" w14:textId="2D7F10F7" w:rsidR="00A41D36" w:rsidRDefault="00A41D36" w:rsidP="00DC57EE"/>
    <w:p w14:paraId="45061812" w14:textId="70BD9B83" w:rsidR="008332A9" w:rsidRDefault="008332A9" w:rsidP="00905850">
      <w:pPr>
        <w:pStyle w:val="berschrift1"/>
      </w:pPr>
      <w:bookmarkStart w:id="12" w:name="_Toc227678064"/>
      <w:r>
        <w:t>§ 13</w:t>
      </w:r>
      <w:r>
        <w:tab/>
      </w:r>
      <w:r>
        <w:tab/>
        <w:t>Gerichtsstand</w:t>
      </w:r>
      <w:bookmarkEnd w:id="12"/>
    </w:p>
    <w:p w14:paraId="4DC5F480" w14:textId="7AC7BCE4" w:rsidR="00DC57EE" w:rsidRPr="00DC57EE" w:rsidRDefault="00DC57EE" w:rsidP="00DC57EE"/>
    <w:p w14:paraId="2390346F" w14:textId="2C733A47" w:rsidR="00A41D36" w:rsidRDefault="000E42D7" w:rsidP="004B257A">
      <w:pPr>
        <w:ind w:left="1416" w:hanging="711"/>
      </w:pPr>
      <w:r>
        <w:t>13.1</w:t>
      </w:r>
      <w:r>
        <w:tab/>
      </w:r>
      <w:r w:rsidR="004B257A">
        <w:rPr>
          <w:rFonts w:cs="Arial"/>
        </w:rPr>
        <w:t>Liegen die Voraussetzungen für eine Gerichtsvereinbarung nach § 38 der Zivilprozessordnung vor, so richtet sich der Gerichtsstand für Streitigkeiten aus dem Vertrag nach dem Sitz der für die Prozessvertretung des Auftraggebers zuständigen Stelle.</w:t>
      </w:r>
    </w:p>
    <w:p w14:paraId="15D6426F" w14:textId="1F18E2F5" w:rsidR="008332A9" w:rsidRDefault="008332A9" w:rsidP="00905850">
      <w:pPr>
        <w:pStyle w:val="berschrift1"/>
      </w:pPr>
      <w:bookmarkStart w:id="13" w:name="_Toc227678065"/>
      <w:r>
        <w:t>§ 14</w:t>
      </w:r>
      <w:r>
        <w:tab/>
      </w:r>
      <w:r>
        <w:tab/>
        <w:t>Schriftform</w:t>
      </w:r>
      <w:bookmarkEnd w:id="13"/>
    </w:p>
    <w:p w14:paraId="2B3BA5E8" w14:textId="77777777" w:rsidR="004B257A" w:rsidRPr="004B257A" w:rsidRDefault="004B257A" w:rsidP="004B257A"/>
    <w:p w14:paraId="72737750" w14:textId="05536031" w:rsidR="008332A9" w:rsidRDefault="004B257A" w:rsidP="00F377F1">
      <w:pPr>
        <w:spacing w:after="160"/>
        <w:ind w:left="1416" w:hanging="711"/>
        <w:rPr>
          <w:rFonts w:cs="Arial"/>
        </w:rPr>
      </w:pPr>
      <w:r>
        <w:t>14.1</w:t>
      </w:r>
      <w:r>
        <w:tab/>
      </w:r>
      <w:r w:rsidR="00F377F1">
        <w:rPr>
          <w:rFonts w:cs="Arial"/>
        </w:rPr>
        <w:t>Änderungen und Ergänzungen dieses Vertrages sowie alle den Vertrag betreffenden wesentlichen Mitteilungen bedürfen der Schriftform</w:t>
      </w:r>
      <w:r w:rsidR="00913F34">
        <w:rPr>
          <w:rFonts w:cs="Arial"/>
        </w:rPr>
        <w:t xml:space="preserve"> gemäß § 126 BGB. Dies gilt auch für die Änderung oder Aufhebung dieser Schriftformklausel.</w:t>
      </w:r>
    </w:p>
    <w:p w14:paraId="42603310" w14:textId="77777777" w:rsidR="00F377F1" w:rsidRDefault="00F377F1" w:rsidP="00F377F1">
      <w:pPr>
        <w:spacing w:after="160"/>
        <w:rPr>
          <w:rFonts w:cs="Arial"/>
        </w:rPr>
      </w:pPr>
    </w:p>
    <w:p w14:paraId="637DC33C" w14:textId="6A684A99" w:rsidR="00F377F1" w:rsidRDefault="00F377F1" w:rsidP="00F377F1">
      <w:pPr>
        <w:spacing w:after="160"/>
        <w:ind w:left="1416" w:hanging="711"/>
        <w:rPr>
          <w:rFonts w:cs="Arial"/>
        </w:rPr>
      </w:pPr>
      <w:r>
        <w:t>14.2</w:t>
      </w:r>
      <w:r>
        <w:tab/>
      </w:r>
      <w:r w:rsidR="00783B30">
        <w:rPr>
          <w:rFonts w:cs="Arial"/>
        </w:rPr>
        <w:t>Falls ein Teil dieses Vertrages unwirksam sein oder werden sollte, wird die Gültigkeit der anderen Bestimmungen dieses Vertrages dadurch nicht berührt.</w:t>
      </w:r>
    </w:p>
    <w:p w14:paraId="27AF9D62" w14:textId="77777777" w:rsidR="00C95403" w:rsidRDefault="00C95403" w:rsidP="00466892">
      <w:pPr>
        <w:spacing w:after="160"/>
        <w:rPr>
          <w:rFonts w:cs="Arial"/>
        </w:rPr>
      </w:pPr>
    </w:p>
    <w:p w14:paraId="7D458A76" w14:textId="22BF5613" w:rsidR="00C95403" w:rsidRDefault="00C95403" w:rsidP="00466892">
      <w:pPr>
        <w:spacing w:after="160"/>
        <w:rPr>
          <w:rFonts w:cs="Arial"/>
        </w:rPr>
      </w:pPr>
      <w:r>
        <w:rPr>
          <w:rFonts w:cs="Arial"/>
        </w:rPr>
        <w:tab/>
      </w:r>
      <w:r w:rsidRPr="00C95403">
        <w:rPr>
          <w:rFonts w:cs="Arial"/>
          <w:b/>
          <w:bCs/>
          <w:u w:val="single"/>
        </w:rPr>
        <w:t>Anlagen zum Wartungsvertrag:</w:t>
      </w:r>
    </w:p>
    <w:p w14:paraId="782CC443" w14:textId="77777777" w:rsidR="00C95403" w:rsidRDefault="00C95403" w:rsidP="00466892">
      <w:pPr>
        <w:spacing w:after="160"/>
        <w:rPr>
          <w:rFonts w:cs="Arial"/>
        </w:rPr>
      </w:pPr>
    </w:p>
    <w:p w14:paraId="017A3063" w14:textId="7E85F159" w:rsidR="00C95403" w:rsidRDefault="00D67C08" w:rsidP="00C95403">
      <w:pPr>
        <w:pStyle w:val="Listenabsatz"/>
        <w:numPr>
          <w:ilvl w:val="0"/>
          <w:numId w:val="10"/>
        </w:numPr>
        <w:spacing w:after="160"/>
        <w:rPr>
          <w:rFonts w:cs="Arial"/>
        </w:rPr>
      </w:pPr>
      <w:r>
        <w:rPr>
          <w:rFonts w:cs="Arial"/>
        </w:rPr>
        <w:t>Anha</w:t>
      </w:r>
      <w:r w:rsidR="000A3823">
        <w:rPr>
          <w:rFonts w:cs="Arial"/>
        </w:rPr>
        <w:t>n</w:t>
      </w:r>
      <w:r>
        <w:rPr>
          <w:rFonts w:cs="Arial"/>
        </w:rPr>
        <w:t xml:space="preserve">g 1: </w:t>
      </w:r>
      <w:r w:rsidRPr="00D67C08">
        <w:rPr>
          <w:rFonts w:cs="Arial"/>
        </w:rPr>
        <w:t>Fremdfirmenrichtlinien JGU; Stand: Juni 2026</w:t>
      </w:r>
    </w:p>
    <w:p w14:paraId="5425388C" w14:textId="4525CEF9" w:rsidR="00D8581C" w:rsidRPr="000E77F1" w:rsidRDefault="000A3823" w:rsidP="00D8581C">
      <w:pPr>
        <w:pStyle w:val="Listenabsatz"/>
        <w:numPr>
          <w:ilvl w:val="0"/>
          <w:numId w:val="10"/>
        </w:numPr>
        <w:spacing w:after="160"/>
        <w:rPr>
          <w:rFonts w:cs="Arial"/>
        </w:rPr>
      </w:pPr>
      <w:r w:rsidRPr="000E77F1">
        <w:rPr>
          <w:rFonts w:cs="Arial"/>
        </w:rPr>
        <w:t>Anhang 2:</w:t>
      </w:r>
      <w:r w:rsidR="00D8581C" w:rsidRPr="000E77F1">
        <w:rPr>
          <w:rFonts w:cs="Arial"/>
        </w:rPr>
        <w:t xml:space="preserve"> XXXXXXXXX</w:t>
      </w:r>
      <w:r w:rsidRPr="000E77F1">
        <w:rPr>
          <w:rFonts w:cs="Arial"/>
        </w:rPr>
        <w:t xml:space="preserve"> </w:t>
      </w:r>
    </w:p>
    <w:p w14:paraId="5299065A" w14:textId="263CD9A4" w:rsidR="00D8581C" w:rsidRPr="00D8581C" w:rsidRDefault="00D8581C" w:rsidP="00D8581C">
      <w:pPr>
        <w:spacing w:after="160"/>
        <w:rPr>
          <w:rFonts w:cs="Arial"/>
        </w:rPr>
      </w:pPr>
      <w:r>
        <w:rPr>
          <w:rFonts w:cs="Arial"/>
        </w:rPr>
        <w:br w:type="page"/>
      </w:r>
    </w:p>
    <w:p w14:paraId="774C5A7E" w14:textId="2A0A72C2" w:rsidR="00466892" w:rsidRDefault="00466892" w:rsidP="00D8581C">
      <w:pPr>
        <w:pStyle w:val="Listenabsatz"/>
        <w:spacing w:after="160"/>
        <w:ind w:left="1068"/>
        <w:rPr>
          <w:rFonts w:cs="Arial"/>
        </w:rPr>
      </w:pPr>
      <w:r>
        <w:rPr>
          <w:rFonts w:cs="Arial"/>
        </w:rPr>
        <w:lastRenderedPageBreak/>
        <w:t>Für den Auftraggeber:</w:t>
      </w:r>
      <w:r>
        <w:rPr>
          <w:rFonts w:cs="Arial"/>
        </w:rPr>
        <w:tab/>
      </w:r>
      <w:r>
        <w:rPr>
          <w:rFonts w:cs="Arial"/>
        </w:rPr>
        <w:tab/>
      </w:r>
      <w:r>
        <w:rPr>
          <w:rFonts w:cs="Arial"/>
        </w:rPr>
        <w:tab/>
      </w:r>
      <w:r>
        <w:rPr>
          <w:rFonts w:cs="Arial"/>
        </w:rPr>
        <w:tab/>
        <w:t>Für den Auftragnehmer:</w:t>
      </w:r>
    </w:p>
    <w:p w14:paraId="47388E22" w14:textId="77777777" w:rsidR="00466892" w:rsidRDefault="00466892" w:rsidP="00280111">
      <w:pPr>
        <w:rPr>
          <w:rFonts w:cs="Arial"/>
        </w:rPr>
      </w:pPr>
    </w:p>
    <w:p w14:paraId="14DC7334" w14:textId="77777777" w:rsidR="00280111" w:rsidRDefault="00280111" w:rsidP="00280111">
      <w:pPr>
        <w:rPr>
          <w:rFonts w:cs="Arial"/>
        </w:rPr>
      </w:pPr>
    </w:p>
    <w:p w14:paraId="5FB179A7" w14:textId="77F1733A" w:rsidR="00466892" w:rsidRDefault="00466892" w:rsidP="00466892">
      <w:pPr>
        <w:ind w:left="1276"/>
        <w:rPr>
          <w:rFonts w:cs="Arial"/>
          <w:u w:val="single"/>
        </w:rPr>
      </w:pPr>
      <w:r>
        <w:rPr>
          <w:rFonts w:cs="Arial"/>
          <w:u w:val="single"/>
        </w:rPr>
        <w:fldChar w:fldCharType="begin">
          <w:ffData>
            <w:name w:val="Text108"/>
            <w:enabled/>
            <w:calcOnExit w:val="0"/>
            <w:textInput/>
          </w:ffData>
        </w:fldChar>
      </w:r>
      <w:bookmarkStart w:id="14" w:name="Text108"/>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4"/>
      <w:r>
        <w:rPr>
          <w:rFonts w:cs="Arial"/>
          <w:u w:val="single"/>
        </w:rPr>
        <w:fldChar w:fldCharType="begin">
          <w:ffData>
            <w:name w:val="Text101"/>
            <w:enabled/>
            <w:calcOnExit w:val="0"/>
            <w:textInput/>
          </w:ffData>
        </w:fldChar>
      </w:r>
      <w:bookmarkStart w:id="15" w:name="Text10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5"/>
      <w:r>
        <w:rPr>
          <w:rFonts w:cs="Arial"/>
          <w:u w:val="single"/>
        </w:rPr>
        <w:fldChar w:fldCharType="begin">
          <w:ffData>
            <w:name w:val="Text109"/>
            <w:enabled/>
            <w:calcOnExit w:val="0"/>
            <w:textInput/>
          </w:ffData>
        </w:fldChar>
      </w:r>
      <w:bookmarkStart w:id="16" w:name="Text109"/>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6"/>
      <w:r>
        <w:rPr>
          <w:rFonts w:cs="Arial"/>
        </w:rPr>
        <w:t xml:space="preserve">, den </w:t>
      </w:r>
      <w:r>
        <w:rPr>
          <w:rFonts w:cs="Arial"/>
          <w:u w:val="single"/>
        </w:rPr>
        <w:fldChar w:fldCharType="begin">
          <w:ffData>
            <w:name w:val="Text102"/>
            <w:enabled/>
            <w:calcOnExit w:val="0"/>
            <w:textInput/>
          </w:ffData>
        </w:fldChar>
      </w:r>
      <w:bookmarkStart w:id="17" w:name="Text10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7"/>
      <w:r>
        <w:rPr>
          <w:rFonts w:cs="Arial"/>
          <w:u w:val="single"/>
        </w:rPr>
        <w:fldChar w:fldCharType="begin">
          <w:ffData>
            <w:name w:val="Text103"/>
            <w:enabled/>
            <w:calcOnExit w:val="0"/>
            <w:textInput/>
          </w:ffData>
        </w:fldChar>
      </w:r>
      <w:bookmarkStart w:id="18" w:name="Text103"/>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8"/>
      <w:r>
        <w:rPr>
          <w:rFonts w:cs="Arial"/>
        </w:rPr>
        <w:tab/>
      </w:r>
      <w:r>
        <w:rPr>
          <w:rFonts w:cs="Arial"/>
        </w:rPr>
        <w:tab/>
      </w:r>
      <w:r>
        <w:rPr>
          <w:rFonts w:cs="Arial"/>
          <w:u w:val="single"/>
        </w:rPr>
        <w:fldChar w:fldCharType="begin">
          <w:ffData>
            <w:name w:val="Text104"/>
            <w:enabled/>
            <w:calcOnExit w:val="0"/>
            <w:textInput/>
          </w:ffData>
        </w:fldChar>
      </w:r>
      <w:bookmarkStart w:id="19" w:name="Text104"/>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9"/>
      <w:r>
        <w:rPr>
          <w:rFonts w:cs="Arial"/>
          <w:u w:val="single"/>
        </w:rPr>
        <w:fldChar w:fldCharType="begin">
          <w:ffData>
            <w:name w:val="Text105"/>
            <w:enabled/>
            <w:calcOnExit w:val="0"/>
            <w:textInput/>
          </w:ffData>
        </w:fldChar>
      </w:r>
      <w:bookmarkStart w:id="20" w:name="Text105"/>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0"/>
      <w:r>
        <w:rPr>
          <w:rFonts w:cs="Arial"/>
          <w:u w:val="single"/>
        </w:rPr>
        <w:fldChar w:fldCharType="begin">
          <w:ffData>
            <w:name w:val="Text110"/>
            <w:enabled/>
            <w:calcOnExit w:val="0"/>
            <w:textInput/>
          </w:ffData>
        </w:fldChar>
      </w:r>
      <w:bookmarkStart w:id="21" w:name="Text110"/>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1"/>
      <w:r>
        <w:rPr>
          <w:rFonts w:cs="Arial"/>
        </w:rPr>
        <w:t xml:space="preserve">, den </w:t>
      </w:r>
      <w:r>
        <w:rPr>
          <w:rFonts w:cs="Arial"/>
          <w:u w:val="single"/>
        </w:rPr>
        <w:fldChar w:fldCharType="begin">
          <w:ffData>
            <w:name w:val="Text106"/>
            <w:enabled/>
            <w:calcOnExit w:val="0"/>
            <w:textInput/>
          </w:ffData>
        </w:fldChar>
      </w:r>
      <w:bookmarkStart w:id="22" w:name="Text106"/>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2"/>
      <w:r>
        <w:rPr>
          <w:rFonts w:cs="Arial"/>
          <w:u w:val="single"/>
        </w:rPr>
        <w:fldChar w:fldCharType="begin">
          <w:ffData>
            <w:name w:val="Text107"/>
            <w:enabled/>
            <w:calcOnExit w:val="0"/>
            <w:textInput/>
          </w:ffData>
        </w:fldChar>
      </w:r>
      <w:bookmarkStart w:id="23" w:name="Text107"/>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3"/>
    </w:p>
    <w:p w14:paraId="09F76990" w14:textId="77777777" w:rsidR="00466892" w:rsidRDefault="00466892" w:rsidP="00466892">
      <w:pPr>
        <w:rPr>
          <w:rFonts w:cs="Arial"/>
          <w:u w:val="single"/>
        </w:rPr>
      </w:pPr>
    </w:p>
    <w:p w14:paraId="59D30013" w14:textId="77777777" w:rsidR="00280111" w:rsidRDefault="00280111" w:rsidP="00466892">
      <w:pPr>
        <w:rPr>
          <w:rFonts w:cs="Arial"/>
          <w:u w:val="single"/>
        </w:rPr>
      </w:pPr>
    </w:p>
    <w:p w14:paraId="6C324DD3" w14:textId="77777777" w:rsidR="00280111" w:rsidRDefault="00280111" w:rsidP="00466892">
      <w:pPr>
        <w:rPr>
          <w:rFonts w:cs="Arial"/>
          <w:u w:val="single"/>
        </w:rPr>
      </w:pPr>
    </w:p>
    <w:p w14:paraId="73996538" w14:textId="74394D41" w:rsidR="00466892" w:rsidRDefault="00466892" w:rsidP="00466892">
      <w:pPr>
        <w:ind w:left="1276"/>
        <w:rPr>
          <w:rFonts w:cs="Arial"/>
          <w:u w:val="single"/>
        </w:rPr>
      </w:pPr>
      <w:r>
        <w:rPr>
          <w:rFonts w:cs="Arial"/>
          <w:u w:val="single"/>
        </w:rPr>
        <w:fldChar w:fldCharType="begin">
          <w:ffData>
            <w:name w:val="Text111"/>
            <w:enabled/>
            <w:calcOnExit w:val="0"/>
            <w:textInput/>
          </w:ffData>
        </w:fldChar>
      </w:r>
      <w:bookmarkStart w:id="24" w:name="Text11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4"/>
      <w:r>
        <w:rPr>
          <w:rFonts w:cs="Arial"/>
          <w:u w:val="single"/>
        </w:rPr>
        <w:fldChar w:fldCharType="begin">
          <w:ffData>
            <w:name w:val="Text112"/>
            <w:enabled/>
            <w:calcOnExit w:val="0"/>
            <w:textInput/>
          </w:ffData>
        </w:fldChar>
      </w:r>
      <w:bookmarkStart w:id="25" w:name="Text11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5"/>
      <w:r>
        <w:rPr>
          <w:rFonts w:cs="Arial"/>
          <w:u w:val="single"/>
        </w:rPr>
        <w:fldChar w:fldCharType="begin">
          <w:ffData>
            <w:name w:val="Text113"/>
            <w:enabled/>
            <w:calcOnExit w:val="0"/>
            <w:textInput/>
          </w:ffData>
        </w:fldChar>
      </w:r>
      <w:bookmarkStart w:id="26" w:name="Text113"/>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6"/>
      <w:r>
        <w:rPr>
          <w:rFonts w:cs="Arial"/>
          <w:u w:val="single"/>
        </w:rPr>
        <w:fldChar w:fldCharType="begin">
          <w:ffData>
            <w:name w:val="Text114"/>
            <w:enabled/>
            <w:calcOnExit w:val="0"/>
            <w:textInput/>
          </w:ffData>
        </w:fldChar>
      </w:r>
      <w:bookmarkStart w:id="27" w:name="Text114"/>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7"/>
      <w:r>
        <w:rPr>
          <w:rFonts w:cs="Arial"/>
          <w:u w:val="single"/>
        </w:rPr>
        <w:fldChar w:fldCharType="begin">
          <w:ffData>
            <w:name w:val="Text115"/>
            <w:enabled/>
            <w:calcOnExit w:val="0"/>
            <w:textInput/>
          </w:ffData>
        </w:fldChar>
      </w:r>
      <w:bookmarkStart w:id="28" w:name="Text115"/>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8"/>
      <w:r>
        <w:rPr>
          <w:rFonts w:cs="Arial"/>
          <w:u w:val="single"/>
        </w:rPr>
        <w:fldChar w:fldCharType="begin">
          <w:ffData>
            <w:name w:val="Text116"/>
            <w:enabled/>
            <w:calcOnExit w:val="0"/>
            <w:textInput/>
          </w:ffData>
        </w:fldChar>
      </w:r>
      <w:bookmarkStart w:id="29" w:name="Text116"/>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9"/>
      <w:r>
        <w:rPr>
          <w:rFonts w:cs="Arial"/>
        </w:rPr>
        <w:tab/>
      </w:r>
      <w:r>
        <w:rPr>
          <w:rFonts w:cs="Arial"/>
        </w:rPr>
        <w:tab/>
      </w:r>
      <w:r>
        <w:rPr>
          <w:rFonts w:cs="Arial"/>
          <w:u w:val="single"/>
        </w:rPr>
        <w:fldChar w:fldCharType="begin">
          <w:ffData>
            <w:name w:val="Text117"/>
            <w:enabled/>
            <w:calcOnExit w:val="0"/>
            <w:textInput/>
          </w:ffData>
        </w:fldChar>
      </w:r>
      <w:bookmarkStart w:id="30" w:name="Text117"/>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0"/>
      <w:r>
        <w:rPr>
          <w:rFonts w:cs="Arial"/>
          <w:u w:val="single"/>
        </w:rPr>
        <w:fldChar w:fldCharType="begin">
          <w:ffData>
            <w:name w:val="Text118"/>
            <w:enabled/>
            <w:calcOnExit w:val="0"/>
            <w:textInput/>
          </w:ffData>
        </w:fldChar>
      </w:r>
      <w:bookmarkStart w:id="31" w:name="Text118"/>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1"/>
      <w:r>
        <w:rPr>
          <w:rFonts w:cs="Arial"/>
          <w:u w:val="single"/>
        </w:rPr>
        <w:fldChar w:fldCharType="begin">
          <w:ffData>
            <w:name w:val="Text119"/>
            <w:enabled/>
            <w:calcOnExit w:val="0"/>
            <w:textInput/>
          </w:ffData>
        </w:fldChar>
      </w:r>
      <w:bookmarkStart w:id="32" w:name="Text119"/>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2"/>
      <w:r>
        <w:rPr>
          <w:rFonts w:cs="Arial"/>
          <w:u w:val="single"/>
        </w:rPr>
        <w:fldChar w:fldCharType="begin">
          <w:ffData>
            <w:name w:val="Text120"/>
            <w:enabled/>
            <w:calcOnExit w:val="0"/>
            <w:textInput/>
          </w:ffData>
        </w:fldChar>
      </w:r>
      <w:bookmarkStart w:id="33" w:name="Text120"/>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3"/>
      <w:r>
        <w:rPr>
          <w:rFonts w:cs="Arial"/>
          <w:u w:val="single"/>
        </w:rPr>
        <w:fldChar w:fldCharType="begin">
          <w:ffData>
            <w:name w:val="Text121"/>
            <w:enabled/>
            <w:calcOnExit w:val="0"/>
            <w:textInput/>
          </w:ffData>
        </w:fldChar>
      </w:r>
      <w:bookmarkStart w:id="34" w:name="Text12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4"/>
      <w:r>
        <w:rPr>
          <w:rFonts w:cs="Arial"/>
          <w:u w:val="single"/>
        </w:rPr>
        <w:fldChar w:fldCharType="begin">
          <w:ffData>
            <w:name w:val="Text122"/>
            <w:enabled/>
            <w:calcOnExit w:val="0"/>
            <w:textInput/>
          </w:ffData>
        </w:fldChar>
      </w:r>
      <w:bookmarkStart w:id="35" w:name="Text12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5"/>
    </w:p>
    <w:p w14:paraId="18DA78BB" w14:textId="34668923" w:rsidR="00E100D3" w:rsidRPr="009D59B4" w:rsidRDefault="00466892" w:rsidP="009D59B4">
      <w:pPr>
        <w:ind w:left="1276"/>
        <w:rPr>
          <w:rFonts w:cs="Arial"/>
        </w:rPr>
      </w:pPr>
      <w:r>
        <w:rPr>
          <w:rFonts w:cs="Arial"/>
        </w:rPr>
        <w:t>Unterschrift</w:t>
      </w:r>
      <w:r>
        <w:rPr>
          <w:rFonts w:cs="Arial"/>
        </w:rPr>
        <w:tab/>
      </w:r>
      <w:r>
        <w:rPr>
          <w:rFonts w:cs="Arial"/>
        </w:rPr>
        <w:tab/>
      </w:r>
      <w:r>
        <w:rPr>
          <w:rFonts w:cs="Arial"/>
        </w:rPr>
        <w:tab/>
      </w:r>
      <w:r>
        <w:rPr>
          <w:rFonts w:cs="Arial"/>
        </w:rPr>
        <w:tab/>
      </w:r>
      <w:r>
        <w:rPr>
          <w:rFonts w:cs="Arial"/>
        </w:rPr>
        <w:tab/>
      </w:r>
      <w:proofErr w:type="spellStart"/>
      <w:r>
        <w:rPr>
          <w:rFonts w:cs="Arial"/>
        </w:rPr>
        <w:t>Unter</w:t>
      </w:r>
      <w:r w:rsidR="009D59B4">
        <w:rPr>
          <w:rFonts w:cs="Arial"/>
        </w:rPr>
        <w:t>schrift</w:t>
      </w:r>
      <w:proofErr w:type="spellEnd"/>
    </w:p>
    <w:sectPr w:rsidR="00E100D3" w:rsidRPr="009D59B4">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C2F5A" w14:textId="77777777" w:rsidR="006A2239" w:rsidRDefault="006A2239" w:rsidP="007676FA">
      <w:pPr>
        <w:spacing w:after="0" w:line="240" w:lineRule="auto"/>
      </w:pPr>
      <w:r>
        <w:separator/>
      </w:r>
    </w:p>
  </w:endnote>
  <w:endnote w:type="continuationSeparator" w:id="0">
    <w:p w14:paraId="6A6F4B93" w14:textId="77777777" w:rsidR="006A2239" w:rsidRDefault="006A2239" w:rsidP="0076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CB5B" w14:textId="6098D4F7" w:rsidR="00622DCF" w:rsidRPr="009B4F15" w:rsidRDefault="00666DDF">
    <w:pPr>
      <w:pStyle w:val="Fuzeile"/>
      <w:rPr>
        <w:szCs w:val="20"/>
      </w:rPr>
    </w:pPr>
    <w:r w:rsidRPr="009B4F15">
      <w:rPr>
        <w:szCs w:val="20"/>
      </w:rPr>
      <w:ptab w:relativeTo="margin" w:alignment="right" w:leader="none"/>
    </w:r>
    <w:r w:rsidRPr="009B4F15">
      <w:rPr>
        <w:szCs w:val="20"/>
      </w:rPr>
      <w:t xml:space="preserve">Seite </w:t>
    </w:r>
    <w:r w:rsidRPr="009B4F15">
      <w:rPr>
        <w:szCs w:val="20"/>
      </w:rPr>
      <w:fldChar w:fldCharType="begin"/>
    </w:r>
    <w:r w:rsidRPr="009B4F15">
      <w:rPr>
        <w:szCs w:val="20"/>
      </w:rPr>
      <w:instrText xml:space="preserve"> PAGE </w:instrText>
    </w:r>
    <w:r w:rsidRPr="009B4F15">
      <w:rPr>
        <w:szCs w:val="20"/>
      </w:rPr>
      <w:fldChar w:fldCharType="separate"/>
    </w:r>
    <w:r w:rsidRPr="009B4F15">
      <w:rPr>
        <w:szCs w:val="20"/>
      </w:rPr>
      <w:t>1</w:t>
    </w:r>
    <w:r w:rsidRPr="009B4F15">
      <w:rPr>
        <w:szCs w:val="20"/>
      </w:rPr>
      <w:fldChar w:fldCharType="end"/>
    </w:r>
    <w:r w:rsidRPr="009B4F15">
      <w:rPr>
        <w:szCs w:val="20"/>
      </w:rPr>
      <w:t xml:space="preserve"> von </w:t>
    </w:r>
    <w:r w:rsidRPr="009B4F15">
      <w:rPr>
        <w:szCs w:val="20"/>
      </w:rPr>
      <w:fldChar w:fldCharType="begin"/>
    </w:r>
    <w:r w:rsidRPr="009B4F15">
      <w:rPr>
        <w:szCs w:val="20"/>
      </w:rPr>
      <w:instrText xml:space="preserve"> NUMPAGES  </w:instrText>
    </w:r>
    <w:r w:rsidRPr="009B4F15">
      <w:rPr>
        <w:szCs w:val="20"/>
      </w:rPr>
      <w:fldChar w:fldCharType="separate"/>
    </w:r>
    <w:r w:rsidRPr="009B4F15">
      <w:rPr>
        <w:szCs w:val="20"/>
      </w:rPr>
      <w:t>1</w:t>
    </w:r>
    <w:r w:rsidRPr="009B4F15">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C6F6" w14:textId="77777777" w:rsidR="006A2239" w:rsidRDefault="006A2239" w:rsidP="007676FA">
      <w:pPr>
        <w:spacing w:after="0" w:line="240" w:lineRule="auto"/>
      </w:pPr>
      <w:r>
        <w:separator/>
      </w:r>
    </w:p>
  </w:footnote>
  <w:footnote w:type="continuationSeparator" w:id="0">
    <w:p w14:paraId="4FA71010" w14:textId="77777777" w:rsidR="006A2239" w:rsidRDefault="006A2239" w:rsidP="00767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C72B" w14:textId="566758C6" w:rsidR="00083EC4" w:rsidRDefault="00083EC4">
    <w:pPr>
      <w:pStyle w:val="Kopfzeile"/>
    </w:pPr>
  </w:p>
  <w:p w14:paraId="6647852B" w14:textId="77777777" w:rsidR="00595E82" w:rsidRDefault="00595E82">
    <w:pPr>
      <w:pStyle w:val="Kopfzeile"/>
    </w:pPr>
  </w:p>
  <w:p w14:paraId="51707ADC" w14:textId="77777777" w:rsidR="00083EC4" w:rsidRDefault="00083EC4">
    <w:pPr>
      <w:pStyle w:val="Kopfzeile"/>
    </w:pPr>
  </w:p>
  <w:p w14:paraId="75CAAE0A" w14:textId="7EC377DA" w:rsidR="007676FA" w:rsidRDefault="007676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400F3"/>
    <w:multiLevelType w:val="hybridMultilevel"/>
    <w:tmpl w:val="C22A7480"/>
    <w:lvl w:ilvl="0" w:tplc="8F7E40FA">
      <w:start w:val="1"/>
      <w:numFmt w:val="decimal"/>
      <w:lvlText w:val="2.%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2ADE4DF8"/>
    <w:multiLevelType w:val="hybridMultilevel"/>
    <w:tmpl w:val="F4DEAA66"/>
    <w:lvl w:ilvl="0" w:tplc="9DF4080E">
      <w:start w:val="1"/>
      <w:numFmt w:val="decimal"/>
      <w:lvlText w:val="%1."/>
      <w:lvlJc w:val="left"/>
      <w:pPr>
        <w:ind w:left="1020" w:hanging="360"/>
      </w:pPr>
    </w:lvl>
    <w:lvl w:ilvl="1" w:tplc="5B86A25C">
      <w:start w:val="1"/>
      <w:numFmt w:val="decimal"/>
      <w:lvlText w:val="%2."/>
      <w:lvlJc w:val="left"/>
      <w:pPr>
        <w:ind w:left="1020" w:hanging="360"/>
      </w:pPr>
    </w:lvl>
    <w:lvl w:ilvl="2" w:tplc="5640664C">
      <w:start w:val="1"/>
      <w:numFmt w:val="decimal"/>
      <w:lvlText w:val="%3."/>
      <w:lvlJc w:val="left"/>
      <w:pPr>
        <w:ind w:left="1020" w:hanging="360"/>
      </w:pPr>
    </w:lvl>
    <w:lvl w:ilvl="3" w:tplc="F8649FB0">
      <w:start w:val="1"/>
      <w:numFmt w:val="decimal"/>
      <w:lvlText w:val="%4."/>
      <w:lvlJc w:val="left"/>
      <w:pPr>
        <w:ind w:left="1020" w:hanging="360"/>
      </w:pPr>
    </w:lvl>
    <w:lvl w:ilvl="4" w:tplc="ACC0DCF0">
      <w:start w:val="1"/>
      <w:numFmt w:val="decimal"/>
      <w:lvlText w:val="%5."/>
      <w:lvlJc w:val="left"/>
      <w:pPr>
        <w:ind w:left="1020" w:hanging="360"/>
      </w:pPr>
    </w:lvl>
    <w:lvl w:ilvl="5" w:tplc="A34C1BE2">
      <w:start w:val="1"/>
      <w:numFmt w:val="decimal"/>
      <w:lvlText w:val="%6."/>
      <w:lvlJc w:val="left"/>
      <w:pPr>
        <w:ind w:left="1020" w:hanging="360"/>
      </w:pPr>
    </w:lvl>
    <w:lvl w:ilvl="6" w:tplc="06DEAB54">
      <w:start w:val="1"/>
      <w:numFmt w:val="decimal"/>
      <w:lvlText w:val="%7."/>
      <w:lvlJc w:val="left"/>
      <w:pPr>
        <w:ind w:left="1020" w:hanging="360"/>
      </w:pPr>
    </w:lvl>
    <w:lvl w:ilvl="7" w:tplc="2604AE7A">
      <w:start w:val="1"/>
      <w:numFmt w:val="decimal"/>
      <w:lvlText w:val="%8."/>
      <w:lvlJc w:val="left"/>
      <w:pPr>
        <w:ind w:left="1020" w:hanging="360"/>
      </w:pPr>
    </w:lvl>
    <w:lvl w:ilvl="8" w:tplc="2ABA8D08">
      <w:start w:val="1"/>
      <w:numFmt w:val="decimal"/>
      <w:lvlText w:val="%9."/>
      <w:lvlJc w:val="left"/>
      <w:pPr>
        <w:ind w:left="1020" w:hanging="360"/>
      </w:pPr>
    </w:lvl>
  </w:abstractNum>
  <w:abstractNum w:abstractNumId="2" w15:restartNumberingAfterBreak="0">
    <w:nsid w:val="2F1500A9"/>
    <w:multiLevelType w:val="hybridMultilevel"/>
    <w:tmpl w:val="FC0014B8"/>
    <w:lvl w:ilvl="0" w:tplc="789C707E">
      <w:start w:val="1"/>
      <w:numFmt w:val="decimal"/>
      <w:lvlText w:val="2.%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1ED7E2A"/>
    <w:multiLevelType w:val="hybridMultilevel"/>
    <w:tmpl w:val="B48015BC"/>
    <w:lvl w:ilvl="0" w:tplc="8F7E40FA">
      <w:start w:val="1"/>
      <w:numFmt w:val="decimal"/>
      <w:lvlText w:val="2.%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5941E42"/>
    <w:multiLevelType w:val="multilevel"/>
    <w:tmpl w:val="EEE09F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 w15:restartNumberingAfterBreak="0">
    <w:nsid w:val="3C2E7D56"/>
    <w:multiLevelType w:val="hybridMultilevel"/>
    <w:tmpl w:val="5492F0D8"/>
    <w:lvl w:ilvl="0" w:tplc="04070001">
      <w:start w:val="1"/>
      <w:numFmt w:val="bullet"/>
      <w:lvlText w:val=""/>
      <w:lvlJc w:val="left"/>
      <w:pPr>
        <w:tabs>
          <w:tab w:val="num" w:pos="1766"/>
        </w:tabs>
        <w:ind w:left="1766" w:hanging="360"/>
      </w:pPr>
      <w:rPr>
        <w:rFonts w:ascii="Symbol" w:hAnsi="Symbol" w:hint="default"/>
      </w:rPr>
    </w:lvl>
    <w:lvl w:ilvl="1" w:tplc="04070003" w:tentative="1">
      <w:start w:val="1"/>
      <w:numFmt w:val="bullet"/>
      <w:lvlText w:val="o"/>
      <w:lvlJc w:val="left"/>
      <w:pPr>
        <w:tabs>
          <w:tab w:val="num" w:pos="2486"/>
        </w:tabs>
        <w:ind w:left="2486" w:hanging="360"/>
      </w:pPr>
      <w:rPr>
        <w:rFonts w:ascii="Courier New" w:hAnsi="Courier New" w:hint="default"/>
      </w:rPr>
    </w:lvl>
    <w:lvl w:ilvl="2" w:tplc="04070005" w:tentative="1">
      <w:start w:val="1"/>
      <w:numFmt w:val="bullet"/>
      <w:lvlText w:val=""/>
      <w:lvlJc w:val="left"/>
      <w:pPr>
        <w:tabs>
          <w:tab w:val="num" w:pos="3206"/>
        </w:tabs>
        <w:ind w:left="3206" w:hanging="360"/>
      </w:pPr>
      <w:rPr>
        <w:rFonts w:ascii="Wingdings" w:hAnsi="Wingdings" w:hint="default"/>
      </w:rPr>
    </w:lvl>
    <w:lvl w:ilvl="3" w:tplc="04070001" w:tentative="1">
      <w:start w:val="1"/>
      <w:numFmt w:val="bullet"/>
      <w:lvlText w:val=""/>
      <w:lvlJc w:val="left"/>
      <w:pPr>
        <w:tabs>
          <w:tab w:val="num" w:pos="3926"/>
        </w:tabs>
        <w:ind w:left="3926" w:hanging="360"/>
      </w:pPr>
      <w:rPr>
        <w:rFonts w:ascii="Symbol" w:hAnsi="Symbol" w:hint="default"/>
      </w:rPr>
    </w:lvl>
    <w:lvl w:ilvl="4" w:tplc="04070003" w:tentative="1">
      <w:start w:val="1"/>
      <w:numFmt w:val="bullet"/>
      <w:lvlText w:val="o"/>
      <w:lvlJc w:val="left"/>
      <w:pPr>
        <w:tabs>
          <w:tab w:val="num" w:pos="4646"/>
        </w:tabs>
        <w:ind w:left="4646" w:hanging="360"/>
      </w:pPr>
      <w:rPr>
        <w:rFonts w:ascii="Courier New" w:hAnsi="Courier New" w:hint="default"/>
      </w:rPr>
    </w:lvl>
    <w:lvl w:ilvl="5" w:tplc="04070005" w:tentative="1">
      <w:start w:val="1"/>
      <w:numFmt w:val="bullet"/>
      <w:lvlText w:val=""/>
      <w:lvlJc w:val="left"/>
      <w:pPr>
        <w:tabs>
          <w:tab w:val="num" w:pos="5366"/>
        </w:tabs>
        <w:ind w:left="5366" w:hanging="360"/>
      </w:pPr>
      <w:rPr>
        <w:rFonts w:ascii="Wingdings" w:hAnsi="Wingdings" w:hint="default"/>
      </w:rPr>
    </w:lvl>
    <w:lvl w:ilvl="6" w:tplc="04070001" w:tentative="1">
      <w:start w:val="1"/>
      <w:numFmt w:val="bullet"/>
      <w:lvlText w:val=""/>
      <w:lvlJc w:val="left"/>
      <w:pPr>
        <w:tabs>
          <w:tab w:val="num" w:pos="6086"/>
        </w:tabs>
        <w:ind w:left="6086" w:hanging="360"/>
      </w:pPr>
      <w:rPr>
        <w:rFonts w:ascii="Symbol" w:hAnsi="Symbol" w:hint="default"/>
      </w:rPr>
    </w:lvl>
    <w:lvl w:ilvl="7" w:tplc="04070003" w:tentative="1">
      <w:start w:val="1"/>
      <w:numFmt w:val="bullet"/>
      <w:lvlText w:val="o"/>
      <w:lvlJc w:val="left"/>
      <w:pPr>
        <w:tabs>
          <w:tab w:val="num" w:pos="6806"/>
        </w:tabs>
        <w:ind w:left="6806" w:hanging="360"/>
      </w:pPr>
      <w:rPr>
        <w:rFonts w:ascii="Courier New" w:hAnsi="Courier New" w:hint="default"/>
      </w:rPr>
    </w:lvl>
    <w:lvl w:ilvl="8" w:tplc="04070005" w:tentative="1">
      <w:start w:val="1"/>
      <w:numFmt w:val="bullet"/>
      <w:lvlText w:val=""/>
      <w:lvlJc w:val="left"/>
      <w:pPr>
        <w:tabs>
          <w:tab w:val="num" w:pos="7526"/>
        </w:tabs>
        <w:ind w:left="7526" w:hanging="360"/>
      </w:pPr>
      <w:rPr>
        <w:rFonts w:ascii="Wingdings" w:hAnsi="Wingdings" w:hint="default"/>
      </w:rPr>
    </w:lvl>
  </w:abstractNum>
  <w:abstractNum w:abstractNumId="6" w15:restartNumberingAfterBreak="0">
    <w:nsid w:val="52042D4D"/>
    <w:multiLevelType w:val="hybridMultilevel"/>
    <w:tmpl w:val="A3904290"/>
    <w:lvl w:ilvl="0" w:tplc="EBEA219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53290455"/>
    <w:multiLevelType w:val="hybridMultilevel"/>
    <w:tmpl w:val="B1EE7966"/>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8" w15:restartNumberingAfterBreak="0">
    <w:nsid w:val="69B756AB"/>
    <w:multiLevelType w:val="hybridMultilevel"/>
    <w:tmpl w:val="66B47B8A"/>
    <w:lvl w:ilvl="0" w:tplc="04070001">
      <w:start w:val="1"/>
      <w:numFmt w:val="bullet"/>
      <w:lvlText w:val=""/>
      <w:lvlJc w:val="left"/>
      <w:pPr>
        <w:tabs>
          <w:tab w:val="num" w:pos="1776"/>
        </w:tabs>
        <w:ind w:left="1776" w:hanging="360"/>
      </w:pPr>
      <w:rPr>
        <w:rFonts w:ascii="Symbol" w:hAnsi="Symbol" w:hint="default"/>
      </w:rPr>
    </w:lvl>
    <w:lvl w:ilvl="1" w:tplc="04070003">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3A41B26"/>
    <w:multiLevelType w:val="hybridMultilevel"/>
    <w:tmpl w:val="7B666070"/>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74A112B7"/>
    <w:multiLevelType w:val="hybridMultilevel"/>
    <w:tmpl w:val="703AF622"/>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267588534">
    <w:abstractNumId w:val="7"/>
  </w:num>
  <w:num w:numId="2" w16cid:durableId="2126532806">
    <w:abstractNumId w:val="10"/>
  </w:num>
  <w:num w:numId="3" w16cid:durableId="1870559717">
    <w:abstractNumId w:val="0"/>
  </w:num>
  <w:num w:numId="4" w16cid:durableId="1947275662">
    <w:abstractNumId w:val="4"/>
  </w:num>
  <w:num w:numId="5" w16cid:durableId="339354783">
    <w:abstractNumId w:val="3"/>
  </w:num>
  <w:num w:numId="6" w16cid:durableId="364912756">
    <w:abstractNumId w:val="2"/>
  </w:num>
  <w:num w:numId="7" w16cid:durableId="2011448895">
    <w:abstractNumId w:val="8"/>
  </w:num>
  <w:num w:numId="8" w16cid:durableId="395783583">
    <w:abstractNumId w:val="9"/>
  </w:num>
  <w:num w:numId="9" w16cid:durableId="936058931">
    <w:abstractNumId w:val="5"/>
  </w:num>
  <w:num w:numId="10" w16cid:durableId="1966891794">
    <w:abstractNumId w:val="6"/>
  </w:num>
  <w:num w:numId="11" w16cid:durableId="20286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A70"/>
    <w:rsid w:val="00004421"/>
    <w:rsid w:val="00007CB4"/>
    <w:rsid w:val="00021528"/>
    <w:rsid w:val="000370DF"/>
    <w:rsid w:val="000503F8"/>
    <w:rsid w:val="00061508"/>
    <w:rsid w:val="000627F8"/>
    <w:rsid w:val="000721AA"/>
    <w:rsid w:val="00083A2E"/>
    <w:rsid w:val="00083EC4"/>
    <w:rsid w:val="00090729"/>
    <w:rsid w:val="000A3823"/>
    <w:rsid w:val="000A5167"/>
    <w:rsid w:val="000B2F7C"/>
    <w:rsid w:val="000B78E2"/>
    <w:rsid w:val="000D34EC"/>
    <w:rsid w:val="000E42D7"/>
    <w:rsid w:val="000E547F"/>
    <w:rsid w:val="000E6F38"/>
    <w:rsid w:val="000E77F1"/>
    <w:rsid w:val="000F3363"/>
    <w:rsid w:val="000F6A9E"/>
    <w:rsid w:val="0011337D"/>
    <w:rsid w:val="00120662"/>
    <w:rsid w:val="001340BE"/>
    <w:rsid w:val="00143E7C"/>
    <w:rsid w:val="001459A8"/>
    <w:rsid w:val="00146B93"/>
    <w:rsid w:val="0017036E"/>
    <w:rsid w:val="001765F4"/>
    <w:rsid w:val="001A21F7"/>
    <w:rsid w:val="001A55CC"/>
    <w:rsid w:val="001B39AB"/>
    <w:rsid w:val="001B4D3E"/>
    <w:rsid w:val="001B6D36"/>
    <w:rsid w:val="001D34B4"/>
    <w:rsid w:val="001F113C"/>
    <w:rsid w:val="001F7C2B"/>
    <w:rsid w:val="002104C1"/>
    <w:rsid w:val="00230BEA"/>
    <w:rsid w:val="002322DB"/>
    <w:rsid w:val="00234534"/>
    <w:rsid w:val="00257997"/>
    <w:rsid w:val="0026563E"/>
    <w:rsid w:val="0026569E"/>
    <w:rsid w:val="00266FB3"/>
    <w:rsid w:val="00280111"/>
    <w:rsid w:val="002F1EC4"/>
    <w:rsid w:val="002F2C3E"/>
    <w:rsid w:val="003063B6"/>
    <w:rsid w:val="003210C4"/>
    <w:rsid w:val="0034428E"/>
    <w:rsid w:val="00345E51"/>
    <w:rsid w:val="0035377C"/>
    <w:rsid w:val="00353933"/>
    <w:rsid w:val="00356096"/>
    <w:rsid w:val="00356C1C"/>
    <w:rsid w:val="00363687"/>
    <w:rsid w:val="00373277"/>
    <w:rsid w:val="00373D03"/>
    <w:rsid w:val="003826AA"/>
    <w:rsid w:val="00383E82"/>
    <w:rsid w:val="00392F01"/>
    <w:rsid w:val="003964D7"/>
    <w:rsid w:val="003B50AC"/>
    <w:rsid w:val="003B6350"/>
    <w:rsid w:val="003C0291"/>
    <w:rsid w:val="003C48D3"/>
    <w:rsid w:val="003D0F97"/>
    <w:rsid w:val="003E2841"/>
    <w:rsid w:val="003E2CEE"/>
    <w:rsid w:val="003E4D96"/>
    <w:rsid w:val="004211CF"/>
    <w:rsid w:val="00425193"/>
    <w:rsid w:val="00432F31"/>
    <w:rsid w:val="00433819"/>
    <w:rsid w:val="004414EB"/>
    <w:rsid w:val="00453C05"/>
    <w:rsid w:val="00454CA5"/>
    <w:rsid w:val="004614C0"/>
    <w:rsid w:val="00461682"/>
    <w:rsid w:val="0046435D"/>
    <w:rsid w:val="00466892"/>
    <w:rsid w:val="00477202"/>
    <w:rsid w:val="00480531"/>
    <w:rsid w:val="004857B0"/>
    <w:rsid w:val="00486C24"/>
    <w:rsid w:val="00487F99"/>
    <w:rsid w:val="004A54C5"/>
    <w:rsid w:val="004B257A"/>
    <w:rsid w:val="004E3A4A"/>
    <w:rsid w:val="004E5783"/>
    <w:rsid w:val="004F19DA"/>
    <w:rsid w:val="004F5AE0"/>
    <w:rsid w:val="0050369B"/>
    <w:rsid w:val="005046BA"/>
    <w:rsid w:val="005055EC"/>
    <w:rsid w:val="00510731"/>
    <w:rsid w:val="005214BE"/>
    <w:rsid w:val="005349F0"/>
    <w:rsid w:val="00535B20"/>
    <w:rsid w:val="005379A8"/>
    <w:rsid w:val="00537AF6"/>
    <w:rsid w:val="005565F1"/>
    <w:rsid w:val="005669FD"/>
    <w:rsid w:val="00580065"/>
    <w:rsid w:val="00591347"/>
    <w:rsid w:val="00595E82"/>
    <w:rsid w:val="005A178E"/>
    <w:rsid w:val="005A271E"/>
    <w:rsid w:val="005A3E40"/>
    <w:rsid w:val="005C76A1"/>
    <w:rsid w:val="005D5AF4"/>
    <w:rsid w:val="005E4674"/>
    <w:rsid w:val="005E693B"/>
    <w:rsid w:val="005F1BAF"/>
    <w:rsid w:val="00601643"/>
    <w:rsid w:val="0060169B"/>
    <w:rsid w:val="0060687C"/>
    <w:rsid w:val="00610873"/>
    <w:rsid w:val="00622DCF"/>
    <w:rsid w:val="00623CC5"/>
    <w:rsid w:val="00642023"/>
    <w:rsid w:val="00645A2E"/>
    <w:rsid w:val="00647E8A"/>
    <w:rsid w:val="006568EC"/>
    <w:rsid w:val="00657F3A"/>
    <w:rsid w:val="0066671E"/>
    <w:rsid w:val="00666DDF"/>
    <w:rsid w:val="006A2239"/>
    <w:rsid w:val="006A4FD1"/>
    <w:rsid w:val="006C2615"/>
    <w:rsid w:val="006D74FF"/>
    <w:rsid w:val="00705A41"/>
    <w:rsid w:val="00712327"/>
    <w:rsid w:val="00721148"/>
    <w:rsid w:val="00721815"/>
    <w:rsid w:val="00747A9D"/>
    <w:rsid w:val="00761429"/>
    <w:rsid w:val="007676FA"/>
    <w:rsid w:val="00772EF0"/>
    <w:rsid w:val="007761F2"/>
    <w:rsid w:val="00783B30"/>
    <w:rsid w:val="00793904"/>
    <w:rsid w:val="007960CA"/>
    <w:rsid w:val="007974C7"/>
    <w:rsid w:val="007A4522"/>
    <w:rsid w:val="007C7AF1"/>
    <w:rsid w:val="007D0D8A"/>
    <w:rsid w:val="007D3B64"/>
    <w:rsid w:val="007D643D"/>
    <w:rsid w:val="007E3BE3"/>
    <w:rsid w:val="007E4A58"/>
    <w:rsid w:val="007E738E"/>
    <w:rsid w:val="007F5AFB"/>
    <w:rsid w:val="008006A3"/>
    <w:rsid w:val="00802040"/>
    <w:rsid w:val="008049D0"/>
    <w:rsid w:val="00805DA1"/>
    <w:rsid w:val="00814699"/>
    <w:rsid w:val="00815692"/>
    <w:rsid w:val="008332A9"/>
    <w:rsid w:val="008377C4"/>
    <w:rsid w:val="00840EBC"/>
    <w:rsid w:val="008461A8"/>
    <w:rsid w:val="00847767"/>
    <w:rsid w:val="00864EF3"/>
    <w:rsid w:val="0087127A"/>
    <w:rsid w:val="00873596"/>
    <w:rsid w:val="008A013B"/>
    <w:rsid w:val="008B13B4"/>
    <w:rsid w:val="008C5DDB"/>
    <w:rsid w:val="008C6F55"/>
    <w:rsid w:val="008D11EB"/>
    <w:rsid w:val="008D73FF"/>
    <w:rsid w:val="008E5331"/>
    <w:rsid w:val="008E7C02"/>
    <w:rsid w:val="008F101D"/>
    <w:rsid w:val="00900DAD"/>
    <w:rsid w:val="009022D6"/>
    <w:rsid w:val="00903527"/>
    <w:rsid w:val="00905850"/>
    <w:rsid w:val="00907DDE"/>
    <w:rsid w:val="00910E72"/>
    <w:rsid w:val="00912088"/>
    <w:rsid w:val="00913F34"/>
    <w:rsid w:val="009325B9"/>
    <w:rsid w:val="009343F8"/>
    <w:rsid w:val="00943DE2"/>
    <w:rsid w:val="00946F04"/>
    <w:rsid w:val="00952A73"/>
    <w:rsid w:val="0095759B"/>
    <w:rsid w:val="00964D6B"/>
    <w:rsid w:val="00970218"/>
    <w:rsid w:val="00982B49"/>
    <w:rsid w:val="00983CE1"/>
    <w:rsid w:val="00991A37"/>
    <w:rsid w:val="00992364"/>
    <w:rsid w:val="009926B0"/>
    <w:rsid w:val="009A1C10"/>
    <w:rsid w:val="009A4595"/>
    <w:rsid w:val="009B4F15"/>
    <w:rsid w:val="009C2752"/>
    <w:rsid w:val="009C4029"/>
    <w:rsid w:val="009D59B4"/>
    <w:rsid w:val="009E2467"/>
    <w:rsid w:val="009F26D5"/>
    <w:rsid w:val="009F41D7"/>
    <w:rsid w:val="00A0149D"/>
    <w:rsid w:val="00A12763"/>
    <w:rsid w:val="00A22DD2"/>
    <w:rsid w:val="00A350C7"/>
    <w:rsid w:val="00A41D36"/>
    <w:rsid w:val="00A63203"/>
    <w:rsid w:val="00A672C9"/>
    <w:rsid w:val="00A707D4"/>
    <w:rsid w:val="00A77D74"/>
    <w:rsid w:val="00A924B3"/>
    <w:rsid w:val="00AC1171"/>
    <w:rsid w:val="00AD1FF0"/>
    <w:rsid w:val="00AD3A6E"/>
    <w:rsid w:val="00AD3C5D"/>
    <w:rsid w:val="00AD3D81"/>
    <w:rsid w:val="00AE17AC"/>
    <w:rsid w:val="00AE5CBD"/>
    <w:rsid w:val="00B14CE1"/>
    <w:rsid w:val="00B24DB9"/>
    <w:rsid w:val="00B25646"/>
    <w:rsid w:val="00B44461"/>
    <w:rsid w:val="00B637AA"/>
    <w:rsid w:val="00B7306F"/>
    <w:rsid w:val="00B75AC6"/>
    <w:rsid w:val="00B77A70"/>
    <w:rsid w:val="00BA1235"/>
    <w:rsid w:val="00BC5149"/>
    <w:rsid w:val="00BC7FE6"/>
    <w:rsid w:val="00BD030E"/>
    <w:rsid w:val="00BF05E8"/>
    <w:rsid w:val="00C027D1"/>
    <w:rsid w:val="00C02A49"/>
    <w:rsid w:val="00C07E1F"/>
    <w:rsid w:val="00C17663"/>
    <w:rsid w:val="00C239D9"/>
    <w:rsid w:val="00C30644"/>
    <w:rsid w:val="00C321BB"/>
    <w:rsid w:val="00C331E5"/>
    <w:rsid w:val="00C53538"/>
    <w:rsid w:val="00C622D5"/>
    <w:rsid w:val="00C7483C"/>
    <w:rsid w:val="00C76BEE"/>
    <w:rsid w:val="00C776E1"/>
    <w:rsid w:val="00C82B09"/>
    <w:rsid w:val="00C82E1A"/>
    <w:rsid w:val="00C84E64"/>
    <w:rsid w:val="00C946AB"/>
    <w:rsid w:val="00C95403"/>
    <w:rsid w:val="00CA2E53"/>
    <w:rsid w:val="00CB0B33"/>
    <w:rsid w:val="00CB57D5"/>
    <w:rsid w:val="00CB79FD"/>
    <w:rsid w:val="00CC32C3"/>
    <w:rsid w:val="00CD546B"/>
    <w:rsid w:val="00CE24A4"/>
    <w:rsid w:val="00CF2F99"/>
    <w:rsid w:val="00CF422E"/>
    <w:rsid w:val="00D06A34"/>
    <w:rsid w:val="00D12321"/>
    <w:rsid w:val="00D25615"/>
    <w:rsid w:val="00D27EA2"/>
    <w:rsid w:val="00D557BB"/>
    <w:rsid w:val="00D66BFE"/>
    <w:rsid w:val="00D67C08"/>
    <w:rsid w:val="00D67FC8"/>
    <w:rsid w:val="00D84425"/>
    <w:rsid w:val="00D8489C"/>
    <w:rsid w:val="00D8581C"/>
    <w:rsid w:val="00DA268F"/>
    <w:rsid w:val="00DB76CF"/>
    <w:rsid w:val="00DC0EA6"/>
    <w:rsid w:val="00DC57EE"/>
    <w:rsid w:val="00DD581C"/>
    <w:rsid w:val="00DD5CBD"/>
    <w:rsid w:val="00DE6019"/>
    <w:rsid w:val="00E00858"/>
    <w:rsid w:val="00E00DBE"/>
    <w:rsid w:val="00E06D4C"/>
    <w:rsid w:val="00E100D3"/>
    <w:rsid w:val="00E23314"/>
    <w:rsid w:val="00E25F98"/>
    <w:rsid w:val="00E5175D"/>
    <w:rsid w:val="00E622D3"/>
    <w:rsid w:val="00E716A7"/>
    <w:rsid w:val="00E72080"/>
    <w:rsid w:val="00E814F2"/>
    <w:rsid w:val="00E818B0"/>
    <w:rsid w:val="00E92CD7"/>
    <w:rsid w:val="00E93A53"/>
    <w:rsid w:val="00E94BF3"/>
    <w:rsid w:val="00EB0FFC"/>
    <w:rsid w:val="00EB150B"/>
    <w:rsid w:val="00EB4421"/>
    <w:rsid w:val="00EB620D"/>
    <w:rsid w:val="00EC1586"/>
    <w:rsid w:val="00EC6D89"/>
    <w:rsid w:val="00EE1CEE"/>
    <w:rsid w:val="00EE4FFD"/>
    <w:rsid w:val="00F13BBD"/>
    <w:rsid w:val="00F26A8A"/>
    <w:rsid w:val="00F33FB4"/>
    <w:rsid w:val="00F34303"/>
    <w:rsid w:val="00F35324"/>
    <w:rsid w:val="00F377F1"/>
    <w:rsid w:val="00F41B14"/>
    <w:rsid w:val="00F6779F"/>
    <w:rsid w:val="00F7243E"/>
    <w:rsid w:val="00F724A5"/>
    <w:rsid w:val="00F73395"/>
    <w:rsid w:val="00F9284A"/>
    <w:rsid w:val="00FA4965"/>
    <w:rsid w:val="00FB66F6"/>
    <w:rsid w:val="00FC0138"/>
    <w:rsid w:val="00FD08CB"/>
    <w:rsid w:val="00FE2EE4"/>
    <w:rsid w:val="00FE7EC8"/>
    <w:rsid w:val="00FF0F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8D963"/>
  <w15:chartTrackingRefBased/>
  <w15:docId w15:val="{E2D2D03A-67F0-4F65-8E1C-0B45AE43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50C7"/>
    <w:pPr>
      <w:spacing w:after="40"/>
    </w:pPr>
    <w:rPr>
      <w:rFonts w:ascii="Arial" w:hAnsi="Arial"/>
      <w:sz w:val="20"/>
    </w:rPr>
  </w:style>
  <w:style w:type="paragraph" w:styleId="berschrift1">
    <w:name w:val="heading 1"/>
    <w:aliases w:val="Paragraphen für WV JGU"/>
    <w:basedOn w:val="Standard"/>
    <w:next w:val="Standard"/>
    <w:link w:val="berschrift1Zchn"/>
    <w:uiPriority w:val="9"/>
    <w:qFormat/>
    <w:rsid w:val="00004421"/>
    <w:pPr>
      <w:keepNext/>
      <w:keepLines/>
      <w:spacing w:before="360" w:after="80"/>
      <w:outlineLvl w:val="0"/>
    </w:pPr>
    <w:rPr>
      <w:rFonts w:eastAsiaTheme="majorEastAsia" w:cstheme="majorBidi"/>
      <w:b/>
      <w:color w:val="000000" w:themeColor="text1"/>
      <w:sz w:val="22"/>
      <w:szCs w:val="40"/>
    </w:rPr>
  </w:style>
  <w:style w:type="paragraph" w:styleId="berschrift2">
    <w:name w:val="heading 2"/>
    <w:basedOn w:val="Standard"/>
    <w:next w:val="Standard"/>
    <w:link w:val="berschrift2Zchn"/>
    <w:uiPriority w:val="9"/>
    <w:semiHidden/>
    <w:unhideWhenUsed/>
    <w:qFormat/>
    <w:rsid w:val="00B77A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77A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77A70"/>
    <w:pPr>
      <w:keepNext/>
      <w:keepLines/>
      <w:spacing w:before="8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77A70"/>
    <w:pPr>
      <w:keepNext/>
      <w:keepLines/>
      <w:spacing w:before="8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77A7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77A7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77A7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77A7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Paragraphen für WV JGU Zchn"/>
    <w:basedOn w:val="Absatz-Standardschriftart"/>
    <w:link w:val="berschrift1"/>
    <w:uiPriority w:val="9"/>
    <w:rsid w:val="00004421"/>
    <w:rPr>
      <w:rFonts w:ascii="Arial" w:eastAsiaTheme="majorEastAsia" w:hAnsi="Arial" w:cstheme="majorBidi"/>
      <w:b/>
      <w:color w:val="000000" w:themeColor="text1"/>
      <w:sz w:val="22"/>
      <w:szCs w:val="40"/>
    </w:rPr>
  </w:style>
  <w:style w:type="character" w:customStyle="1" w:styleId="berschrift2Zchn">
    <w:name w:val="Überschrift 2 Zchn"/>
    <w:basedOn w:val="Absatz-Standardschriftart"/>
    <w:link w:val="berschrift2"/>
    <w:uiPriority w:val="9"/>
    <w:semiHidden/>
    <w:rsid w:val="00B77A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77A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77A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77A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77A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77A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77A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77A70"/>
    <w:rPr>
      <w:rFonts w:eastAsiaTheme="majorEastAsia" w:cstheme="majorBidi"/>
      <w:color w:val="272727" w:themeColor="text1" w:themeTint="D8"/>
    </w:rPr>
  </w:style>
  <w:style w:type="paragraph" w:styleId="Titel">
    <w:name w:val="Title"/>
    <w:basedOn w:val="Standard"/>
    <w:next w:val="Standard"/>
    <w:link w:val="TitelZchn"/>
    <w:uiPriority w:val="10"/>
    <w:qFormat/>
    <w:rsid w:val="00B77A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77A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77A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77A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77A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77A70"/>
    <w:rPr>
      <w:i/>
      <w:iCs/>
      <w:color w:val="404040" w:themeColor="text1" w:themeTint="BF"/>
    </w:rPr>
  </w:style>
  <w:style w:type="paragraph" w:styleId="Listenabsatz">
    <w:name w:val="List Paragraph"/>
    <w:basedOn w:val="Standard"/>
    <w:uiPriority w:val="34"/>
    <w:qFormat/>
    <w:rsid w:val="00B77A70"/>
    <w:pPr>
      <w:ind w:left="720"/>
      <w:contextualSpacing/>
    </w:pPr>
  </w:style>
  <w:style w:type="character" w:styleId="IntensiveHervorhebung">
    <w:name w:val="Intense Emphasis"/>
    <w:basedOn w:val="Absatz-Standardschriftart"/>
    <w:uiPriority w:val="21"/>
    <w:qFormat/>
    <w:rsid w:val="00B77A70"/>
    <w:rPr>
      <w:i/>
      <w:iCs/>
      <w:color w:val="0F4761" w:themeColor="accent1" w:themeShade="BF"/>
    </w:rPr>
  </w:style>
  <w:style w:type="paragraph" w:styleId="IntensivesZitat">
    <w:name w:val="Intense Quote"/>
    <w:basedOn w:val="Standard"/>
    <w:next w:val="Standard"/>
    <w:link w:val="IntensivesZitatZchn"/>
    <w:uiPriority w:val="30"/>
    <w:qFormat/>
    <w:rsid w:val="00B77A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77A70"/>
    <w:rPr>
      <w:i/>
      <w:iCs/>
      <w:color w:val="0F4761" w:themeColor="accent1" w:themeShade="BF"/>
    </w:rPr>
  </w:style>
  <w:style w:type="character" w:styleId="IntensiverVerweis">
    <w:name w:val="Intense Reference"/>
    <w:basedOn w:val="Absatz-Standardschriftart"/>
    <w:uiPriority w:val="32"/>
    <w:qFormat/>
    <w:rsid w:val="00B77A70"/>
    <w:rPr>
      <w:b/>
      <w:bCs/>
      <w:smallCaps/>
      <w:color w:val="0F4761" w:themeColor="accent1" w:themeShade="BF"/>
      <w:spacing w:val="5"/>
    </w:rPr>
  </w:style>
  <w:style w:type="paragraph" w:styleId="Kopfzeile">
    <w:name w:val="header"/>
    <w:basedOn w:val="Standard"/>
    <w:link w:val="KopfzeileZchn"/>
    <w:unhideWhenUsed/>
    <w:rsid w:val="007676FA"/>
    <w:pPr>
      <w:tabs>
        <w:tab w:val="center" w:pos="4536"/>
        <w:tab w:val="right" w:pos="9072"/>
      </w:tabs>
      <w:spacing w:after="0" w:line="240" w:lineRule="auto"/>
    </w:pPr>
  </w:style>
  <w:style w:type="character" w:customStyle="1" w:styleId="KopfzeileZchn">
    <w:name w:val="Kopfzeile Zchn"/>
    <w:basedOn w:val="Absatz-Standardschriftart"/>
    <w:link w:val="Kopfzeile"/>
    <w:rsid w:val="007676FA"/>
  </w:style>
  <w:style w:type="paragraph" w:styleId="Fuzeile">
    <w:name w:val="footer"/>
    <w:basedOn w:val="Standard"/>
    <w:link w:val="FuzeileZchn"/>
    <w:uiPriority w:val="99"/>
    <w:unhideWhenUsed/>
    <w:rsid w:val="007676F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6FA"/>
  </w:style>
  <w:style w:type="character" w:styleId="Platzhaltertext">
    <w:name w:val="Placeholder Text"/>
    <w:basedOn w:val="Absatz-Standardschriftart"/>
    <w:uiPriority w:val="99"/>
    <w:semiHidden/>
    <w:rsid w:val="003D0F97"/>
    <w:rPr>
      <w:color w:val="666666"/>
    </w:rPr>
  </w:style>
  <w:style w:type="paragraph" w:styleId="Verzeichnis1">
    <w:name w:val="toc 1"/>
    <w:basedOn w:val="Standard"/>
    <w:next w:val="Standard"/>
    <w:autoRedefine/>
    <w:uiPriority w:val="39"/>
    <w:unhideWhenUsed/>
    <w:rsid w:val="00004421"/>
    <w:pPr>
      <w:spacing w:after="100"/>
    </w:pPr>
  </w:style>
  <w:style w:type="character" w:styleId="Hyperlink">
    <w:name w:val="Hyperlink"/>
    <w:basedOn w:val="Absatz-Standardschriftart"/>
    <w:uiPriority w:val="99"/>
    <w:unhideWhenUsed/>
    <w:rsid w:val="00004421"/>
    <w:rPr>
      <w:color w:val="467886" w:themeColor="hyperlink"/>
      <w:u w:val="single"/>
    </w:rPr>
  </w:style>
  <w:style w:type="paragraph" w:styleId="KeinLeerraum">
    <w:name w:val="No Spacing"/>
    <w:uiPriority w:val="1"/>
    <w:qFormat/>
    <w:rsid w:val="00004421"/>
    <w:pPr>
      <w:spacing w:after="0" w:line="240" w:lineRule="auto"/>
    </w:pPr>
  </w:style>
  <w:style w:type="character" w:styleId="Kommentarzeichen">
    <w:name w:val="annotation reference"/>
    <w:basedOn w:val="Absatz-Standardschriftart"/>
    <w:uiPriority w:val="99"/>
    <w:semiHidden/>
    <w:unhideWhenUsed/>
    <w:rsid w:val="003B50AC"/>
    <w:rPr>
      <w:sz w:val="16"/>
      <w:szCs w:val="16"/>
    </w:rPr>
  </w:style>
  <w:style w:type="paragraph" w:styleId="Kommentartext">
    <w:name w:val="annotation text"/>
    <w:basedOn w:val="Standard"/>
    <w:link w:val="KommentartextZchn"/>
    <w:uiPriority w:val="99"/>
    <w:unhideWhenUsed/>
    <w:rsid w:val="003B50AC"/>
    <w:pPr>
      <w:spacing w:line="240" w:lineRule="auto"/>
    </w:pPr>
    <w:rPr>
      <w:szCs w:val="20"/>
    </w:rPr>
  </w:style>
  <w:style w:type="character" w:customStyle="1" w:styleId="KommentartextZchn">
    <w:name w:val="Kommentartext Zchn"/>
    <w:basedOn w:val="Absatz-Standardschriftart"/>
    <w:link w:val="Kommentartext"/>
    <w:uiPriority w:val="99"/>
    <w:rsid w:val="003B50AC"/>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B50AC"/>
    <w:rPr>
      <w:b/>
      <w:bCs/>
    </w:rPr>
  </w:style>
  <w:style w:type="character" w:customStyle="1" w:styleId="KommentarthemaZchn">
    <w:name w:val="Kommentarthema Zchn"/>
    <w:basedOn w:val="KommentartextZchn"/>
    <w:link w:val="Kommentarthema"/>
    <w:uiPriority w:val="99"/>
    <w:semiHidden/>
    <w:rsid w:val="003B50AC"/>
    <w:rPr>
      <w:rFonts w:ascii="Arial" w:hAnsi="Arial"/>
      <w:b/>
      <w:bCs/>
      <w:sz w:val="20"/>
      <w:szCs w:val="20"/>
    </w:rPr>
  </w:style>
  <w:style w:type="paragraph" w:styleId="berarbeitung">
    <w:name w:val="Revision"/>
    <w:hidden/>
    <w:uiPriority w:val="99"/>
    <w:semiHidden/>
    <w:rsid w:val="007761F2"/>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58F89FD9C5E64ABE8075914E5DBE3E" ma:contentTypeVersion="12" ma:contentTypeDescription="Ein neues Dokument erstellen." ma:contentTypeScope="" ma:versionID="e679184484e4d409f44e8f63cc5635ab">
  <xsd:schema xmlns:xsd="http://www.w3.org/2001/XMLSchema" xmlns:xs="http://www.w3.org/2001/XMLSchema" xmlns:p="http://schemas.microsoft.com/office/2006/metadata/properties" xmlns:ns2="7b3ba747-ef5e-4903-8226-d9d5a6f8dd36" xmlns:ns3="c9715550-f17d-44e0-997c-f4de3beab72f" targetNamespace="http://schemas.microsoft.com/office/2006/metadata/properties" ma:root="true" ma:fieldsID="98d2c739367ab62cd3362dc27897169c" ns2:_="" ns3:_="">
    <xsd:import namespace="7b3ba747-ef5e-4903-8226-d9d5a6f8dd36"/>
    <xsd:import namespace="c9715550-f17d-44e0-997c-f4de3beab7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ba747-ef5e-4903-8226-d9d5a6f8dd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8d7df9c-05f6-4a62-8efa-aa9c6d05c2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715550-f17d-44e0-997c-f4de3beab7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8386f7-292b-4094-9730-c237f9c7b796}" ma:internalName="TaxCatchAll" ma:showField="CatchAllData" ma:web="c9715550-f17d-44e0-997c-f4de3beab7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3ba747-ef5e-4903-8226-d9d5a6f8dd36">
      <Terms xmlns="http://schemas.microsoft.com/office/infopath/2007/PartnerControls"/>
    </lcf76f155ced4ddcb4097134ff3c332f>
    <TaxCatchAll xmlns="c9715550-f17d-44e0-997c-f4de3beab72f" xsi:nil="true"/>
  </documentManagement>
</p:properties>
</file>

<file path=customXml/itemProps1.xml><?xml version="1.0" encoding="utf-8"?>
<ds:datastoreItem xmlns:ds="http://schemas.openxmlformats.org/officeDocument/2006/customXml" ds:itemID="{102B5963-6099-4139-8728-F343ABEA0984}"/>
</file>

<file path=customXml/itemProps2.xml><?xml version="1.0" encoding="utf-8"?>
<ds:datastoreItem xmlns:ds="http://schemas.openxmlformats.org/officeDocument/2006/customXml" ds:itemID="{17B2865F-94C2-4592-9935-05C0D968ECB2}">
  <ds:schemaRefs>
    <ds:schemaRef ds:uri="http://schemas.microsoft.com/sharepoint/v3/contenttype/forms"/>
  </ds:schemaRefs>
</ds:datastoreItem>
</file>

<file path=customXml/itemProps3.xml><?xml version="1.0" encoding="utf-8"?>
<ds:datastoreItem xmlns:ds="http://schemas.openxmlformats.org/officeDocument/2006/customXml" ds:itemID="{1EB8E7F2-1EB0-43A5-BAF5-1A254D72B062}">
  <ds:schemaRefs>
    <ds:schemaRef ds:uri="http://schemas.openxmlformats.org/officeDocument/2006/bibliography"/>
  </ds:schemaRefs>
</ds:datastoreItem>
</file>

<file path=customXml/itemProps4.xml><?xml version="1.0" encoding="utf-8"?>
<ds:datastoreItem xmlns:ds="http://schemas.openxmlformats.org/officeDocument/2006/customXml" ds:itemID="{3BFC3031-0E6B-49CE-A9FD-B8A2E60B9EDD}">
  <ds:schemaRefs>
    <ds:schemaRef ds:uri="http://schemas.microsoft.com/office/2006/metadata/properties"/>
    <ds:schemaRef ds:uri="http://schemas.microsoft.com/office/infopath/2007/PartnerControls"/>
    <ds:schemaRef ds:uri="19ecdf16-6f4c-4570-9221-df6b90a12876"/>
    <ds:schemaRef ds:uri="b22e0ac7-b242-4e4e-868c-e352053150e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2101</Words>
  <Characters>13241</Characters>
  <Application>Microsoft Office Word</Application>
  <DocSecurity>4</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Treise, Andreas</dc:creator>
  <cp:keywords/>
  <dc:description/>
  <cp:lastModifiedBy>Jungk, Ulrich</cp:lastModifiedBy>
  <cp:revision>2</cp:revision>
  <cp:lastPrinted>2026-05-07T06:02:00Z</cp:lastPrinted>
  <dcterms:created xsi:type="dcterms:W3CDTF">2026-07-09T08:42:00Z</dcterms:created>
  <dcterms:modified xsi:type="dcterms:W3CDTF">2026-07-09T08:42:00Z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0x0101003F58F89FD9C5E64ABE8075914E5DBE3E</vt:lpwstr>
  </property>
  <property fmtid="{D5CDD505-2E9C-101B-9397-08002B2CF9AE}" pid="3" name="MediaServiceImageTags">
    <vt:lpwstr/>
  </property>
</Properties>
</file>