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D73E" w14:textId="77777777" w:rsidR="000921AC" w:rsidRDefault="000921AC" w:rsidP="000921AC">
      <w:pPr>
        <w:jc w:val="center"/>
        <w:rPr>
          <w:b/>
          <w:bCs/>
          <w:szCs w:val="24"/>
        </w:rPr>
      </w:pPr>
      <w:r w:rsidRPr="000921AC">
        <w:rPr>
          <w:b/>
          <w:bCs/>
          <w:szCs w:val="24"/>
        </w:rPr>
        <w:t>VERTRAG</w:t>
      </w:r>
    </w:p>
    <w:p w14:paraId="376C3347" w14:textId="77777777" w:rsidR="000921AC" w:rsidRPr="000921AC" w:rsidRDefault="000921AC" w:rsidP="000921AC">
      <w:pPr>
        <w:jc w:val="center"/>
        <w:rPr>
          <w:b/>
          <w:bCs/>
          <w:szCs w:val="24"/>
        </w:rPr>
      </w:pPr>
    </w:p>
    <w:p w14:paraId="5046249D" w14:textId="77777777" w:rsidR="000921AC" w:rsidRPr="000921AC" w:rsidRDefault="000921AC" w:rsidP="000921AC">
      <w:pPr>
        <w:jc w:val="center"/>
        <w:rPr>
          <w:szCs w:val="24"/>
        </w:rPr>
      </w:pPr>
      <w:r w:rsidRPr="000921AC">
        <w:rPr>
          <w:szCs w:val="24"/>
        </w:rPr>
        <w:t>über die Planung, Herstellung, Lieferung, den Aufbau, die Betreuung und den Abbau des Messestandes des Landes Rheinland-Pfalz auf der Grünen Woche 2027 in Berlin</w:t>
      </w:r>
    </w:p>
    <w:p w14:paraId="5EBA5058" w14:textId="77777777" w:rsidR="000921AC" w:rsidRDefault="000921AC" w:rsidP="000921AC">
      <w:pPr>
        <w:rPr>
          <w:szCs w:val="24"/>
        </w:rPr>
      </w:pPr>
    </w:p>
    <w:p w14:paraId="2DF772A1" w14:textId="4CF7EFE0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zwischen</w:t>
      </w:r>
    </w:p>
    <w:p w14:paraId="08F54AEE" w14:textId="02786BF9" w:rsidR="000921AC" w:rsidRPr="000921AC" w:rsidRDefault="006C1E64" w:rsidP="000921AC">
      <w:pPr>
        <w:rPr>
          <w:szCs w:val="24"/>
        </w:rPr>
      </w:pPr>
      <w:r>
        <w:rPr>
          <w:szCs w:val="24"/>
        </w:rPr>
        <w:t xml:space="preserve">dem </w:t>
      </w:r>
      <w:r w:rsidR="000921AC" w:rsidRPr="000921AC">
        <w:rPr>
          <w:szCs w:val="24"/>
        </w:rPr>
        <w:t>Land Rheinland-Pfalz</w:t>
      </w:r>
    </w:p>
    <w:p w14:paraId="45484807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vertreten durch</w:t>
      </w:r>
    </w:p>
    <w:p w14:paraId="01001DE5" w14:textId="29B5607C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Ministerium für Landwirtschaft, Weinbau</w:t>
      </w:r>
      <w:r>
        <w:rPr>
          <w:szCs w:val="24"/>
        </w:rPr>
        <w:t>,</w:t>
      </w:r>
      <w:r>
        <w:rPr>
          <w:szCs w:val="24"/>
        </w:rPr>
        <w:br/>
      </w:r>
      <w:r w:rsidRPr="000921AC">
        <w:rPr>
          <w:szCs w:val="24"/>
        </w:rPr>
        <w:t>Umwelt</w:t>
      </w:r>
      <w:r>
        <w:rPr>
          <w:szCs w:val="24"/>
        </w:rPr>
        <w:t xml:space="preserve"> und Forsten</w:t>
      </w:r>
      <w:r w:rsidRPr="000921AC">
        <w:rPr>
          <w:szCs w:val="24"/>
        </w:rPr>
        <w:t xml:space="preserve"> Rheinland-Pfalz</w:t>
      </w:r>
    </w:p>
    <w:p w14:paraId="7C879C80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Kaiser-Friedrich-Straße 1</w:t>
      </w:r>
    </w:p>
    <w:p w14:paraId="798BD12F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55116 Mainz</w:t>
      </w:r>
    </w:p>
    <w:p w14:paraId="03E4F908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>nachfolgend „</w:t>
      </w:r>
      <w:r w:rsidRPr="000921AC">
        <w:rPr>
          <w:b/>
          <w:bCs/>
          <w:szCs w:val="24"/>
        </w:rPr>
        <w:t>Auftraggeber</w:t>
      </w:r>
      <w:r w:rsidRPr="000921AC">
        <w:rPr>
          <w:szCs w:val="24"/>
        </w:rPr>
        <w:t xml:space="preserve">" - </w:t>
      </w:r>
    </w:p>
    <w:p w14:paraId="02324C40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und</w:t>
      </w:r>
    </w:p>
    <w:p w14:paraId="349FE2CF" w14:textId="77777777" w:rsidR="000921AC" w:rsidRDefault="000921AC" w:rsidP="000921AC">
      <w:pPr>
        <w:rPr>
          <w:szCs w:val="24"/>
        </w:rPr>
      </w:pPr>
    </w:p>
    <w:p w14:paraId="5EA3EA65" w14:textId="580F1E75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______________________________</w:t>
      </w:r>
      <w:r w:rsidR="0093757C" w:rsidRPr="004A4B02">
        <w:rPr>
          <w:szCs w:val="24"/>
        </w:rPr>
        <w:t>__________</w:t>
      </w:r>
    </w:p>
    <w:p w14:paraId="516418E8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________________________________________</w:t>
      </w:r>
    </w:p>
    <w:p w14:paraId="081C6290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________________________________________</w:t>
      </w:r>
    </w:p>
    <w:p w14:paraId="43FDDF77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>nachfolgend „</w:t>
      </w:r>
      <w:r w:rsidRPr="000921AC">
        <w:rPr>
          <w:b/>
          <w:bCs/>
          <w:szCs w:val="24"/>
        </w:rPr>
        <w:t>Auftragnehmer</w:t>
      </w:r>
      <w:r w:rsidRPr="000921AC">
        <w:rPr>
          <w:szCs w:val="24"/>
        </w:rPr>
        <w:t xml:space="preserve">" - </w:t>
      </w:r>
    </w:p>
    <w:p w14:paraId="74B1BADD" w14:textId="77777777" w:rsidR="000921AC" w:rsidRDefault="000921AC" w:rsidP="000921AC">
      <w:pPr>
        <w:rPr>
          <w:szCs w:val="24"/>
        </w:rPr>
      </w:pPr>
    </w:p>
    <w:p w14:paraId="7D72B80F" w14:textId="74CCED1F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wird folgender Vertrag geschlossen:</w:t>
      </w:r>
    </w:p>
    <w:p w14:paraId="6F98F880" w14:textId="77777777" w:rsidR="000921AC" w:rsidRDefault="000921AC" w:rsidP="000921AC">
      <w:pPr>
        <w:rPr>
          <w:szCs w:val="24"/>
        </w:rPr>
      </w:pPr>
    </w:p>
    <w:p w14:paraId="2DC8BE69" w14:textId="615AB32F" w:rsidR="000921AC" w:rsidRPr="00FD34C5" w:rsidRDefault="000921AC" w:rsidP="000921AC">
      <w:pPr>
        <w:rPr>
          <w:b/>
          <w:bCs/>
          <w:szCs w:val="24"/>
        </w:rPr>
      </w:pPr>
      <w:r w:rsidRPr="00FD34C5">
        <w:rPr>
          <w:b/>
          <w:bCs/>
          <w:szCs w:val="24"/>
        </w:rPr>
        <w:t>Präambel</w:t>
      </w:r>
    </w:p>
    <w:p w14:paraId="093D95EB" w14:textId="60D2E6E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Der Auftraggeber beabsichtigt, sich auf der Grünen Woche 2027 in Berlin mit einem eigenständigen Landesstand zu präsentieren. Ziel des Messeauftritts ist die Darstellung des Landes Rheinland-Pfalz als leistungsfähiger Weinbau-, Landwirtschafts-, Touris</w:t>
      </w:r>
      <w:r w:rsidR="006C1E64">
        <w:rPr>
          <w:szCs w:val="24"/>
        </w:rPr>
        <w:t>-</w:t>
      </w:r>
      <w:r w:rsidRPr="000921AC">
        <w:rPr>
          <w:szCs w:val="24"/>
        </w:rPr>
        <w:t>mus-, Wirtschafts- und Innovationsstandort.</w:t>
      </w:r>
    </w:p>
    <w:p w14:paraId="1AAD0EB2" w14:textId="5E5831ED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Der Auftragnehmer wurde im Rahmen eines nationalen Vergabeverfahrens nach den Bestimmungen der Unterschwellenvergabeordnung (</w:t>
      </w:r>
      <w:proofErr w:type="spellStart"/>
      <w:r w:rsidRPr="000921AC">
        <w:rPr>
          <w:szCs w:val="24"/>
        </w:rPr>
        <w:t>UVgO</w:t>
      </w:r>
      <w:proofErr w:type="spellEnd"/>
      <w:r w:rsidRPr="000921AC">
        <w:rPr>
          <w:szCs w:val="24"/>
        </w:rPr>
        <w:t xml:space="preserve">) mit der Planung, Herstellung, Lieferung, </w:t>
      </w:r>
      <w:r w:rsidR="001248B7">
        <w:rPr>
          <w:szCs w:val="24"/>
        </w:rPr>
        <w:t>Aufbau</w:t>
      </w:r>
      <w:r w:rsidRPr="000921AC">
        <w:rPr>
          <w:szCs w:val="24"/>
        </w:rPr>
        <w:t xml:space="preserve">, Betreuung während der Messe sowie </w:t>
      </w:r>
      <w:r w:rsidR="001248B7">
        <w:rPr>
          <w:szCs w:val="24"/>
        </w:rPr>
        <w:t>Abbau</w:t>
      </w:r>
      <w:r w:rsidRPr="000921AC">
        <w:rPr>
          <w:szCs w:val="24"/>
        </w:rPr>
        <w:t xml:space="preserve"> des Messestandes beauftragt.</w:t>
      </w:r>
    </w:p>
    <w:p w14:paraId="7C199096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Grundlage dieses Vertrages sind die Vergabeunterlagen einschließlich der Leistungsbeschreibung sowie das Angebot des Auftragnehmers.</w:t>
      </w:r>
    </w:p>
    <w:p w14:paraId="5D7C78C3" w14:textId="77777777" w:rsidR="00FD34C5" w:rsidRDefault="00FD34C5" w:rsidP="000921AC">
      <w:pPr>
        <w:rPr>
          <w:szCs w:val="24"/>
        </w:rPr>
      </w:pPr>
    </w:p>
    <w:p w14:paraId="79FEE69E" w14:textId="51E51C53" w:rsidR="000921AC" w:rsidRPr="00FD34C5" w:rsidRDefault="000921AC" w:rsidP="000921AC">
      <w:pPr>
        <w:rPr>
          <w:b/>
          <w:bCs/>
          <w:szCs w:val="24"/>
        </w:rPr>
      </w:pPr>
      <w:r w:rsidRPr="00FD34C5">
        <w:rPr>
          <w:b/>
          <w:bCs/>
          <w:szCs w:val="24"/>
        </w:rPr>
        <w:t>§ 1 Vertragsgegenstand</w:t>
      </w:r>
    </w:p>
    <w:p w14:paraId="42E221D3" w14:textId="6FE2A9FC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 xml:space="preserve">(1) Gegenstand dieses Vertrages ist die vollständige Planung, Herstellung, Lieferung, </w:t>
      </w:r>
      <w:r w:rsidR="001248B7">
        <w:rPr>
          <w:szCs w:val="24"/>
        </w:rPr>
        <w:t>Aufbau</w:t>
      </w:r>
      <w:r w:rsidRPr="000921AC">
        <w:rPr>
          <w:szCs w:val="24"/>
        </w:rPr>
        <w:t>, betriebsbereite Übergabe, technische Betreuung während der Grünen Woche 2027 sowie d</w:t>
      </w:r>
      <w:r w:rsidR="004A4B02">
        <w:rPr>
          <w:szCs w:val="24"/>
        </w:rPr>
        <w:t>er</w:t>
      </w:r>
      <w:r w:rsidRPr="000921AC">
        <w:rPr>
          <w:szCs w:val="24"/>
        </w:rPr>
        <w:t xml:space="preserve"> </w:t>
      </w:r>
      <w:r w:rsidR="001248B7">
        <w:rPr>
          <w:szCs w:val="24"/>
        </w:rPr>
        <w:t>Abbau</w:t>
      </w:r>
      <w:r w:rsidRPr="000921AC">
        <w:rPr>
          <w:szCs w:val="24"/>
        </w:rPr>
        <w:t xml:space="preserve"> des Messestandes des Landes Rheinland-Pfalz auf dem Messegelände Berlin.</w:t>
      </w:r>
    </w:p>
    <w:p w14:paraId="7838812D" w14:textId="082B9111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(2) Der Messestand ist entsprechend den Vergabeunterlagen, der Leistungs</w:t>
      </w:r>
      <w:r w:rsidR="00FD34C5">
        <w:rPr>
          <w:szCs w:val="24"/>
        </w:rPr>
        <w:t>-</w:t>
      </w:r>
      <w:r w:rsidRPr="000921AC">
        <w:rPr>
          <w:szCs w:val="24"/>
        </w:rPr>
        <w:t>beschreibung, den anerkannten Regeln der Technik sowie den geltenden Vorschriften der Messe Berlin auszuführen.</w:t>
      </w:r>
    </w:p>
    <w:p w14:paraId="2AC0A046" w14:textId="17880A4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(3) Der Auftragnehmer schuldet einen vollständig funktionsfähigen, betriebsbereiten und repräsentativen Messestand einschließlich sämtlicher hierfür erforderliche</w:t>
      </w:r>
      <w:r w:rsidR="00032AD1">
        <w:rPr>
          <w:szCs w:val="24"/>
        </w:rPr>
        <w:t>n</w:t>
      </w:r>
      <w:r w:rsidRPr="000921AC">
        <w:rPr>
          <w:szCs w:val="24"/>
        </w:rPr>
        <w:t xml:space="preserve"> Neben</w:t>
      </w:r>
      <w:r w:rsidR="00D56354">
        <w:rPr>
          <w:szCs w:val="24"/>
        </w:rPr>
        <w:t>-</w:t>
      </w:r>
      <w:r w:rsidRPr="000921AC">
        <w:rPr>
          <w:szCs w:val="24"/>
        </w:rPr>
        <w:t>leistungen, auch soweit diese in den Vertragsunterlagen nicht ausdrücklich erwähnt sind, jedoch zur vertragsgemäßen Herstellung erforderlich werden.</w:t>
      </w:r>
    </w:p>
    <w:p w14:paraId="3AD159E6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(4) Der Auftragnehmer übernimmt sämtliche Koordinierungsleistungen gegenüber der Messe Berlin sowie gegenüber den von ihm eingesetzten Nachunternehmern.</w:t>
      </w:r>
    </w:p>
    <w:p w14:paraId="77A764B0" w14:textId="77777777" w:rsidR="00FD34C5" w:rsidRDefault="00FD34C5">
      <w:pPr>
        <w:rPr>
          <w:szCs w:val="24"/>
        </w:rPr>
      </w:pPr>
      <w:r>
        <w:rPr>
          <w:szCs w:val="24"/>
        </w:rPr>
        <w:br w:type="page"/>
      </w:r>
    </w:p>
    <w:p w14:paraId="2301FDE9" w14:textId="0A68F5B9" w:rsidR="000921AC" w:rsidRPr="00FD34C5" w:rsidRDefault="000921AC" w:rsidP="000921AC">
      <w:pPr>
        <w:rPr>
          <w:b/>
          <w:bCs/>
          <w:szCs w:val="24"/>
        </w:rPr>
      </w:pPr>
      <w:r w:rsidRPr="00FD34C5">
        <w:rPr>
          <w:b/>
          <w:bCs/>
          <w:szCs w:val="24"/>
        </w:rPr>
        <w:lastRenderedPageBreak/>
        <w:t>§ 2 Vertragsbestandteile und Rangfolge</w:t>
      </w:r>
    </w:p>
    <w:p w14:paraId="1E76A877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Bestandteile dieses Vertrages sind in nachstehender Rangfolge:</w:t>
      </w:r>
    </w:p>
    <w:p w14:paraId="4929A862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1.</w:t>
      </w:r>
      <w:r w:rsidRPr="000921AC">
        <w:rPr>
          <w:szCs w:val="24"/>
        </w:rPr>
        <w:tab/>
        <w:t xml:space="preserve">dieser Vertrag einschließlich seiner Anlagen, </w:t>
      </w:r>
    </w:p>
    <w:p w14:paraId="5E2D988F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2.</w:t>
      </w:r>
      <w:r w:rsidRPr="000921AC">
        <w:rPr>
          <w:szCs w:val="24"/>
        </w:rPr>
        <w:tab/>
        <w:t xml:space="preserve">das Zuschlagsschreiben, </w:t>
      </w:r>
    </w:p>
    <w:p w14:paraId="16428171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3.</w:t>
      </w:r>
      <w:r w:rsidRPr="000921AC">
        <w:rPr>
          <w:szCs w:val="24"/>
        </w:rPr>
        <w:tab/>
        <w:t xml:space="preserve">die Leistungsbeschreibung, </w:t>
      </w:r>
    </w:p>
    <w:p w14:paraId="106C7736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4.</w:t>
      </w:r>
      <w:r w:rsidRPr="000921AC">
        <w:rPr>
          <w:szCs w:val="24"/>
        </w:rPr>
        <w:tab/>
        <w:t xml:space="preserve">die Besonderen Vertragsbedingungen, </w:t>
      </w:r>
    </w:p>
    <w:p w14:paraId="2C261E12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5.</w:t>
      </w:r>
      <w:r w:rsidRPr="000921AC">
        <w:rPr>
          <w:szCs w:val="24"/>
        </w:rPr>
        <w:tab/>
        <w:t xml:space="preserve">die Bewerbungs- und Vergabebedingungen, </w:t>
      </w:r>
    </w:p>
    <w:p w14:paraId="4D5C6F01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6.</w:t>
      </w:r>
      <w:r w:rsidRPr="000921AC">
        <w:rPr>
          <w:szCs w:val="24"/>
        </w:rPr>
        <w:tab/>
        <w:t xml:space="preserve">das Angebot des Auftragnehmers einschließlich der Angebotsunterlagen, </w:t>
      </w:r>
    </w:p>
    <w:p w14:paraId="6E1B6ABA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7.</w:t>
      </w:r>
      <w:r w:rsidRPr="000921AC">
        <w:rPr>
          <w:szCs w:val="24"/>
        </w:rPr>
        <w:tab/>
        <w:t xml:space="preserve">ergänzend die VOL/B, soweit sie nicht durch diesen Vertrag abgeändert wird, </w:t>
      </w:r>
    </w:p>
    <w:p w14:paraId="2CDA5AF5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8.</w:t>
      </w:r>
      <w:r w:rsidRPr="000921AC">
        <w:rPr>
          <w:szCs w:val="24"/>
        </w:rPr>
        <w:tab/>
        <w:t xml:space="preserve">die Vorschriften des Bürgerlichen Gesetzbuches. </w:t>
      </w:r>
    </w:p>
    <w:p w14:paraId="4FE0265F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Bei Widersprüchen gilt jeweils die höherrangige Vertragsgrundlage.</w:t>
      </w:r>
    </w:p>
    <w:p w14:paraId="73D33B8B" w14:textId="77777777" w:rsidR="00FD34C5" w:rsidRDefault="00FD34C5" w:rsidP="000921AC">
      <w:pPr>
        <w:rPr>
          <w:szCs w:val="24"/>
        </w:rPr>
      </w:pPr>
    </w:p>
    <w:p w14:paraId="04E55205" w14:textId="6BCEB3C3" w:rsidR="000921AC" w:rsidRPr="00FD34C5" w:rsidRDefault="000921AC" w:rsidP="000921AC">
      <w:pPr>
        <w:rPr>
          <w:b/>
          <w:bCs/>
          <w:szCs w:val="24"/>
        </w:rPr>
      </w:pPr>
      <w:r w:rsidRPr="00FD34C5">
        <w:rPr>
          <w:b/>
          <w:bCs/>
          <w:szCs w:val="24"/>
        </w:rPr>
        <w:t>§ 3 Leistungsumfang</w:t>
      </w:r>
    </w:p>
    <w:p w14:paraId="6C883CC4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(1) Der Auftragnehmer übernimmt sämtliche Leistungen, die zur vollständigen Umsetzung des Messestandes erforderlich sind.</w:t>
      </w:r>
    </w:p>
    <w:p w14:paraId="419018D3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Hierzu gehören insbesondere:</w:t>
      </w:r>
    </w:p>
    <w:p w14:paraId="5015269A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Ausführungsplanung, </w:t>
      </w:r>
    </w:p>
    <w:p w14:paraId="5676B484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technische Detailplanung, </w:t>
      </w:r>
    </w:p>
    <w:p w14:paraId="22F80C3D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Fertigung sämtlicher Standbauelemente, </w:t>
      </w:r>
    </w:p>
    <w:p w14:paraId="20FA434C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Transport, </w:t>
      </w:r>
    </w:p>
    <w:p w14:paraId="3BF48ADC" w14:textId="1FF98C25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</w:r>
      <w:r w:rsidR="00D56354">
        <w:rPr>
          <w:szCs w:val="24"/>
        </w:rPr>
        <w:t>Aufbau/</w:t>
      </w:r>
      <w:r w:rsidRPr="000921AC">
        <w:rPr>
          <w:szCs w:val="24"/>
        </w:rPr>
        <w:t xml:space="preserve">Montage, </w:t>
      </w:r>
    </w:p>
    <w:p w14:paraId="2F7FE201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technische Installation, </w:t>
      </w:r>
    </w:p>
    <w:p w14:paraId="580E1029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Beleuchtung, </w:t>
      </w:r>
    </w:p>
    <w:p w14:paraId="2E8EDFE5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Medientechnik, </w:t>
      </w:r>
    </w:p>
    <w:p w14:paraId="3A30165B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Möblierung, </w:t>
      </w:r>
    </w:p>
    <w:p w14:paraId="61D66371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grafische Umsetzung, </w:t>
      </w:r>
    </w:p>
    <w:p w14:paraId="78B1E3B4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Koordination sämtlicher Gewerke, </w:t>
      </w:r>
    </w:p>
    <w:p w14:paraId="5B7961AE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Abstimmungen mit der Messe Berlin, </w:t>
      </w:r>
    </w:p>
    <w:p w14:paraId="5AA542A0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technische Betreuung während der Messe, </w:t>
      </w:r>
    </w:p>
    <w:p w14:paraId="10F9DBFB" w14:textId="55E87310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</w:r>
      <w:r w:rsidR="00D56354">
        <w:rPr>
          <w:szCs w:val="24"/>
        </w:rPr>
        <w:t>Abbau/</w:t>
      </w:r>
      <w:r w:rsidRPr="000921AC">
        <w:rPr>
          <w:szCs w:val="24"/>
        </w:rPr>
        <w:t xml:space="preserve">Demontage, </w:t>
      </w:r>
    </w:p>
    <w:p w14:paraId="5C78D638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Rücktransport. </w:t>
      </w:r>
    </w:p>
    <w:p w14:paraId="22BEF85D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(2) Sämtliche Leistungen sind schlüsselfertig zu erbringen.</w:t>
      </w:r>
    </w:p>
    <w:p w14:paraId="134ACF58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(3) Der Auftragnehmer hat die Leistungen eigenverantwortlich zu koordinieren.</w:t>
      </w:r>
    </w:p>
    <w:p w14:paraId="63B10304" w14:textId="77777777" w:rsidR="00FD34C5" w:rsidRDefault="00FD34C5" w:rsidP="000921AC">
      <w:pPr>
        <w:rPr>
          <w:szCs w:val="24"/>
        </w:rPr>
      </w:pPr>
    </w:p>
    <w:p w14:paraId="1F75E62E" w14:textId="09A03F82" w:rsidR="000921AC" w:rsidRPr="00FD34C5" w:rsidRDefault="000921AC" w:rsidP="000921AC">
      <w:pPr>
        <w:rPr>
          <w:b/>
          <w:bCs/>
          <w:szCs w:val="24"/>
        </w:rPr>
      </w:pPr>
      <w:r w:rsidRPr="00FD34C5">
        <w:rPr>
          <w:b/>
          <w:bCs/>
          <w:szCs w:val="24"/>
        </w:rPr>
        <w:t>§ 4 Projektorganisation</w:t>
      </w:r>
    </w:p>
    <w:p w14:paraId="33F09C4A" w14:textId="1F5E4A55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(1) Der Auftragnehmer benennt spätestens fünf Werktage nach Zuschlag einen verantwortlichen Projektleiter.</w:t>
      </w:r>
      <w:r w:rsidR="00FD34C5">
        <w:rPr>
          <w:szCs w:val="24"/>
        </w:rPr>
        <w:t xml:space="preserve"> </w:t>
      </w:r>
      <w:r w:rsidRPr="000921AC">
        <w:rPr>
          <w:szCs w:val="24"/>
        </w:rPr>
        <w:t>Dieser ist alleiniger Ansprechpartner gegenüber dem Auftraggeber.</w:t>
      </w:r>
    </w:p>
    <w:p w14:paraId="30A890F6" w14:textId="77777777" w:rsidR="000921AC" w:rsidRPr="004A4B02" w:rsidRDefault="000921AC" w:rsidP="00FD34C5">
      <w:pPr>
        <w:jc w:val="both"/>
        <w:rPr>
          <w:szCs w:val="24"/>
        </w:rPr>
      </w:pPr>
      <w:r w:rsidRPr="004A4B02">
        <w:rPr>
          <w:szCs w:val="24"/>
        </w:rPr>
        <w:t>(2) Ein Wechsel des Projektleiters bedarf der vorherigen schriftlichen Zustimmung des Auftraggebers.</w:t>
      </w:r>
    </w:p>
    <w:p w14:paraId="4DCDEB2F" w14:textId="77777777" w:rsidR="000921AC" w:rsidRPr="00AE543A" w:rsidRDefault="000921AC" w:rsidP="00FD34C5">
      <w:pPr>
        <w:jc w:val="both"/>
        <w:rPr>
          <w:szCs w:val="24"/>
        </w:rPr>
      </w:pPr>
      <w:r w:rsidRPr="00AE543A">
        <w:rPr>
          <w:szCs w:val="24"/>
        </w:rPr>
        <w:t>(3) Der Auftragnehmer stellt sicher, dass während der Planungs-, Aufbau- und Veranstaltungsphase jederzeit ein entscheidungsbefugter Ansprechpartner erreichbar ist.</w:t>
      </w:r>
    </w:p>
    <w:p w14:paraId="6FC43E4B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(4) Während der Messelaufzeit ist eine technische Rufbereitschaft sicherzustellen.</w:t>
      </w:r>
    </w:p>
    <w:p w14:paraId="2D20E48D" w14:textId="77777777" w:rsidR="00FD34C5" w:rsidRDefault="00FD34C5" w:rsidP="000921AC">
      <w:pPr>
        <w:rPr>
          <w:szCs w:val="24"/>
        </w:rPr>
      </w:pPr>
    </w:p>
    <w:p w14:paraId="6C069BE0" w14:textId="7F564EFB" w:rsidR="000921AC" w:rsidRPr="00FD34C5" w:rsidRDefault="000921AC" w:rsidP="000921AC">
      <w:pPr>
        <w:rPr>
          <w:b/>
          <w:bCs/>
          <w:szCs w:val="24"/>
        </w:rPr>
      </w:pPr>
      <w:r w:rsidRPr="00FD34C5">
        <w:rPr>
          <w:b/>
          <w:bCs/>
          <w:szCs w:val="24"/>
        </w:rPr>
        <w:t>§ 5 Termine</w:t>
      </w:r>
    </w:p>
    <w:p w14:paraId="5496BFD5" w14:textId="77777777" w:rsidR="000921AC" w:rsidRPr="000921AC" w:rsidRDefault="000921AC" w:rsidP="00D56354">
      <w:pPr>
        <w:jc w:val="both"/>
        <w:rPr>
          <w:szCs w:val="24"/>
        </w:rPr>
      </w:pPr>
      <w:r w:rsidRPr="000921AC">
        <w:rPr>
          <w:szCs w:val="24"/>
        </w:rPr>
        <w:t>(1) Sämtliche Termine gemäß Vergabeunterlagen sind verbindliche Vertragstermine.</w:t>
      </w:r>
    </w:p>
    <w:p w14:paraId="58572299" w14:textId="53CDB61F" w:rsidR="000921AC" w:rsidRPr="000921AC" w:rsidRDefault="000921AC" w:rsidP="00D56354">
      <w:pPr>
        <w:jc w:val="both"/>
        <w:rPr>
          <w:szCs w:val="24"/>
        </w:rPr>
      </w:pPr>
      <w:r w:rsidRPr="000921AC">
        <w:rPr>
          <w:szCs w:val="24"/>
        </w:rPr>
        <w:t>(2) Der Auftragnehmer erstellt spätestens zehn Werktage nach Zuschlag einen detaillierten Termin- und Ablaufplan.</w:t>
      </w:r>
      <w:r w:rsidR="00FD34C5">
        <w:rPr>
          <w:szCs w:val="24"/>
        </w:rPr>
        <w:t xml:space="preserve"> </w:t>
      </w:r>
      <w:r w:rsidRPr="000921AC">
        <w:rPr>
          <w:szCs w:val="24"/>
        </w:rPr>
        <w:t>Dieser ist mit dem Auftraggeber abzustimmen.</w:t>
      </w:r>
    </w:p>
    <w:p w14:paraId="2E35A6CF" w14:textId="77777777" w:rsidR="00FD34C5" w:rsidRDefault="00FD34C5" w:rsidP="00D56354">
      <w:pPr>
        <w:jc w:val="both"/>
        <w:rPr>
          <w:szCs w:val="24"/>
        </w:rPr>
      </w:pPr>
      <w:r>
        <w:rPr>
          <w:szCs w:val="24"/>
        </w:rPr>
        <w:br w:type="page"/>
      </w:r>
    </w:p>
    <w:p w14:paraId="21D729AA" w14:textId="3234C9FC" w:rsidR="000921AC" w:rsidRPr="000921AC" w:rsidRDefault="000921AC" w:rsidP="00D56354">
      <w:pPr>
        <w:jc w:val="both"/>
        <w:rPr>
          <w:szCs w:val="24"/>
        </w:rPr>
      </w:pPr>
      <w:r w:rsidRPr="000921AC">
        <w:rPr>
          <w:szCs w:val="24"/>
        </w:rPr>
        <w:lastRenderedPageBreak/>
        <w:t>(3) Der Auftragnehmer verpflichtet sich, sämtliche Leistungen so zu koordinieren, dass der Messestand spätestens zum Zeitpunkt der Abnahme vollständig betriebsbereit ist.</w:t>
      </w:r>
    </w:p>
    <w:p w14:paraId="56662FAE" w14:textId="77777777" w:rsidR="000921AC" w:rsidRPr="00AE543A" w:rsidRDefault="000921AC" w:rsidP="00D56354">
      <w:pPr>
        <w:jc w:val="both"/>
        <w:rPr>
          <w:szCs w:val="24"/>
        </w:rPr>
      </w:pPr>
      <w:r w:rsidRPr="00AE543A">
        <w:rPr>
          <w:szCs w:val="24"/>
        </w:rPr>
        <w:t>(4) Verzögerungen sind dem Auftraggeber unverzüglich schriftlich mitzuteilen.</w:t>
      </w:r>
    </w:p>
    <w:p w14:paraId="294006A5" w14:textId="77777777" w:rsidR="000921AC" w:rsidRPr="00AE543A" w:rsidRDefault="000921AC" w:rsidP="000921AC">
      <w:pPr>
        <w:rPr>
          <w:szCs w:val="24"/>
        </w:rPr>
      </w:pPr>
      <w:r w:rsidRPr="00AE543A">
        <w:rPr>
          <w:szCs w:val="24"/>
        </w:rPr>
        <w:t>Hierbei sind</w:t>
      </w:r>
    </w:p>
    <w:p w14:paraId="184BB904" w14:textId="77777777" w:rsidR="000921AC" w:rsidRPr="00AE543A" w:rsidRDefault="000921AC" w:rsidP="000921AC">
      <w:pPr>
        <w:rPr>
          <w:szCs w:val="24"/>
        </w:rPr>
      </w:pPr>
      <w:r w:rsidRPr="00AE543A">
        <w:rPr>
          <w:szCs w:val="24"/>
        </w:rPr>
        <w:t>•</w:t>
      </w:r>
      <w:r w:rsidRPr="00AE543A">
        <w:rPr>
          <w:szCs w:val="24"/>
        </w:rPr>
        <w:tab/>
        <w:t xml:space="preserve">Ursache, </w:t>
      </w:r>
    </w:p>
    <w:p w14:paraId="2C059676" w14:textId="77777777" w:rsidR="000921AC" w:rsidRPr="00AE543A" w:rsidRDefault="000921AC" w:rsidP="000921AC">
      <w:pPr>
        <w:rPr>
          <w:szCs w:val="24"/>
        </w:rPr>
      </w:pPr>
      <w:r w:rsidRPr="00AE543A">
        <w:rPr>
          <w:szCs w:val="24"/>
        </w:rPr>
        <w:t>•</w:t>
      </w:r>
      <w:r w:rsidRPr="00AE543A">
        <w:rPr>
          <w:szCs w:val="24"/>
        </w:rPr>
        <w:tab/>
        <w:t xml:space="preserve">Auswirkungen, </w:t>
      </w:r>
    </w:p>
    <w:p w14:paraId="6D69F5B2" w14:textId="77777777" w:rsidR="000921AC" w:rsidRPr="00AE543A" w:rsidRDefault="000921AC" w:rsidP="000921AC">
      <w:pPr>
        <w:rPr>
          <w:szCs w:val="24"/>
        </w:rPr>
      </w:pPr>
      <w:r w:rsidRPr="00AE543A">
        <w:rPr>
          <w:szCs w:val="24"/>
        </w:rPr>
        <w:t>•</w:t>
      </w:r>
      <w:r w:rsidRPr="00AE543A">
        <w:rPr>
          <w:szCs w:val="24"/>
        </w:rPr>
        <w:tab/>
        <w:t xml:space="preserve">Gegenmaßnahmen </w:t>
      </w:r>
    </w:p>
    <w:p w14:paraId="15039CC9" w14:textId="77777777" w:rsidR="000921AC" w:rsidRPr="00AE543A" w:rsidRDefault="000921AC" w:rsidP="000921AC">
      <w:pPr>
        <w:rPr>
          <w:szCs w:val="24"/>
        </w:rPr>
      </w:pPr>
      <w:r w:rsidRPr="00AE543A">
        <w:rPr>
          <w:szCs w:val="24"/>
        </w:rPr>
        <w:t>darzustellen.</w:t>
      </w:r>
    </w:p>
    <w:p w14:paraId="37EB8B27" w14:textId="77777777" w:rsidR="00FD34C5" w:rsidRDefault="00FD34C5" w:rsidP="000921AC">
      <w:pPr>
        <w:rPr>
          <w:szCs w:val="24"/>
        </w:rPr>
      </w:pPr>
    </w:p>
    <w:p w14:paraId="650386FA" w14:textId="5B4D1A01" w:rsidR="000921AC" w:rsidRPr="00FD34C5" w:rsidRDefault="000921AC" w:rsidP="000921AC">
      <w:pPr>
        <w:rPr>
          <w:b/>
          <w:bCs/>
          <w:szCs w:val="24"/>
        </w:rPr>
      </w:pPr>
      <w:r w:rsidRPr="00FD34C5">
        <w:rPr>
          <w:b/>
          <w:bCs/>
          <w:szCs w:val="24"/>
        </w:rPr>
        <w:t>§ 6 Mitwirkungspflichten des Auftraggebers</w:t>
      </w:r>
    </w:p>
    <w:p w14:paraId="535E0C98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(1) Der Auftraggeber stellt dem Auftragnehmer die für die Vertragsdurchführung erforderlichen Unterlagen rechtzeitig zur Verfügung.</w:t>
      </w:r>
    </w:p>
    <w:p w14:paraId="5A161303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Hierzu gehören insbesondere</w:t>
      </w:r>
    </w:p>
    <w:p w14:paraId="1BE4343B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das vorhandene Standkonzept, </w:t>
      </w:r>
    </w:p>
    <w:p w14:paraId="1CB4829E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Logos, </w:t>
      </w:r>
    </w:p>
    <w:p w14:paraId="5403B04E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Grafiken, </w:t>
      </w:r>
    </w:p>
    <w:p w14:paraId="2C8F7010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Bildmaterial, </w:t>
      </w:r>
    </w:p>
    <w:p w14:paraId="15CAD37B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Ansprechpartner. </w:t>
      </w:r>
    </w:p>
    <w:p w14:paraId="211FDBF8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(2) Der Auftraggeber entscheidet innerhalb angemessener Frist über vorzulegende Planungen und Freigaben.</w:t>
      </w:r>
    </w:p>
    <w:p w14:paraId="5E467B1B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(3) Verzögerungen, die ausschließlich auf unterlassene Mitwirkung des Auftraggebers zurückzuführen sind, verlängern vereinbarte Ausführungsfristen angemessen.</w:t>
      </w:r>
    </w:p>
    <w:p w14:paraId="42474549" w14:textId="77777777" w:rsidR="00FD34C5" w:rsidRDefault="00FD34C5" w:rsidP="000921AC">
      <w:pPr>
        <w:rPr>
          <w:szCs w:val="24"/>
        </w:rPr>
      </w:pPr>
    </w:p>
    <w:p w14:paraId="4591D44C" w14:textId="1008F262" w:rsidR="000921AC" w:rsidRPr="00FD34C5" w:rsidRDefault="000921AC" w:rsidP="000921AC">
      <w:pPr>
        <w:rPr>
          <w:b/>
          <w:bCs/>
          <w:szCs w:val="24"/>
        </w:rPr>
      </w:pPr>
      <w:r w:rsidRPr="00FD34C5">
        <w:rPr>
          <w:b/>
          <w:bCs/>
          <w:szCs w:val="24"/>
        </w:rPr>
        <w:t>§ 7 Pflichten des Auftragnehmers</w:t>
      </w:r>
    </w:p>
    <w:p w14:paraId="068A31CB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(1) Der Auftragnehmer hat die Leistungen mit der Sorgfalt eines erfahrenen Fachunternehmens des Messe- und Ausstellungsbaus auszuführen.</w:t>
      </w:r>
    </w:p>
    <w:p w14:paraId="7EA4E57A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(2) Er verpflichtet sich insbesondere,</w:t>
      </w:r>
    </w:p>
    <w:p w14:paraId="17046405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ausschließlich geeignetes und betriebssicheres Material einzusetzen, </w:t>
      </w:r>
    </w:p>
    <w:p w14:paraId="1E7DE078" w14:textId="3D84A5F4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>sämtliche öffentlich-rechtlichen Vorschriften</w:t>
      </w:r>
      <w:r w:rsidR="001248B7">
        <w:rPr>
          <w:szCs w:val="24"/>
        </w:rPr>
        <w:t xml:space="preserve"> (z.B. Einhaltung Mindestlohn)</w:t>
      </w:r>
      <w:r w:rsidRPr="000921AC">
        <w:rPr>
          <w:szCs w:val="24"/>
        </w:rPr>
        <w:t xml:space="preserve"> einzuhalten, </w:t>
      </w:r>
    </w:p>
    <w:p w14:paraId="5E192E77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die technischen Richtlinien der Messe Berlin zu beachten, </w:t>
      </w:r>
    </w:p>
    <w:p w14:paraId="07186107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die Anforderungen des Arbeits- und Gesundheitsschutzes einzuhalten, </w:t>
      </w:r>
    </w:p>
    <w:p w14:paraId="4D4EFC32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die geltenden Brandschutzvorschriften zu beachten, </w:t>
      </w:r>
    </w:p>
    <w:p w14:paraId="6A2DDBE9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sämtliche Genehmigungen einzuholen, soweit diese seinem Verantwortungsbereich zuzuordnen sind. </w:t>
      </w:r>
    </w:p>
    <w:p w14:paraId="7C5A5A00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(3) Der Auftragnehmer verpflichtet sich, den Auftraggeber frühzeitig auf erkennbare Planungs- oder Ausführungsrisiken hinzuweisen.</w:t>
      </w:r>
    </w:p>
    <w:p w14:paraId="313BA278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(4) Der Auftragnehmer hat den Auftraggeber unverzüglich über Umstände zu informieren, welche Termin, Qualität oder Kosten der Leistung beeinflussen können.</w:t>
      </w:r>
    </w:p>
    <w:p w14:paraId="57D4A1CB" w14:textId="77777777" w:rsidR="000921AC" w:rsidRPr="000921AC" w:rsidRDefault="000921AC" w:rsidP="000921AC">
      <w:pPr>
        <w:rPr>
          <w:szCs w:val="24"/>
        </w:rPr>
      </w:pPr>
    </w:p>
    <w:p w14:paraId="134FDE89" w14:textId="77777777" w:rsidR="000921AC" w:rsidRPr="00FD34C5" w:rsidRDefault="000921AC" w:rsidP="000921AC">
      <w:pPr>
        <w:rPr>
          <w:b/>
          <w:bCs/>
          <w:szCs w:val="24"/>
        </w:rPr>
      </w:pPr>
      <w:r w:rsidRPr="00FD34C5">
        <w:rPr>
          <w:b/>
          <w:bCs/>
          <w:szCs w:val="24"/>
        </w:rPr>
        <w:t>§ 8 Nachunternehmer</w:t>
      </w:r>
    </w:p>
    <w:p w14:paraId="7A18F5EC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(1) Der Einsatz von Nachunternehmern ist nur in dem Umfang zulässig, wie dieser bereits im Angebot angegeben oder vom Auftraggeber nachträglich schriftlich genehmigt wurde.</w:t>
      </w:r>
    </w:p>
    <w:p w14:paraId="2A9F5BDE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(2) Der Auftragnehmer bleibt gegenüber dem Auftraggeber uneingeschränkt für die vertragsgemäße Ausführung sämtlicher Leistungen verantwortlich. Das Handeln der Nachunternehmer wird dem Auftragnehmer zugerechnet.</w:t>
      </w:r>
    </w:p>
    <w:p w14:paraId="3E941450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>(3) Der Auftragnehmer hat sicherzustellen, dass sämtliche Nachunternehmer die für die Durchführung dieses Vertrages geltenden gesetzlichen Bestimmungen sowie die vertraglichen Verpflichtungen einhalten.</w:t>
      </w:r>
    </w:p>
    <w:p w14:paraId="51DC1189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lastRenderedPageBreak/>
        <w:t>(4) Der Auftraggeber kann den Austausch eines Nachunternehmers verlangen, wenn Tatsachen vorliegen, die Zweifel an dessen fachlicher Eignung oder Zuverlässigkeit begründen oder wenn der ordnungsgemäße Vertragsvollzug gefährdet erscheint.</w:t>
      </w:r>
    </w:p>
    <w:p w14:paraId="1D08D0F3" w14:textId="77777777" w:rsidR="00FD34C5" w:rsidRDefault="00FD34C5" w:rsidP="000921AC">
      <w:pPr>
        <w:rPr>
          <w:szCs w:val="24"/>
        </w:rPr>
      </w:pPr>
    </w:p>
    <w:p w14:paraId="587982E9" w14:textId="4339D763" w:rsidR="000921AC" w:rsidRPr="00FD34C5" w:rsidRDefault="000921AC" w:rsidP="000921AC">
      <w:pPr>
        <w:rPr>
          <w:b/>
          <w:bCs/>
          <w:szCs w:val="24"/>
        </w:rPr>
      </w:pPr>
      <w:r w:rsidRPr="00FD34C5">
        <w:rPr>
          <w:b/>
          <w:bCs/>
          <w:szCs w:val="24"/>
        </w:rPr>
        <w:t>§ 9 Vergütung</w:t>
      </w:r>
    </w:p>
    <w:p w14:paraId="48A010C5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 xml:space="preserve">(1) Die Vergütung erfolgt auf Grundlage des </w:t>
      </w:r>
      <w:proofErr w:type="spellStart"/>
      <w:r w:rsidRPr="000921AC">
        <w:rPr>
          <w:szCs w:val="24"/>
        </w:rPr>
        <w:t>bezuschlagten</w:t>
      </w:r>
      <w:proofErr w:type="spellEnd"/>
      <w:r w:rsidRPr="000921AC">
        <w:rPr>
          <w:szCs w:val="24"/>
        </w:rPr>
        <w:t xml:space="preserve"> Angebotes als Pauschalfestpreis.</w:t>
      </w:r>
    </w:p>
    <w:p w14:paraId="3FB0242B" w14:textId="77777777" w:rsidR="000921AC" w:rsidRPr="000921AC" w:rsidRDefault="000921AC" w:rsidP="00FD34C5">
      <w:pPr>
        <w:jc w:val="both"/>
        <w:rPr>
          <w:szCs w:val="24"/>
        </w:rPr>
      </w:pPr>
      <w:r w:rsidRPr="000921AC">
        <w:rPr>
          <w:szCs w:val="24"/>
        </w:rPr>
        <w:t xml:space="preserve">Die vereinbarte Vergütung umfasst </w:t>
      </w:r>
      <w:r w:rsidRPr="00FD34C5">
        <w:rPr>
          <w:b/>
          <w:bCs/>
          <w:szCs w:val="24"/>
        </w:rPr>
        <w:t>sämtliche Leistungen</w:t>
      </w:r>
      <w:r w:rsidRPr="000921AC">
        <w:rPr>
          <w:szCs w:val="24"/>
        </w:rPr>
        <w:t>, die zur vollständigen und mangelfreien Erfüllung dieses Vertrages erforderlich sind.</w:t>
      </w:r>
    </w:p>
    <w:p w14:paraId="63684DDA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(2) Mit der vereinbarten Vergütung sind insbesondere abgegolten:</w:t>
      </w:r>
    </w:p>
    <w:p w14:paraId="337F81EF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Planung, </w:t>
      </w:r>
    </w:p>
    <w:p w14:paraId="3DA86A38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Projektsteuerung, </w:t>
      </w:r>
    </w:p>
    <w:p w14:paraId="00FFA942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Herstellung, </w:t>
      </w:r>
    </w:p>
    <w:p w14:paraId="6B0D0451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Lieferung, </w:t>
      </w:r>
    </w:p>
    <w:p w14:paraId="6D6B923B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Transport, </w:t>
      </w:r>
    </w:p>
    <w:p w14:paraId="52D5E216" w14:textId="08E38212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</w:r>
      <w:r w:rsidR="00D56354">
        <w:rPr>
          <w:szCs w:val="24"/>
        </w:rPr>
        <w:t>Aufbau/</w:t>
      </w:r>
      <w:r w:rsidRPr="000921AC">
        <w:rPr>
          <w:szCs w:val="24"/>
        </w:rPr>
        <w:t xml:space="preserve">Montage, </w:t>
      </w:r>
    </w:p>
    <w:p w14:paraId="724F3B2F" w14:textId="617D1B2A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</w:r>
      <w:r w:rsidR="00D56354">
        <w:rPr>
          <w:szCs w:val="24"/>
        </w:rPr>
        <w:t>Abbau/</w:t>
      </w:r>
      <w:r w:rsidRPr="000921AC">
        <w:rPr>
          <w:szCs w:val="24"/>
        </w:rPr>
        <w:t xml:space="preserve">Demontage, </w:t>
      </w:r>
    </w:p>
    <w:p w14:paraId="2C0B46E4" w14:textId="3BD6EC0B" w:rsidR="000921AC" w:rsidRPr="00032AD1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technische Betreuung, </w:t>
      </w:r>
    </w:p>
    <w:p w14:paraId="47AB7630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Personal, </w:t>
      </w:r>
    </w:p>
    <w:p w14:paraId="17E1F5B8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Reisekosten, </w:t>
      </w:r>
    </w:p>
    <w:p w14:paraId="529C44FF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Nebenkosten, </w:t>
      </w:r>
    </w:p>
    <w:p w14:paraId="500FCA78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Verpackung, </w:t>
      </w:r>
    </w:p>
    <w:p w14:paraId="08D743A6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Entsorgung, </w:t>
      </w:r>
    </w:p>
    <w:p w14:paraId="454AF9EA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Versicherungen sowie sämtliche sonstigen Aufwendungen. </w:t>
      </w:r>
    </w:p>
    <w:p w14:paraId="68627234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(3) Preisgleitklauseln finden keine Anwendung.</w:t>
      </w:r>
    </w:p>
    <w:p w14:paraId="23C419D2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 xml:space="preserve">(4) Ansprüche auf </w:t>
      </w:r>
      <w:r w:rsidRPr="00A92391">
        <w:rPr>
          <w:b/>
          <w:bCs/>
          <w:szCs w:val="24"/>
        </w:rPr>
        <w:t>Mehrvergütung</w:t>
      </w:r>
      <w:r w:rsidRPr="000921AC">
        <w:rPr>
          <w:szCs w:val="24"/>
        </w:rPr>
        <w:t xml:space="preserve"> bestehen nur, soweit der Auftraggeber zusätzliche Leistungen vor deren Ausführung ausdrücklich schriftlich beauftragt hat.</w:t>
      </w:r>
    </w:p>
    <w:p w14:paraId="598E1B72" w14:textId="77777777" w:rsidR="00A92391" w:rsidRDefault="00A92391" w:rsidP="000921AC">
      <w:pPr>
        <w:rPr>
          <w:szCs w:val="24"/>
        </w:rPr>
      </w:pPr>
    </w:p>
    <w:p w14:paraId="0EDE6485" w14:textId="3AB1FEF0" w:rsidR="000921AC" w:rsidRPr="00A92391" w:rsidRDefault="000921AC" w:rsidP="000921AC">
      <w:pPr>
        <w:rPr>
          <w:b/>
          <w:bCs/>
          <w:szCs w:val="24"/>
        </w:rPr>
      </w:pPr>
      <w:r w:rsidRPr="00A92391">
        <w:rPr>
          <w:b/>
          <w:bCs/>
          <w:szCs w:val="24"/>
        </w:rPr>
        <w:t>§ 10 Zahlungsbedingungen</w:t>
      </w:r>
    </w:p>
    <w:p w14:paraId="04C2FB44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(1) Rechnungen sind nach vollständiger Erbringung der jeweiligen Leistung elektronisch oder schriftlich beim Auftraggeber einzureichen.</w:t>
      </w:r>
    </w:p>
    <w:p w14:paraId="472E14FA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(2) Abschlagszahlungen können vereinbart werden, sofern diese in den Vergabeunterlagen vorgesehen sind.</w:t>
      </w:r>
    </w:p>
    <w:p w14:paraId="4DE79A47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(3) Die Schlussrechnung kann erst nach</w:t>
      </w:r>
    </w:p>
    <w:p w14:paraId="49167F5E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•</w:t>
      </w:r>
      <w:r w:rsidRPr="004A4B02">
        <w:rPr>
          <w:szCs w:val="24"/>
        </w:rPr>
        <w:tab/>
        <w:t xml:space="preserve">vollständigem Abbau, </w:t>
      </w:r>
    </w:p>
    <w:p w14:paraId="7F21105D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•</w:t>
      </w:r>
      <w:r w:rsidRPr="004A4B02">
        <w:rPr>
          <w:szCs w:val="24"/>
        </w:rPr>
        <w:tab/>
        <w:t xml:space="preserve">Übergabe der Dokumentation, </w:t>
      </w:r>
    </w:p>
    <w:p w14:paraId="327DAA1C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•</w:t>
      </w:r>
      <w:r w:rsidRPr="004A4B02">
        <w:rPr>
          <w:szCs w:val="24"/>
        </w:rPr>
        <w:tab/>
        <w:t xml:space="preserve">Vorlage aller Nachweise </w:t>
      </w:r>
    </w:p>
    <w:p w14:paraId="19F3C46C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gestellt werden.</w:t>
      </w:r>
    </w:p>
    <w:p w14:paraId="37C32B51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 xml:space="preserve">(4) Zahlungsfristen richten sich nach § 17 </w:t>
      </w:r>
      <w:proofErr w:type="spellStart"/>
      <w:r w:rsidRPr="000921AC">
        <w:rPr>
          <w:szCs w:val="24"/>
        </w:rPr>
        <w:t>UVgO</w:t>
      </w:r>
      <w:proofErr w:type="spellEnd"/>
      <w:r w:rsidRPr="000921AC">
        <w:rPr>
          <w:szCs w:val="24"/>
        </w:rPr>
        <w:t xml:space="preserve"> sowie den haushaltsrechtlichen Bestimmungen des Landes Rheinland-Pfalz.</w:t>
      </w:r>
    </w:p>
    <w:p w14:paraId="48D833EB" w14:textId="77777777" w:rsidR="00A92391" w:rsidRDefault="00A92391" w:rsidP="000921AC">
      <w:pPr>
        <w:rPr>
          <w:szCs w:val="24"/>
        </w:rPr>
      </w:pPr>
    </w:p>
    <w:p w14:paraId="1B337FB5" w14:textId="3BBFD196" w:rsidR="000921AC" w:rsidRPr="00A92391" w:rsidRDefault="000921AC" w:rsidP="000921AC">
      <w:pPr>
        <w:rPr>
          <w:b/>
          <w:bCs/>
          <w:szCs w:val="24"/>
        </w:rPr>
      </w:pPr>
      <w:r w:rsidRPr="00A92391">
        <w:rPr>
          <w:b/>
          <w:bCs/>
          <w:szCs w:val="24"/>
        </w:rPr>
        <w:t>§ 11 Änderungsleistungen und Nachträge</w:t>
      </w:r>
    </w:p>
    <w:p w14:paraId="21B704EB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(1) Änderungen des Leistungsumfangs können ausschließlich durch den Auftraggeber angeordnet werden.</w:t>
      </w:r>
    </w:p>
    <w:p w14:paraId="05446DC3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(2) Erkennt der Auftragnehmer, dass zusätzliche Leistungen erforderlich werden oder Änderungen zweckmäßig erscheinen, hat er den Auftraggeber hierauf unverzüglich schriftlich hinzuweisen.</w:t>
      </w:r>
    </w:p>
    <w:p w14:paraId="2D3382C5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(3) Mit der Ausführung geänderter oder zusätzlicher Leistungen darf erst begonnen werden, nachdem der Auftraggeber diese schriftlich beauftragt hat.</w:t>
      </w:r>
    </w:p>
    <w:p w14:paraId="2C2C8A7F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(4) Ein Anspruch auf zusätzliche Vergütung besteht nur für schriftlich beauftragte Änderungen.</w:t>
      </w:r>
    </w:p>
    <w:p w14:paraId="43C9F630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lastRenderedPageBreak/>
        <w:t>(5) Eigenmächtig ausgeführte Zusatzleistungen begründen keinen Vergütungsanspruch.</w:t>
      </w:r>
    </w:p>
    <w:p w14:paraId="264B99F6" w14:textId="77777777" w:rsidR="00A92391" w:rsidRDefault="00A92391" w:rsidP="000921AC">
      <w:pPr>
        <w:rPr>
          <w:szCs w:val="24"/>
        </w:rPr>
      </w:pPr>
    </w:p>
    <w:p w14:paraId="4B4B2248" w14:textId="05E466E2" w:rsidR="000921AC" w:rsidRPr="00A92391" w:rsidRDefault="000921AC" w:rsidP="000921AC">
      <w:pPr>
        <w:rPr>
          <w:b/>
          <w:bCs/>
          <w:szCs w:val="24"/>
        </w:rPr>
      </w:pPr>
      <w:r w:rsidRPr="00A92391">
        <w:rPr>
          <w:b/>
          <w:bCs/>
          <w:szCs w:val="24"/>
        </w:rPr>
        <w:t>§ 12 Abnahme</w:t>
      </w:r>
    </w:p>
    <w:p w14:paraId="1C6EFA2D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(1) Nach vollständigem Aufbau erfolgt vor Eröffnung der Grünen Woche eine gemeinsame förmliche Abnahme.</w:t>
      </w:r>
    </w:p>
    <w:p w14:paraId="688057E7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(2) Über die Abnahme ist ein Protokoll anzufertigen.</w:t>
      </w:r>
    </w:p>
    <w:p w14:paraId="1EB924AB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Hierbei sind insbesondere festzuhalten:</w:t>
      </w:r>
    </w:p>
    <w:p w14:paraId="3FC06F3D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festgestellte Mängel, </w:t>
      </w:r>
    </w:p>
    <w:p w14:paraId="54785D10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Restleistungen, </w:t>
      </w:r>
    </w:p>
    <w:p w14:paraId="289709DA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Fristen zur Mängelbeseitigung, </w:t>
      </w:r>
    </w:p>
    <w:p w14:paraId="4561BE45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Vorbehalte des Auftraggebers. </w:t>
      </w:r>
    </w:p>
    <w:p w14:paraId="51CD413F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(3) Die Abnahme kann wegen wesentlicher Mängel verweigert werden.</w:t>
      </w:r>
    </w:p>
    <w:p w14:paraId="4A4CE21B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(4) Unerhebliche Mängel berechtigen nicht zur Verweigerung der Abnahme, sind jedoch innerhalb der vom Auftraggeber gesetzten Frist zu beseitigen.</w:t>
      </w:r>
    </w:p>
    <w:p w14:paraId="028B05F2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(5) Während der Messelaufzeit auftretende Mängel oder Funktionsstörungen sind vom Auftragnehmer unverzüglich und auf eigene Kosten zu beseitigen.</w:t>
      </w:r>
    </w:p>
    <w:p w14:paraId="60D01647" w14:textId="77777777" w:rsidR="00A92391" w:rsidRDefault="00A92391" w:rsidP="000921AC">
      <w:pPr>
        <w:rPr>
          <w:szCs w:val="24"/>
        </w:rPr>
      </w:pPr>
    </w:p>
    <w:p w14:paraId="1DA99308" w14:textId="3D5E2C23" w:rsidR="000921AC" w:rsidRPr="00A92391" w:rsidRDefault="000921AC" w:rsidP="000921AC">
      <w:pPr>
        <w:rPr>
          <w:b/>
          <w:bCs/>
          <w:szCs w:val="24"/>
        </w:rPr>
      </w:pPr>
      <w:r w:rsidRPr="00A92391">
        <w:rPr>
          <w:b/>
          <w:bCs/>
          <w:szCs w:val="24"/>
        </w:rPr>
        <w:t>§ 13 Mängelansprüche</w:t>
      </w:r>
    </w:p>
    <w:p w14:paraId="0D7A51E2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(1) Der Auftragnehmer gewährleistet die mangelfreie Ausführung sämtlicher Leistungen.</w:t>
      </w:r>
    </w:p>
    <w:p w14:paraId="28A3F284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(2) Für Mängel gelten die gesetzlichen Vorschriften des Bürgerlichen Gesetzbuches, soweit nachstehend nichts Abweichendes geregelt ist.</w:t>
      </w:r>
    </w:p>
    <w:p w14:paraId="349B7A43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(3) Der Auftraggeber kann nach seiner Wahl Nacherfüllung verlangen.</w:t>
      </w:r>
    </w:p>
    <w:p w14:paraId="4BAE1AAE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(4) Kommt der Auftragnehmer seiner Verpflichtung zur Mängelbeseitigung nicht innerhalb einer angemessenen Frist nach, ist der Auftraggeber berechtigt, die Mängelbeseitigung auf Kosten des Auftragnehmers durch Dritte durchführen zu lassen.</w:t>
      </w:r>
    </w:p>
    <w:p w14:paraId="714263D8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(5) Die Geltendmachung weiterer gesetzlicher Ansprüche bleibt unberührt.</w:t>
      </w:r>
    </w:p>
    <w:p w14:paraId="7CA709D9" w14:textId="77777777" w:rsidR="00A92391" w:rsidRDefault="00A92391" w:rsidP="000921AC">
      <w:pPr>
        <w:rPr>
          <w:szCs w:val="24"/>
        </w:rPr>
      </w:pPr>
    </w:p>
    <w:p w14:paraId="006B403D" w14:textId="29F37A49" w:rsidR="000921AC" w:rsidRPr="00A92391" w:rsidRDefault="000921AC" w:rsidP="000921AC">
      <w:pPr>
        <w:rPr>
          <w:b/>
          <w:bCs/>
          <w:szCs w:val="24"/>
        </w:rPr>
      </w:pPr>
      <w:r w:rsidRPr="00A92391">
        <w:rPr>
          <w:b/>
          <w:bCs/>
          <w:szCs w:val="24"/>
        </w:rPr>
        <w:t>§ 14 Vertragsstrafe</w:t>
      </w:r>
    </w:p>
    <w:p w14:paraId="2D8C0B93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(1) Gerät der Auftragnehmer mit einem verbindlichen Vertragstermin schuldhaft in Verzug, so hat er für jeden angefangenen Werktag des Verzugs eine Vertragsstrafe in Höhe von 0,2 % der Nettoauftragssumme, höchstens jedoch 5 % der Nettoauftragssumme, zu zahlen.</w:t>
      </w:r>
    </w:p>
    <w:p w14:paraId="70A4CEB5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(2) Die Geltendmachung eines weitergehenden Schadens bleibt unberührt. Eine verwirkte Vertragsstrafe wird auf einen Schadensersatzanspruch angerechnet.</w:t>
      </w:r>
    </w:p>
    <w:p w14:paraId="7D9AE5F5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(3) Die Vertragsstrafe kann bis zur Schlusszahlung geltend gemacht werden.</w:t>
      </w:r>
    </w:p>
    <w:p w14:paraId="3A74D553" w14:textId="77777777" w:rsidR="000921AC" w:rsidRPr="000921AC" w:rsidRDefault="000921AC" w:rsidP="000921AC">
      <w:pPr>
        <w:rPr>
          <w:szCs w:val="24"/>
        </w:rPr>
      </w:pPr>
    </w:p>
    <w:p w14:paraId="2F28AB98" w14:textId="77777777" w:rsidR="000921AC" w:rsidRPr="00A92391" w:rsidRDefault="000921AC" w:rsidP="000921AC">
      <w:pPr>
        <w:rPr>
          <w:b/>
          <w:bCs/>
          <w:szCs w:val="24"/>
        </w:rPr>
      </w:pPr>
      <w:r w:rsidRPr="00A92391">
        <w:rPr>
          <w:b/>
          <w:bCs/>
          <w:szCs w:val="24"/>
        </w:rPr>
        <w:t>§ 15 Haftung</w:t>
      </w:r>
    </w:p>
    <w:p w14:paraId="464BA2E9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(1) Der Auftragnehmer haftet nach den gesetzlichen Vorschriften für sämtliche Schäden, die er, seine gesetzlichen Vertreter, Beschäftigten oder von ihm beauftragten Dritten schuldhaft verursachen.</w:t>
      </w:r>
    </w:p>
    <w:p w14:paraId="5EB5A36D" w14:textId="14F630EA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 xml:space="preserve">(2) Der Auftragnehmer haftet insbesondere für Schäden, die aus einer nicht vertragsgemäßen Planung, Herstellung, </w:t>
      </w:r>
      <w:r w:rsidR="00D56354">
        <w:rPr>
          <w:szCs w:val="24"/>
        </w:rPr>
        <w:t>Aufbau/</w:t>
      </w:r>
      <w:r w:rsidRPr="000921AC">
        <w:rPr>
          <w:szCs w:val="24"/>
        </w:rPr>
        <w:t xml:space="preserve">Montage, </w:t>
      </w:r>
      <w:r w:rsidR="00D56354">
        <w:rPr>
          <w:szCs w:val="24"/>
        </w:rPr>
        <w:t>Abbau/</w:t>
      </w:r>
      <w:r w:rsidRPr="000921AC">
        <w:rPr>
          <w:szCs w:val="24"/>
        </w:rPr>
        <w:t>Demontage oder technischen Betreuung des Messestandes entstehen.</w:t>
      </w:r>
    </w:p>
    <w:p w14:paraId="794B842E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(3) Für Schäden an eingebrachten Gegenständen des Auftraggebers, an bereitgestellten Standbauelementen sowie an Einrichtungen der Messe Berlin haftet der Auftragnehmer, soweit diese von ihm oder seinen Erfüllungsgehilfen verursacht wurden.</w:t>
      </w:r>
    </w:p>
    <w:p w14:paraId="611AD504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(4) Die Haftung nach zwingenden gesetzlichen Vorschriften bleibt unberührt.</w:t>
      </w:r>
    </w:p>
    <w:p w14:paraId="23AD9231" w14:textId="77777777" w:rsidR="00A92391" w:rsidRDefault="00A92391" w:rsidP="000921AC">
      <w:pPr>
        <w:rPr>
          <w:szCs w:val="24"/>
        </w:rPr>
      </w:pPr>
    </w:p>
    <w:p w14:paraId="6858FC28" w14:textId="2F31C70A" w:rsidR="000921AC" w:rsidRPr="00A92391" w:rsidRDefault="000921AC" w:rsidP="000921AC">
      <w:pPr>
        <w:rPr>
          <w:b/>
          <w:bCs/>
          <w:szCs w:val="24"/>
        </w:rPr>
      </w:pPr>
      <w:r w:rsidRPr="00A92391">
        <w:rPr>
          <w:b/>
          <w:bCs/>
          <w:szCs w:val="24"/>
        </w:rPr>
        <w:t>§ 16 Versicherungen</w:t>
      </w:r>
    </w:p>
    <w:p w14:paraId="38CE6785" w14:textId="025D9D96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lastRenderedPageBreak/>
        <w:t>(1) Der Auftragnehmer verpflichtet sich, für die Dauer der Vertragsausführung eine Betriebshaftpflichtversicherung mit angemessenen Deckungssummen aufrecht</w:t>
      </w:r>
      <w:r w:rsidR="004A4B02">
        <w:rPr>
          <w:szCs w:val="24"/>
        </w:rPr>
        <w:t xml:space="preserve"> </w:t>
      </w:r>
      <w:r w:rsidRPr="000921AC">
        <w:rPr>
          <w:szCs w:val="24"/>
        </w:rPr>
        <w:t>zu</w:t>
      </w:r>
      <w:r w:rsidR="004A4B02">
        <w:rPr>
          <w:szCs w:val="24"/>
        </w:rPr>
        <w:t xml:space="preserve"> </w:t>
      </w:r>
      <w:r w:rsidRPr="000921AC">
        <w:rPr>
          <w:szCs w:val="24"/>
        </w:rPr>
        <w:t>erhalten.</w:t>
      </w:r>
    </w:p>
    <w:p w14:paraId="61661CC0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Die Versicherung muss mindestens folgende Deckungssummen umfassen:</w:t>
      </w:r>
    </w:p>
    <w:p w14:paraId="2569DDE0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Personenschäden: 5.000.000 Euro </w:t>
      </w:r>
    </w:p>
    <w:p w14:paraId="697191F8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Sachschäden: 5.000.000 Euro </w:t>
      </w:r>
    </w:p>
    <w:p w14:paraId="44F9CEC1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Vermögensschäden: 500.000 Euro </w:t>
      </w:r>
    </w:p>
    <w:p w14:paraId="3E7D9F06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je Schadensereignis.</w:t>
      </w:r>
    </w:p>
    <w:p w14:paraId="744A8C02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(2) Der Versicherungsschutz ist dem Auftraggeber spätestens zehn Werktage nach Zuschlagserteilung unaufgefordert nachzuweisen.</w:t>
      </w:r>
    </w:p>
    <w:p w14:paraId="6AEA18F8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(3) Der Auftragnehmer trägt sämtliche Versicherungsbeiträge.</w:t>
      </w:r>
    </w:p>
    <w:p w14:paraId="03C2178F" w14:textId="77777777" w:rsidR="00A92391" w:rsidRDefault="00A92391" w:rsidP="000921AC">
      <w:pPr>
        <w:rPr>
          <w:szCs w:val="24"/>
        </w:rPr>
      </w:pPr>
    </w:p>
    <w:p w14:paraId="16E80AD9" w14:textId="54CE272F" w:rsidR="000921AC" w:rsidRPr="00A92391" w:rsidRDefault="000921AC" w:rsidP="000921AC">
      <w:pPr>
        <w:rPr>
          <w:b/>
          <w:bCs/>
          <w:szCs w:val="24"/>
        </w:rPr>
      </w:pPr>
      <w:r w:rsidRPr="00A92391">
        <w:rPr>
          <w:b/>
          <w:bCs/>
          <w:szCs w:val="24"/>
        </w:rPr>
        <w:t>§ 17 Nutzungsrechte</w:t>
      </w:r>
    </w:p>
    <w:p w14:paraId="5EF4F0B6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(1) Sämtliche im Rahmen dieses Vertrages erstellten Planungen, Entwürfe, Zeichnungen, Visualisierungen, Grafiken, Druckdaten, CAD-Dateien, Präsentationen und sonstigen Arbeitsergebnisse gehen mit vollständiger Zahlung der vereinbarten Vergütung in das zeitlich, räumlich und inhaltlich unbeschränkte Nutzungsrecht des Auftraggebers über.</w:t>
      </w:r>
    </w:p>
    <w:p w14:paraId="75C353B3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(2) Der Auftraggeber ist berechtigt, diese Unterlagen für zukünftige Messeauftritte, Ausschreibungen sowie für sonstige Zwecke des Landes Rheinland-Pfalz zu verwenden, zu bearbeiten und Dritten zur Verfügung zu stellen.</w:t>
      </w:r>
    </w:p>
    <w:p w14:paraId="616EF535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(3) Gesetzliche Urheberpersönlichkeitsrechte bleiben unberührt.</w:t>
      </w:r>
    </w:p>
    <w:p w14:paraId="78C1E3C4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(4) Soweit für verwendete Software, Bilder oder sonstige Inhalte Lizenzen Dritter erforderlich sind, hat der Auftragnehmer sicherzustellen, dass der Auftraggeber diese vertragsgemäß nutzen kann.</w:t>
      </w:r>
    </w:p>
    <w:p w14:paraId="7096FE72" w14:textId="77777777" w:rsidR="00A92391" w:rsidRDefault="00A92391" w:rsidP="000921AC">
      <w:pPr>
        <w:rPr>
          <w:szCs w:val="24"/>
        </w:rPr>
      </w:pPr>
    </w:p>
    <w:p w14:paraId="167E3952" w14:textId="480E887D" w:rsidR="000921AC" w:rsidRPr="00A92391" w:rsidRDefault="000921AC" w:rsidP="000921AC">
      <w:pPr>
        <w:rPr>
          <w:b/>
          <w:bCs/>
          <w:szCs w:val="24"/>
        </w:rPr>
      </w:pPr>
      <w:r w:rsidRPr="00A92391">
        <w:rPr>
          <w:b/>
          <w:bCs/>
          <w:szCs w:val="24"/>
        </w:rPr>
        <w:t>§ 18 Nachhaltigkeit</w:t>
      </w:r>
    </w:p>
    <w:p w14:paraId="0369B7E3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(1) Der Auftragnehmer verpflichtet sich, die in den Vergabeunterlagen beschriebenen Nachhaltigkeitsanforderungen einzuhalten.</w:t>
      </w:r>
    </w:p>
    <w:p w14:paraId="09C042AE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(2) Vorhandene Standbauelemente des Landes Rheinland-Pfalz sind – soweit technisch geeignet und wirtschaftlich vertretbar – in die Ausführung einzubeziehen.</w:t>
      </w:r>
    </w:p>
    <w:p w14:paraId="2FCABE11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(3) Bei Materialauswahl, Transport und Entsorgung sind ressourcenschonende Verfahren anzuwenden.</w:t>
      </w:r>
    </w:p>
    <w:p w14:paraId="0FEA5624" w14:textId="77777777" w:rsidR="000921AC" w:rsidRPr="004A4B02" w:rsidRDefault="000921AC" w:rsidP="00A92391">
      <w:pPr>
        <w:jc w:val="both"/>
        <w:rPr>
          <w:szCs w:val="24"/>
        </w:rPr>
      </w:pPr>
      <w:r w:rsidRPr="004A4B02">
        <w:rPr>
          <w:szCs w:val="24"/>
        </w:rPr>
        <w:t>(4) Auf Verlangen des Auftraggebers hat der Auftragnehmer geeignete Nachweise über eingesetzte Materialien sowie deren Wiederverwendbarkeit vorzulegen.</w:t>
      </w:r>
    </w:p>
    <w:p w14:paraId="4C804286" w14:textId="77777777" w:rsidR="00A92391" w:rsidRPr="004A4B02" w:rsidRDefault="00A92391" w:rsidP="000921AC">
      <w:pPr>
        <w:rPr>
          <w:szCs w:val="24"/>
        </w:rPr>
      </w:pPr>
    </w:p>
    <w:p w14:paraId="494D87F1" w14:textId="6BAC4FDA" w:rsidR="000921AC" w:rsidRPr="004A4B02" w:rsidRDefault="000921AC" w:rsidP="000921AC">
      <w:pPr>
        <w:rPr>
          <w:b/>
          <w:bCs/>
          <w:szCs w:val="24"/>
        </w:rPr>
      </w:pPr>
      <w:r w:rsidRPr="004A4B02">
        <w:rPr>
          <w:b/>
          <w:bCs/>
          <w:szCs w:val="24"/>
        </w:rPr>
        <w:t>§ 19 Dokumentation</w:t>
      </w:r>
    </w:p>
    <w:p w14:paraId="3E64FC79" w14:textId="77777777" w:rsidR="000921AC" w:rsidRPr="004A4B02" w:rsidRDefault="000921AC" w:rsidP="00A92391">
      <w:pPr>
        <w:jc w:val="both"/>
        <w:rPr>
          <w:szCs w:val="24"/>
        </w:rPr>
      </w:pPr>
      <w:r w:rsidRPr="004A4B02">
        <w:rPr>
          <w:szCs w:val="24"/>
        </w:rPr>
        <w:t>(1) Nach Abschluss der Leistungen hat der Auftragnehmer dem Auftraggeber sämtliche für den Betrieb und die spätere Wiederverwendung erforderlichen Unterlagen zu übergeben.</w:t>
      </w:r>
    </w:p>
    <w:p w14:paraId="43367238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Hierzu gehören insbesondere:</w:t>
      </w:r>
    </w:p>
    <w:p w14:paraId="1AC89408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•</w:t>
      </w:r>
      <w:r w:rsidRPr="004A4B02">
        <w:rPr>
          <w:szCs w:val="24"/>
        </w:rPr>
        <w:tab/>
        <w:t xml:space="preserve">Ausführungspläne, </w:t>
      </w:r>
    </w:p>
    <w:p w14:paraId="1BE3A78A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•</w:t>
      </w:r>
      <w:r w:rsidRPr="004A4B02">
        <w:rPr>
          <w:szCs w:val="24"/>
        </w:rPr>
        <w:tab/>
        <w:t xml:space="preserve">Bestandspläne, </w:t>
      </w:r>
    </w:p>
    <w:p w14:paraId="079F0831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•</w:t>
      </w:r>
      <w:r w:rsidRPr="004A4B02">
        <w:rPr>
          <w:szCs w:val="24"/>
        </w:rPr>
        <w:tab/>
        <w:t xml:space="preserve">Stromlaufpläne, </w:t>
      </w:r>
    </w:p>
    <w:p w14:paraId="7B09F5F8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•</w:t>
      </w:r>
      <w:r w:rsidRPr="004A4B02">
        <w:rPr>
          <w:szCs w:val="24"/>
        </w:rPr>
        <w:tab/>
        <w:t xml:space="preserve">Materialübersichten, </w:t>
      </w:r>
    </w:p>
    <w:p w14:paraId="482E37CF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•</w:t>
      </w:r>
      <w:r w:rsidRPr="004A4B02">
        <w:rPr>
          <w:szCs w:val="24"/>
        </w:rPr>
        <w:tab/>
        <w:t xml:space="preserve">Pflegehinweise, </w:t>
      </w:r>
    </w:p>
    <w:p w14:paraId="301FDED6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•</w:t>
      </w:r>
      <w:r w:rsidRPr="004A4B02">
        <w:rPr>
          <w:szCs w:val="24"/>
        </w:rPr>
        <w:tab/>
        <w:t xml:space="preserve">Wartungsunterlagen, </w:t>
      </w:r>
    </w:p>
    <w:p w14:paraId="51B47B07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•</w:t>
      </w:r>
      <w:r w:rsidRPr="004A4B02">
        <w:rPr>
          <w:szCs w:val="24"/>
        </w:rPr>
        <w:tab/>
        <w:t xml:space="preserve">Lizenznachweise, </w:t>
      </w:r>
    </w:p>
    <w:p w14:paraId="13E099BB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•</w:t>
      </w:r>
      <w:r w:rsidRPr="004A4B02">
        <w:rPr>
          <w:szCs w:val="24"/>
        </w:rPr>
        <w:tab/>
        <w:t xml:space="preserve">Grafikdaten, </w:t>
      </w:r>
    </w:p>
    <w:p w14:paraId="2A765AC6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•</w:t>
      </w:r>
      <w:r w:rsidRPr="004A4B02">
        <w:rPr>
          <w:szCs w:val="24"/>
        </w:rPr>
        <w:tab/>
        <w:t xml:space="preserve">CAD-Dateien, </w:t>
      </w:r>
    </w:p>
    <w:p w14:paraId="19852E7B" w14:textId="77777777" w:rsidR="000921AC" w:rsidRPr="004A4B02" w:rsidRDefault="000921AC" w:rsidP="000921AC">
      <w:pPr>
        <w:rPr>
          <w:szCs w:val="24"/>
        </w:rPr>
      </w:pPr>
      <w:r w:rsidRPr="004A4B02">
        <w:rPr>
          <w:szCs w:val="24"/>
        </w:rPr>
        <w:t>•</w:t>
      </w:r>
      <w:r w:rsidRPr="004A4B02">
        <w:rPr>
          <w:szCs w:val="24"/>
        </w:rPr>
        <w:tab/>
        <w:t xml:space="preserve">Dokumentationen technischer Einrichtungen. </w:t>
      </w:r>
    </w:p>
    <w:p w14:paraId="2554E247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lastRenderedPageBreak/>
        <w:t>(2) Die Unterlagen sind sowohl in elektronischer Form als auch – soweit erforderlich – in Papierform zu übergeben.</w:t>
      </w:r>
    </w:p>
    <w:p w14:paraId="5A1AF981" w14:textId="77777777" w:rsidR="00A92391" w:rsidRDefault="00A92391" w:rsidP="000921AC">
      <w:pPr>
        <w:rPr>
          <w:szCs w:val="24"/>
        </w:rPr>
      </w:pPr>
    </w:p>
    <w:p w14:paraId="03C1614F" w14:textId="6F84F0E8" w:rsidR="000921AC" w:rsidRPr="00A92391" w:rsidRDefault="000921AC" w:rsidP="000921AC">
      <w:pPr>
        <w:rPr>
          <w:b/>
          <w:bCs/>
          <w:szCs w:val="24"/>
        </w:rPr>
      </w:pPr>
      <w:r w:rsidRPr="00A92391">
        <w:rPr>
          <w:b/>
          <w:bCs/>
          <w:szCs w:val="24"/>
        </w:rPr>
        <w:t>§ 20 Geheimhaltung, Datenschutz und Korruptionsprävention</w:t>
      </w:r>
    </w:p>
    <w:p w14:paraId="2CBEC7C7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 xml:space="preserve">(1) Der Auftragnehmer verpflichtet sich, sämtliche ihm im Zusammenhang mit der Vertragsdurchführung </w:t>
      </w:r>
      <w:proofErr w:type="gramStart"/>
      <w:r w:rsidRPr="000921AC">
        <w:rPr>
          <w:szCs w:val="24"/>
        </w:rPr>
        <w:t>bekannt werdenden</w:t>
      </w:r>
      <w:proofErr w:type="gramEnd"/>
      <w:r w:rsidRPr="000921AC">
        <w:rPr>
          <w:szCs w:val="24"/>
        </w:rPr>
        <w:t xml:space="preserve"> Informationen vertraulich zu behandeln.</w:t>
      </w:r>
    </w:p>
    <w:p w14:paraId="2E02D9FC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(2) Personenbezogene Daten dürfen ausschließlich im Rahmen der geltenden datenschutzrechtlichen Vorschriften verarbeitet werden.</w:t>
      </w:r>
    </w:p>
    <w:p w14:paraId="3E717755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(3) Der Auftragnehmer verpflichtet sich zur Einhaltung der für den Auftraggeber geltenden Regelungen zur Korruptionsprävention sowie der einschlägigen gesetzlichen Bestimmungen.</w:t>
      </w:r>
    </w:p>
    <w:p w14:paraId="38E4CA10" w14:textId="77777777" w:rsidR="00A92391" w:rsidRDefault="00A92391" w:rsidP="000921AC">
      <w:pPr>
        <w:rPr>
          <w:szCs w:val="24"/>
        </w:rPr>
      </w:pPr>
    </w:p>
    <w:p w14:paraId="535EC063" w14:textId="336EB364" w:rsidR="000921AC" w:rsidRPr="00A92391" w:rsidRDefault="000921AC" w:rsidP="000921AC">
      <w:pPr>
        <w:rPr>
          <w:b/>
          <w:bCs/>
          <w:szCs w:val="24"/>
        </w:rPr>
      </w:pPr>
      <w:r w:rsidRPr="00A92391">
        <w:rPr>
          <w:b/>
          <w:bCs/>
          <w:szCs w:val="24"/>
        </w:rPr>
        <w:t>§ 21 Prüfungsrechte</w:t>
      </w:r>
    </w:p>
    <w:p w14:paraId="75077CEA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(1) Der Auftraggeber ist berechtigt, die vertragsgemäße Ausführung der Leistungen jederzeit zu überprüfen.</w:t>
      </w:r>
    </w:p>
    <w:p w14:paraId="3B500CE0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(2) Dem Landesrechnungshof Rheinland-Pfalz sowie den sonstigen nach Haushaltsrecht zuständigen Prüfungsbehörden sind auf Verlangen sämtliche für die Prüfung erforderlichen Unterlagen vorzulegen.</w:t>
      </w:r>
    </w:p>
    <w:p w14:paraId="090ACE90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(3) Der Auftragnehmer hat die Prüfungen in angemessener Weise zu unterstützen.</w:t>
      </w:r>
    </w:p>
    <w:p w14:paraId="7AC07883" w14:textId="77777777" w:rsidR="00A92391" w:rsidRDefault="00A92391" w:rsidP="000921AC">
      <w:pPr>
        <w:rPr>
          <w:szCs w:val="24"/>
        </w:rPr>
      </w:pPr>
    </w:p>
    <w:p w14:paraId="505C1B57" w14:textId="3C288D46" w:rsidR="000921AC" w:rsidRPr="00A92391" w:rsidRDefault="000921AC" w:rsidP="000921AC">
      <w:pPr>
        <w:rPr>
          <w:b/>
          <w:bCs/>
          <w:szCs w:val="24"/>
        </w:rPr>
      </w:pPr>
      <w:r w:rsidRPr="00A92391">
        <w:rPr>
          <w:b/>
          <w:bCs/>
          <w:szCs w:val="24"/>
        </w:rPr>
        <w:t>§ 22 Kündigung</w:t>
      </w:r>
    </w:p>
    <w:p w14:paraId="7891CB9E" w14:textId="77777777" w:rsidR="000921AC" w:rsidRPr="000921AC" w:rsidRDefault="000921AC" w:rsidP="00A92391">
      <w:pPr>
        <w:jc w:val="both"/>
        <w:rPr>
          <w:szCs w:val="24"/>
        </w:rPr>
      </w:pPr>
      <w:r w:rsidRPr="000921AC">
        <w:rPr>
          <w:szCs w:val="24"/>
        </w:rPr>
        <w:t>(1) Die Vertragsparteien können den Vertrag aus wichtigem Grund nach den gesetzlichen Vorschriften kündigen.</w:t>
      </w:r>
    </w:p>
    <w:p w14:paraId="0C3D65A3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(2) Ein wichtiger Grund liegt insbesondere vor, wenn</w:t>
      </w:r>
    </w:p>
    <w:p w14:paraId="2A70CDCC" w14:textId="6300E70C" w:rsidR="000921AC" w:rsidRPr="000921AC" w:rsidRDefault="000921AC" w:rsidP="00E71AA0">
      <w:pPr>
        <w:tabs>
          <w:tab w:val="left" w:pos="709"/>
        </w:tabs>
        <w:ind w:left="708" w:hanging="708"/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der Auftragnehmer trotz angemessener Fristsetzung wesentliche </w:t>
      </w:r>
      <w:r w:rsidR="00A92391">
        <w:rPr>
          <w:szCs w:val="24"/>
        </w:rPr>
        <w:br/>
        <w:t>V</w:t>
      </w:r>
      <w:r w:rsidRPr="000921AC">
        <w:rPr>
          <w:szCs w:val="24"/>
        </w:rPr>
        <w:t xml:space="preserve">ertragspflichten verletzt, </w:t>
      </w:r>
    </w:p>
    <w:p w14:paraId="4493CBB3" w14:textId="2B0D99E8" w:rsidR="000921AC" w:rsidRPr="000921AC" w:rsidRDefault="000921AC" w:rsidP="00E71AA0">
      <w:pPr>
        <w:ind w:left="708" w:hanging="708"/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>über das Vermögen des Auftragnehmers das Insolvenzverfahren eröffnet oder</w:t>
      </w:r>
      <w:r w:rsidR="00E71AA0">
        <w:rPr>
          <w:szCs w:val="24"/>
        </w:rPr>
        <w:br/>
      </w:r>
      <w:r w:rsidRPr="000921AC">
        <w:rPr>
          <w:szCs w:val="24"/>
        </w:rPr>
        <w:t xml:space="preserve">dessen Eröffnung mangels Masse abgelehnt wird, </w:t>
      </w:r>
    </w:p>
    <w:p w14:paraId="74FA5B87" w14:textId="64926E05" w:rsidR="000921AC" w:rsidRPr="000921AC" w:rsidRDefault="000921AC" w:rsidP="00E71AA0">
      <w:pPr>
        <w:ind w:left="708" w:hanging="708"/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Tatsachen bekannt werden, die einen Ausschluss nach den </w:t>
      </w:r>
      <w:r w:rsidR="00E71AA0">
        <w:rPr>
          <w:szCs w:val="24"/>
        </w:rPr>
        <w:br/>
      </w:r>
      <w:r w:rsidRPr="000921AC">
        <w:rPr>
          <w:szCs w:val="24"/>
        </w:rPr>
        <w:t xml:space="preserve">vergaberechtlichen Vorschriften rechtfertigen würden. </w:t>
      </w:r>
    </w:p>
    <w:p w14:paraId="43965183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(3) Der Auftraggeber ist ferner berechtigt, den Vertrag ganz oder teilweise zu kündigen, wenn</w:t>
      </w:r>
    </w:p>
    <w:p w14:paraId="78C1F803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die Durchführung der Grünen Woche abgesagt wird, </w:t>
      </w:r>
    </w:p>
    <w:p w14:paraId="44547ABC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behördliche Anordnungen eine Durchführung wesentlich beeinträchtigen, </w:t>
      </w:r>
    </w:p>
    <w:p w14:paraId="77F54AA5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•</w:t>
      </w:r>
      <w:r w:rsidRPr="000921AC">
        <w:rPr>
          <w:szCs w:val="24"/>
        </w:rPr>
        <w:tab/>
        <w:t xml:space="preserve">haushaltsrechtliche Gründe einer Vertragsdurchführung entgegenstehen. </w:t>
      </w:r>
    </w:p>
    <w:p w14:paraId="183D9FAB" w14:textId="77777777" w:rsidR="000921AC" w:rsidRPr="000921AC" w:rsidRDefault="000921AC" w:rsidP="000921AC">
      <w:pPr>
        <w:rPr>
          <w:szCs w:val="24"/>
        </w:rPr>
      </w:pPr>
      <w:r w:rsidRPr="000921AC">
        <w:rPr>
          <w:szCs w:val="24"/>
        </w:rPr>
        <w:t>In diesem Fall sind die bis zum Wirksamwerden der Kündigung ordnungsgemäß erbrachten Leistungen zu vergüten. Weitergehende Ansprüche des Auftragnehmers bestehen nicht.</w:t>
      </w:r>
    </w:p>
    <w:p w14:paraId="1814D08B" w14:textId="77777777" w:rsidR="00E71AA0" w:rsidRDefault="00E71AA0" w:rsidP="000921AC">
      <w:pPr>
        <w:rPr>
          <w:szCs w:val="24"/>
        </w:rPr>
      </w:pPr>
    </w:p>
    <w:p w14:paraId="5209A787" w14:textId="60939054" w:rsidR="000921AC" w:rsidRPr="00E71AA0" w:rsidRDefault="000921AC" w:rsidP="000921AC">
      <w:pPr>
        <w:rPr>
          <w:b/>
          <w:bCs/>
          <w:szCs w:val="24"/>
        </w:rPr>
      </w:pPr>
      <w:r w:rsidRPr="00E71AA0">
        <w:rPr>
          <w:b/>
          <w:bCs/>
          <w:szCs w:val="24"/>
        </w:rPr>
        <w:t>§ 23 Höhere Gewalt</w:t>
      </w:r>
    </w:p>
    <w:p w14:paraId="576CBDA2" w14:textId="77777777" w:rsidR="000921AC" w:rsidRPr="000921AC" w:rsidRDefault="000921AC" w:rsidP="00E71AA0">
      <w:pPr>
        <w:jc w:val="both"/>
        <w:rPr>
          <w:szCs w:val="24"/>
        </w:rPr>
      </w:pPr>
      <w:r w:rsidRPr="000921AC">
        <w:rPr>
          <w:szCs w:val="24"/>
        </w:rPr>
        <w:t>(1) Ereignisse höherer Gewalt entbinden die Vertragsparteien für deren Dauer und Umfang von ihren Leistungspflichten, soweit diese Ereignisse die Vertragserfüllung wesentlich beeinträchtigen.</w:t>
      </w:r>
    </w:p>
    <w:p w14:paraId="01B3D6A8" w14:textId="77777777" w:rsidR="000921AC" w:rsidRPr="000921AC" w:rsidRDefault="000921AC" w:rsidP="00E71AA0">
      <w:pPr>
        <w:jc w:val="both"/>
        <w:rPr>
          <w:szCs w:val="24"/>
        </w:rPr>
      </w:pPr>
      <w:r w:rsidRPr="000921AC">
        <w:rPr>
          <w:szCs w:val="24"/>
        </w:rPr>
        <w:t>(2) Die betroffene Vertragspartei hat die andere Vertragspartei unverzüglich über Eintritt, Umfang und voraussichtliche Dauer des Ereignisses zu informieren.</w:t>
      </w:r>
    </w:p>
    <w:p w14:paraId="6B3EA699" w14:textId="77777777" w:rsidR="000921AC" w:rsidRPr="000921AC" w:rsidRDefault="000921AC" w:rsidP="00E71AA0">
      <w:pPr>
        <w:jc w:val="both"/>
        <w:rPr>
          <w:szCs w:val="24"/>
        </w:rPr>
      </w:pPr>
      <w:r w:rsidRPr="000921AC">
        <w:rPr>
          <w:szCs w:val="24"/>
        </w:rPr>
        <w:t>(3) Die Vertragsparteien werden sich unverzüglich über das weitere Vorgehen abstimmen und prüfen, ob und in welchem Umfang der Vertrag angepasst oder beendet werden soll.</w:t>
      </w:r>
    </w:p>
    <w:p w14:paraId="66711BB4" w14:textId="77777777" w:rsidR="00E71AA0" w:rsidRDefault="00E71AA0" w:rsidP="000921AC">
      <w:pPr>
        <w:rPr>
          <w:szCs w:val="24"/>
        </w:rPr>
      </w:pPr>
    </w:p>
    <w:p w14:paraId="17B7BE37" w14:textId="719118CB" w:rsidR="000921AC" w:rsidRPr="00E71AA0" w:rsidRDefault="000921AC" w:rsidP="000921AC">
      <w:pPr>
        <w:rPr>
          <w:b/>
          <w:bCs/>
          <w:szCs w:val="24"/>
        </w:rPr>
      </w:pPr>
      <w:r w:rsidRPr="00E71AA0">
        <w:rPr>
          <w:b/>
          <w:bCs/>
          <w:szCs w:val="24"/>
        </w:rPr>
        <w:t>§ 24 Schlussbestimmungen</w:t>
      </w:r>
    </w:p>
    <w:p w14:paraId="7F091234" w14:textId="77777777" w:rsidR="000921AC" w:rsidRPr="000921AC" w:rsidRDefault="000921AC" w:rsidP="00E71AA0">
      <w:pPr>
        <w:jc w:val="both"/>
        <w:rPr>
          <w:szCs w:val="24"/>
        </w:rPr>
      </w:pPr>
      <w:r w:rsidRPr="000921AC">
        <w:rPr>
          <w:szCs w:val="24"/>
        </w:rPr>
        <w:t>(1) Änderungen und Ergänzungen dieses Vertrages bedürfen der Schriftform.</w:t>
      </w:r>
    </w:p>
    <w:p w14:paraId="1A0C4702" w14:textId="77777777" w:rsidR="000921AC" w:rsidRPr="000921AC" w:rsidRDefault="000921AC" w:rsidP="00E71AA0">
      <w:pPr>
        <w:jc w:val="both"/>
        <w:rPr>
          <w:szCs w:val="24"/>
        </w:rPr>
      </w:pPr>
      <w:r w:rsidRPr="000921AC">
        <w:rPr>
          <w:szCs w:val="24"/>
        </w:rPr>
        <w:t>Dies gilt auch für die Änderung dieses Schriftformerfordernisses.</w:t>
      </w:r>
    </w:p>
    <w:p w14:paraId="640CE3C7" w14:textId="77777777" w:rsidR="000921AC" w:rsidRPr="000921AC" w:rsidRDefault="000921AC" w:rsidP="00E71AA0">
      <w:pPr>
        <w:jc w:val="both"/>
        <w:rPr>
          <w:szCs w:val="24"/>
        </w:rPr>
      </w:pPr>
      <w:r w:rsidRPr="000921AC">
        <w:rPr>
          <w:szCs w:val="24"/>
        </w:rPr>
        <w:lastRenderedPageBreak/>
        <w:t>(2) Sollten einzelne Bestimmungen dieses Vertrages ganz oder teilweise unwirksam sein oder werden, bleibt die Wirksamkeit der übrigen Bestimmungen unberührt.</w:t>
      </w:r>
    </w:p>
    <w:p w14:paraId="5D8B3124" w14:textId="77777777" w:rsidR="000921AC" w:rsidRPr="000921AC" w:rsidRDefault="000921AC" w:rsidP="00E71AA0">
      <w:pPr>
        <w:jc w:val="both"/>
        <w:rPr>
          <w:szCs w:val="24"/>
        </w:rPr>
      </w:pPr>
      <w:r w:rsidRPr="000921AC">
        <w:rPr>
          <w:szCs w:val="24"/>
        </w:rPr>
        <w:t>Die Vertragsparteien verpflichten sich, anstelle der unwirksamen Bestimmung eine Regelung zu vereinbaren, die dem wirtschaftlichen Zweck der unwirksamen Bestimmung möglichst nahekommt.</w:t>
      </w:r>
    </w:p>
    <w:p w14:paraId="3FE928D7" w14:textId="504BC73B" w:rsidR="000921AC" w:rsidRPr="000921AC" w:rsidRDefault="000921AC" w:rsidP="00E71AA0">
      <w:pPr>
        <w:jc w:val="both"/>
        <w:rPr>
          <w:szCs w:val="24"/>
        </w:rPr>
      </w:pPr>
      <w:r w:rsidRPr="000921AC">
        <w:rPr>
          <w:szCs w:val="24"/>
        </w:rPr>
        <w:t xml:space="preserve">(3) Es gilt </w:t>
      </w:r>
      <w:proofErr w:type="gramStart"/>
      <w:r w:rsidRPr="000921AC">
        <w:rPr>
          <w:szCs w:val="24"/>
        </w:rPr>
        <w:t>ausschließlich das Recht</w:t>
      </w:r>
      <w:proofErr w:type="gramEnd"/>
      <w:r w:rsidRPr="000921AC">
        <w:rPr>
          <w:szCs w:val="24"/>
        </w:rPr>
        <w:t xml:space="preserve"> der Bundesrepublik Deutschland.</w:t>
      </w:r>
    </w:p>
    <w:p w14:paraId="6ED0961F" w14:textId="7B10F860" w:rsidR="000921AC" w:rsidRPr="000921AC" w:rsidRDefault="000921AC" w:rsidP="00E71AA0">
      <w:pPr>
        <w:jc w:val="both"/>
        <w:rPr>
          <w:szCs w:val="24"/>
        </w:rPr>
      </w:pPr>
      <w:r w:rsidRPr="000921AC">
        <w:rPr>
          <w:szCs w:val="24"/>
        </w:rPr>
        <w:t xml:space="preserve">(4) Erfüllungsort ist </w:t>
      </w:r>
      <w:r w:rsidR="00E71AA0">
        <w:rPr>
          <w:szCs w:val="24"/>
        </w:rPr>
        <w:t>Berlin</w:t>
      </w:r>
      <w:r w:rsidRPr="000921AC">
        <w:rPr>
          <w:szCs w:val="24"/>
        </w:rPr>
        <w:t>.</w:t>
      </w:r>
    </w:p>
    <w:p w14:paraId="531C112E" w14:textId="77777777" w:rsidR="000921AC" w:rsidRPr="000921AC" w:rsidRDefault="000921AC" w:rsidP="00E71AA0">
      <w:pPr>
        <w:jc w:val="both"/>
        <w:rPr>
          <w:szCs w:val="24"/>
        </w:rPr>
      </w:pPr>
      <w:r w:rsidRPr="000921AC">
        <w:rPr>
          <w:szCs w:val="24"/>
        </w:rPr>
        <w:t>Soweit gesetzlich zulässig, ist Gerichtsstand Mainz.</w:t>
      </w:r>
    </w:p>
    <w:p w14:paraId="35C32D22" w14:textId="77777777" w:rsidR="00E71AA0" w:rsidRDefault="00E71AA0" w:rsidP="000921AC">
      <w:pPr>
        <w:rPr>
          <w:szCs w:val="24"/>
        </w:rPr>
      </w:pPr>
    </w:p>
    <w:p w14:paraId="79086A7B" w14:textId="77777777" w:rsidR="00E71AA0" w:rsidRDefault="00E71AA0" w:rsidP="000921AC">
      <w:pPr>
        <w:rPr>
          <w:szCs w:val="24"/>
        </w:rPr>
      </w:pPr>
    </w:p>
    <w:p w14:paraId="752C9660" w14:textId="77777777" w:rsidR="00E71AA0" w:rsidRDefault="00E71AA0" w:rsidP="000921AC">
      <w:pPr>
        <w:rPr>
          <w:szCs w:val="24"/>
        </w:rPr>
      </w:pPr>
    </w:p>
    <w:p w14:paraId="0A0DDD7E" w14:textId="4A043FD8" w:rsidR="000921AC" w:rsidRPr="000921AC" w:rsidRDefault="000921AC" w:rsidP="000921AC">
      <w:pPr>
        <w:rPr>
          <w:szCs w:val="24"/>
        </w:rPr>
      </w:pPr>
      <w:r w:rsidRPr="00E71AA0">
        <w:rPr>
          <w:b/>
          <w:bCs/>
          <w:szCs w:val="24"/>
        </w:rPr>
        <w:t xml:space="preserve">Für </w:t>
      </w:r>
      <w:r w:rsidR="00E71AA0" w:rsidRPr="00E71AA0">
        <w:rPr>
          <w:b/>
          <w:bCs/>
          <w:szCs w:val="24"/>
        </w:rPr>
        <w:t>den Auftraggeber:</w:t>
      </w:r>
      <w:r w:rsidR="00E71AA0" w:rsidRPr="00E71AA0">
        <w:rPr>
          <w:b/>
          <w:bCs/>
          <w:szCs w:val="24"/>
        </w:rPr>
        <w:br/>
      </w:r>
      <w:r w:rsidR="00E71AA0">
        <w:rPr>
          <w:szCs w:val="24"/>
        </w:rPr>
        <w:t xml:space="preserve">Ministerium für Landwirtschaft, Weinbau, </w:t>
      </w:r>
      <w:r w:rsidR="00E71AA0">
        <w:rPr>
          <w:szCs w:val="24"/>
        </w:rPr>
        <w:br/>
        <w:t>Umwelt und Forsten Rheinland-Pfalz</w:t>
      </w:r>
    </w:p>
    <w:p w14:paraId="666DEC7D" w14:textId="31B7E6BA" w:rsidR="000921AC" w:rsidRPr="000921AC" w:rsidRDefault="00E71AA0" w:rsidP="000921AC">
      <w:pPr>
        <w:rPr>
          <w:szCs w:val="24"/>
        </w:rPr>
      </w:pPr>
      <w:r>
        <w:rPr>
          <w:szCs w:val="24"/>
        </w:rPr>
        <w:br/>
      </w:r>
      <w:r w:rsidR="000921AC" w:rsidRPr="000921AC">
        <w:rPr>
          <w:szCs w:val="24"/>
        </w:rPr>
        <w:t>..............................................</w:t>
      </w:r>
      <w:r>
        <w:rPr>
          <w:szCs w:val="24"/>
        </w:rPr>
        <w:tab/>
      </w:r>
      <w:r w:rsidRPr="000921AC">
        <w:rPr>
          <w:szCs w:val="24"/>
        </w:rPr>
        <w:t>.................................................................</w:t>
      </w:r>
      <w:r>
        <w:rPr>
          <w:szCs w:val="24"/>
        </w:rPr>
        <w:br/>
      </w:r>
      <w:r w:rsidR="000921AC" w:rsidRPr="00E71AA0">
        <w:rPr>
          <w:sz w:val="20"/>
        </w:rPr>
        <w:t>Ort, Datum</w:t>
      </w:r>
      <w:r w:rsidRPr="00E71AA0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(Unterschrift)</w:t>
      </w:r>
      <w:r w:rsidRPr="00E71AA0">
        <w:rPr>
          <w:sz w:val="20"/>
        </w:rPr>
        <w:br/>
      </w:r>
    </w:p>
    <w:p w14:paraId="67EC2E3A" w14:textId="77777777" w:rsidR="00E71AA0" w:rsidRDefault="00E71AA0" w:rsidP="000921AC">
      <w:pPr>
        <w:rPr>
          <w:szCs w:val="24"/>
        </w:rPr>
      </w:pPr>
    </w:p>
    <w:p w14:paraId="6EF024C7" w14:textId="77777777" w:rsidR="00E71AA0" w:rsidRDefault="00E71AA0" w:rsidP="000921AC">
      <w:pPr>
        <w:rPr>
          <w:szCs w:val="24"/>
        </w:rPr>
      </w:pPr>
    </w:p>
    <w:p w14:paraId="774ECFE3" w14:textId="43739FEE" w:rsidR="000921AC" w:rsidRPr="004A4B02" w:rsidRDefault="000921AC" w:rsidP="000921AC">
      <w:pPr>
        <w:rPr>
          <w:b/>
          <w:bCs/>
          <w:szCs w:val="24"/>
        </w:rPr>
      </w:pPr>
      <w:r w:rsidRPr="00E71AA0">
        <w:rPr>
          <w:b/>
          <w:bCs/>
          <w:szCs w:val="24"/>
        </w:rPr>
        <w:t>Für den Auftragnehmer</w:t>
      </w:r>
      <w:r w:rsidR="00E71AA0" w:rsidRPr="00E71AA0">
        <w:rPr>
          <w:b/>
          <w:bCs/>
          <w:szCs w:val="24"/>
        </w:rPr>
        <w:t>:</w:t>
      </w:r>
      <w:r w:rsidR="00E71AA0" w:rsidRPr="00E71AA0">
        <w:rPr>
          <w:b/>
          <w:bCs/>
          <w:szCs w:val="24"/>
        </w:rPr>
        <w:br/>
      </w:r>
      <w:r w:rsidR="00E71AA0" w:rsidRPr="004A4B02">
        <w:rPr>
          <w:b/>
          <w:bCs/>
          <w:szCs w:val="24"/>
        </w:rPr>
        <w:t>…………….</w:t>
      </w:r>
    </w:p>
    <w:p w14:paraId="1FA6C73D" w14:textId="77777777" w:rsidR="00E71AA0" w:rsidRDefault="00E71AA0" w:rsidP="000921AC">
      <w:pPr>
        <w:rPr>
          <w:szCs w:val="24"/>
        </w:rPr>
      </w:pPr>
    </w:p>
    <w:p w14:paraId="09800A96" w14:textId="785E6A42" w:rsidR="0000228C" w:rsidRDefault="00E71AA0">
      <w:pPr>
        <w:rPr>
          <w:szCs w:val="24"/>
        </w:rPr>
      </w:pPr>
      <w:r w:rsidRPr="000921AC">
        <w:rPr>
          <w:szCs w:val="24"/>
        </w:rPr>
        <w:t>..............................................</w:t>
      </w:r>
      <w:r>
        <w:rPr>
          <w:szCs w:val="24"/>
        </w:rPr>
        <w:tab/>
      </w:r>
      <w:r w:rsidRPr="000921AC">
        <w:rPr>
          <w:szCs w:val="24"/>
        </w:rPr>
        <w:t>.................................................................</w:t>
      </w:r>
      <w:r>
        <w:rPr>
          <w:szCs w:val="24"/>
        </w:rPr>
        <w:br/>
      </w:r>
      <w:r w:rsidRPr="00E71AA0">
        <w:rPr>
          <w:sz w:val="20"/>
        </w:rPr>
        <w:t xml:space="preserve">Ort, Datum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(Unterschrift)</w:t>
      </w:r>
    </w:p>
    <w:sectPr w:rsidR="0000228C" w:rsidSect="00E71AA0">
      <w:pgSz w:w="11906" w:h="16838"/>
      <w:pgMar w:top="1418" w:right="1133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AC"/>
    <w:rsid w:val="0000228C"/>
    <w:rsid w:val="00032AD1"/>
    <w:rsid w:val="000921AC"/>
    <w:rsid w:val="001248B7"/>
    <w:rsid w:val="002D0C0A"/>
    <w:rsid w:val="0046431E"/>
    <w:rsid w:val="004A4B02"/>
    <w:rsid w:val="00647E4C"/>
    <w:rsid w:val="006C1E64"/>
    <w:rsid w:val="008F14A1"/>
    <w:rsid w:val="0093757C"/>
    <w:rsid w:val="00A92391"/>
    <w:rsid w:val="00AD2B51"/>
    <w:rsid w:val="00AE543A"/>
    <w:rsid w:val="00C20802"/>
    <w:rsid w:val="00CF1D1F"/>
    <w:rsid w:val="00D103D1"/>
    <w:rsid w:val="00D56354"/>
    <w:rsid w:val="00E71AA0"/>
    <w:rsid w:val="00F12C5B"/>
    <w:rsid w:val="00F33D46"/>
    <w:rsid w:val="00F46C5A"/>
    <w:rsid w:val="00FD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242FB9"/>
  <w15:chartTrackingRefBased/>
  <w15:docId w15:val="{274CEE59-E1D6-4424-8B36-046E062E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2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2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21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921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921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921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921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921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921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21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21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921A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921AC"/>
    <w:rPr>
      <w:rFonts w:asciiTheme="minorHAnsi" w:eastAsiaTheme="majorEastAsia" w:hAnsiTheme="minorHAnsi" w:cstheme="majorBidi"/>
      <w:i/>
      <w:iCs/>
      <w:color w:val="365F91" w:themeColor="accent1" w:themeShade="B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921AC"/>
    <w:rPr>
      <w:rFonts w:asciiTheme="minorHAnsi" w:eastAsiaTheme="majorEastAsia" w:hAnsiTheme="minorHAnsi" w:cstheme="majorBidi"/>
      <w:color w:val="365F91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921AC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921AC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921AC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921AC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0921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92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921A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921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921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921AC"/>
    <w:rPr>
      <w:rFonts w:ascii="Arial" w:hAnsi="Arial"/>
      <w:i/>
      <w:iCs/>
      <w:color w:val="404040" w:themeColor="text1" w:themeTint="BF"/>
      <w:sz w:val="24"/>
    </w:rPr>
  </w:style>
  <w:style w:type="paragraph" w:styleId="Listenabsatz">
    <w:name w:val="List Paragraph"/>
    <w:basedOn w:val="Standard"/>
    <w:uiPriority w:val="34"/>
    <w:qFormat/>
    <w:rsid w:val="000921A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921AC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921A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921AC"/>
    <w:rPr>
      <w:rFonts w:ascii="Arial" w:hAnsi="Arial"/>
      <w:i/>
      <w:iCs/>
      <w:color w:val="365F91" w:themeColor="accent1" w:themeShade="BF"/>
      <w:sz w:val="24"/>
    </w:rPr>
  </w:style>
  <w:style w:type="character" w:styleId="IntensiverVerweis">
    <w:name w:val="Intense Reference"/>
    <w:basedOn w:val="Absatz-Standardschriftart"/>
    <w:uiPriority w:val="32"/>
    <w:qFormat/>
    <w:rsid w:val="000921A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1949</Words>
  <Characters>15529</Characters>
  <Application>Microsoft Office Word</Application>
  <DocSecurity>0</DocSecurity>
  <Lines>129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Ref 8103</Company>
  <LinksUpToDate>false</LinksUpToDate>
  <CharactersWithSpaces>17444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Ries, Noray (Ref. 8503)</dc:creator>
  <cp:keywords/>
  <dc:description/>
  <cp:lastModifiedBy>Ries, Noray (Ref. 8503)</cp:lastModifiedBy>
  <cp:revision>5</cp:revision>
  <dcterms:created xsi:type="dcterms:W3CDTF">2026-08-06T08:44:00Z</dcterms:created>
  <dcterms:modified xsi:type="dcterms:W3CDTF">2026-08-12T07:59:00Z</dcterms:modified>
</cp:coreProperties>
</file>