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BE1E4" w14:textId="77777777" w:rsidR="00DD559E" w:rsidRDefault="00DD559E" w:rsidP="007A1AB1">
      <w:pPr>
        <w:pStyle w:val="Kopfzeile"/>
        <w:tabs>
          <w:tab w:val="clear" w:pos="4536"/>
          <w:tab w:val="clear" w:pos="9072"/>
          <w:tab w:val="left" w:pos="1980"/>
        </w:tabs>
        <w:spacing w:line="360" w:lineRule="auto"/>
        <w:rPr>
          <w:rFonts w:asciiTheme="minorHAnsi" w:hAnsiTheme="minorHAnsi" w:cstheme="minorHAnsi"/>
          <w:sz w:val="22"/>
          <w:szCs w:val="22"/>
        </w:rPr>
      </w:pPr>
    </w:p>
    <w:p w14:paraId="492E48DF" w14:textId="5100871A" w:rsidR="006D25F9" w:rsidRDefault="00207521" w:rsidP="007A1AB1">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Unternehmensbezeichnung</w:t>
      </w:r>
      <w:r w:rsidR="00D55F51" w:rsidRPr="006D25F9">
        <w:rPr>
          <w:rFonts w:asciiTheme="minorHAnsi" w:hAnsiTheme="minorHAnsi" w:cstheme="minorHAnsi"/>
          <w:sz w:val="22"/>
          <w:szCs w:val="22"/>
        </w:rPr>
        <w:t>:</w:t>
      </w:r>
      <w:r w:rsidR="00D55F51" w:rsidRPr="006D25F9">
        <w:rPr>
          <w:rFonts w:asciiTheme="minorHAnsi" w:hAnsiTheme="minorHAnsi" w:cstheme="minorHAnsi"/>
          <w:sz w:val="22"/>
          <w:szCs w:val="22"/>
        </w:rPr>
        <w:tab/>
      </w:r>
      <w:r>
        <w:rPr>
          <w:rFonts w:asciiTheme="minorHAnsi" w:hAnsiTheme="minorHAnsi" w:cstheme="minorHAnsi"/>
          <w:sz w:val="22"/>
          <w:szCs w:val="22"/>
          <w:lang w:val="it-IT"/>
        </w:rPr>
        <w:tab/>
      </w:r>
      <w:r w:rsidR="007A1AB1" w:rsidRPr="00051C3D">
        <w:rPr>
          <w:rFonts w:asciiTheme="minorHAnsi" w:hAnsiTheme="minorHAnsi" w:cstheme="minorHAnsi"/>
          <w:b/>
          <w:sz w:val="22"/>
          <w:szCs w:val="22"/>
        </w:rPr>
        <w:fldChar w:fldCharType="begin">
          <w:ffData>
            <w:name w:val="Text1"/>
            <w:enabled/>
            <w:calcOnExit w:val="0"/>
            <w:textInput/>
          </w:ffData>
        </w:fldChar>
      </w:r>
      <w:bookmarkStart w:id="0" w:name="Text1"/>
      <w:r w:rsidR="007A1AB1" w:rsidRPr="00051C3D">
        <w:rPr>
          <w:rFonts w:asciiTheme="minorHAnsi" w:hAnsiTheme="minorHAnsi" w:cstheme="minorHAnsi"/>
          <w:b/>
          <w:sz w:val="22"/>
          <w:szCs w:val="22"/>
          <w:lang w:val="it-IT"/>
        </w:rPr>
        <w:instrText xml:space="preserve"> FORMTEXT </w:instrText>
      </w:r>
      <w:r w:rsidR="007A1AB1" w:rsidRPr="00051C3D">
        <w:rPr>
          <w:rFonts w:asciiTheme="minorHAnsi" w:hAnsiTheme="minorHAnsi" w:cstheme="minorHAnsi"/>
          <w:b/>
          <w:sz w:val="22"/>
          <w:szCs w:val="22"/>
        </w:rPr>
      </w:r>
      <w:r w:rsidR="007A1AB1" w:rsidRPr="00051C3D">
        <w:rPr>
          <w:rFonts w:asciiTheme="minorHAnsi" w:hAnsiTheme="minorHAnsi" w:cstheme="minorHAnsi"/>
          <w:b/>
          <w:sz w:val="22"/>
          <w:szCs w:val="22"/>
        </w:rPr>
        <w:fldChar w:fldCharType="separate"/>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sz w:val="22"/>
          <w:szCs w:val="22"/>
        </w:rPr>
        <w:fldChar w:fldCharType="end"/>
      </w:r>
      <w:bookmarkEnd w:id="0"/>
      <w:r w:rsidR="00D55F51">
        <w:rPr>
          <w:rFonts w:asciiTheme="minorHAnsi" w:hAnsiTheme="minorHAnsi" w:cstheme="minorHAnsi"/>
          <w:sz w:val="22"/>
          <w:szCs w:val="22"/>
          <w:lang w:val="it-IT"/>
        </w:rPr>
        <w:tab/>
      </w:r>
      <w:r w:rsidR="00D55F51">
        <w:rPr>
          <w:rFonts w:asciiTheme="minorHAnsi" w:hAnsiTheme="minorHAnsi" w:cstheme="minorHAnsi"/>
          <w:sz w:val="22"/>
          <w:szCs w:val="22"/>
          <w:lang w:val="it-IT"/>
        </w:rPr>
        <w:tab/>
      </w:r>
    </w:p>
    <w:p w14:paraId="3D3D4908" w14:textId="07B2FF0E" w:rsidR="007A1AB1" w:rsidRPr="007A1AB1" w:rsidRDefault="006D25F9" w:rsidP="007A1AB1">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Rechtsform:</w:t>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1"/>
            <w:enabled/>
            <w:calcOnExit w:val="0"/>
            <w:textInput/>
          </w:ffData>
        </w:fldChar>
      </w:r>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sidR="00D55F51">
        <w:rPr>
          <w:rFonts w:asciiTheme="minorHAnsi" w:hAnsiTheme="minorHAnsi" w:cstheme="minorHAnsi"/>
          <w:sz w:val="22"/>
          <w:szCs w:val="22"/>
          <w:lang w:val="it-IT"/>
        </w:rPr>
        <w:tab/>
      </w:r>
    </w:p>
    <w:p w14:paraId="1D6B7F84" w14:textId="77777777" w:rsidR="00993366" w:rsidRDefault="007A1AB1" w:rsidP="007A1AB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rPr>
        <w:t>Straße</w:t>
      </w:r>
      <w:r w:rsidRPr="007A1AB1">
        <w:rPr>
          <w:rFonts w:asciiTheme="minorHAnsi" w:hAnsiTheme="minorHAnsi" w:cstheme="minorHAnsi"/>
          <w:sz w:val="22"/>
          <w:szCs w:val="22"/>
          <w:lang w:val="it-IT"/>
        </w:rPr>
        <w:t>, Nr.:</w:t>
      </w:r>
      <w:r w:rsidRPr="007A1AB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2"/>
            <w:enabled/>
            <w:calcOnExit w:val="0"/>
            <w:textInput/>
          </w:ffData>
        </w:fldChar>
      </w:r>
      <w:bookmarkStart w:id="1" w:name="Text2"/>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bookmarkEnd w:id="1"/>
      <w:r w:rsidR="00F3609F">
        <w:rPr>
          <w:rFonts w:asciiTheme="minorHAnsi" w:hAnsiTheme="minorHAnsi" w:cstheme="minorHAnsi"/>
          <w:sz w:val="22"/>
          <w:szCs w:val="22"/>
        </w:rPr>
        <w:t xml:space="preserve"> </w:t>
      </w:r>
      <w:r>
        <w:rPr>
          <w:rFonts w:asciiTheme="minorHAnsi" w:hAnsiTheme="minorHAnsi" w:cstheme="minorHAnsi"/>
          <w:sz w:val="22"/>
          <w:szCs w:val="22"/>
        </w:rPr>
        <w:tab/>
      </w:r>
    </w:p>
    <w:p w14:paraId="732797F6" w14:textId="1FB46C64" w:rsidR="007A1AB1" w:rsidRPr="002659BA" w:rsidRDefault="00993366" w:rsidP="007A1AB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 xml:space="preserve">PLZ, </w:t>
      </w:r>
      <w:r w:rsidRPr="007A1AB1">
        <w:rPr>
          <w:rFonts w:asciiTheme="minorHAnsi" w:hAnsiTheme="minorHAnsi" w:cstheme="minorHAnsi"/>
          <w:sz w:val="22"/>
          <w:szCs w:val="22"/>
        </w:rPr>
        <w:t>Ort</w:t>
      </w:r>
      <w:r>
        <w:rPr>
          <w:rFonts w:asciiTheme="minorHAnsi" w:hAnsiTheme="minorHAnsi" w:cstheme="minorHAnsi"/>
          <w:sz w:val="22"/>
          <w:szCs w:val="22"/>
          <w:lang w:val="fr-FR"/>
        </w:rPr>
        <w:t>:</w:t>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3"/>
            <w:enabled/>
            <w:calcOnExit w:val="0"/>
            <w:textInput/>
          </w:ffData>
        </w:fldChar>
      </w:r>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r w:rsidRPr="002659BA">
        <w:rPr>
          <w:rFonts w:asciiTheme="minorHAnsi" w:hAnsiTheme="minorHAnsi" w:cstheme="minorHAnsi"/>
          <w:sz w:val="22"/>
          <w:szCs w:val="22"/>
        </w:rPr>
        <w:t xml:space="preserve"> </w:t>
      </w:r>
      <w:r w:rsidRPr="00051C3D">
        <w:rPr>
          <w:rFonts w:asciiTheme="minorHAnsi" w:hAnsiTheme="minorHAnsi" w:cstheme="minorHAnsi"/>
          <w:b/>
          <w:sz w:val="22"/>
          <w:szCs w:val="22"/>
        </w:rPr>
        <w:fldChar w:fldCharType="begin">
          <w:ffData>
            <w:name w:val="Text8"/>
            <w:enabled/>
            <w:calcOnExit w:val="0"/>
            <w:textInput/>
          </w:ffData>
        </w:fldChar>
      </w:r>
      <w:r w:rsidRPr="00051C3D">
        <w:rPr>
          <w:rFonts w:asciiTheme="minorHAnsi" w:hAnsiTheme="minorHAnsi" w:cstheme="minorHAnsi"/>
          <w:b/>
          <w:sz w:val="22"/>
          <w:szCs w:val="22"/>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sidR="00D55F51">
        <w:rPr>
          <w:rFonts w:asciiTheme="minorHAnsi" w:hAnsiTheme="minorHAnsi" w:cstheme="minorHAnsi"/>
          <w:sz w:val="22"/>
          <w:szCs w:val="22"/>
        </w:rPr>
        <w:tab/>
      </w:r>
    </w:p>
    <w:p w14:paraId="50FDB353" w14:textId="03DB7AE3" w:rsidR="007A1AB1" w:rsidRPr="007A1AB1" w:rsidRDefault="00993366" w:rsidP="00D55F51">
      <w:pPr>
        <w:pStyle w:val="Kopfzeile"/>
        <w:tabs>
          <w:tab w:val="clear" w:pos="4536"/>
          <w:tab w:val="clear" w:pos="9072"/>
          <w:tab w:val="left" w:pos="1980"/>
        </w:tabs>
        <w:spacing w:line="360" w:lineRule="auto"/>
        <w:rPr>
          <w:rFonts w:asciiTheme="minorHAnsi" w:hAnsiTheme="minorHAnsi" w:cstheme="minorHAnsi"/>
          <w:sz w:val="22"/>
          <w:szCs w:val="22"/>
          <w:lang w:val="it-IT"/>
        </w:rPr>
      </w:pPr>
      <w:r>
        <w:rPr>
          <w:rFonts w:asciiTheme="minorHAnsi" w:hAnsiTheme="minorHAnsi" w:cstheme="minorHAnsi"/>
          <w:sz w:val="22"/>
          <w:szCs w:val="22"/>
        </w:rPr>
        <w:t>Rufnummer</w:t>
      </w:r>
      <w:r w:rsidR="007A1AB1" w:rsidRPr="007A1AB1">
        <w:rPr>
          <w:rFonts w:asciiTheme="minorHAnsi" w:hAnsiTheme="minorHAnsi" w:cstheme="minorHAnsi"/>
          <w:sz w:val="22"/>
          <w:szCs w:val="22"/>
          <w:lang w:val="it-IT"/>
        </w:rPr>
        <w:t>:</w:t>
      </w:r>
      <w:r w:rsidR="007A1AB1" w:rsidRPr="007A1AB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7A1AB1" w:rsidRPr="00051C3D">
        <w:rPr>
          <w:rFonts w:asciiTheme="minorHAnsi" w:hAnsiTheme="minorHAnsi" w:cstheme="minorHAnsi"/>
          <w:b/>
          <w:sz w:val="22"/>
          <w:szCs w:val="22"/>
        </w:rPr>
        <w:fldChar w:fldCharType="begin">
          <w:ffData>
            <w:name w:val="Text5"/>
            <w:enabled/>
            <w:calcOnExit w:val="0"/>
            <w:textInput/>
          </w:ffData>
        </w:fldChar>
      </w:r>
      <w:bookmarkStart w:id="2" w:name="Text5"/>
      <w:r w:rsidR="007A1AB1" w:rsidRPr="00051C3D">
        <w:rPr>
          <w:rFonts w:asciiTheme="minorHAnsi" w:hAnsiTheme="minorHAnsi" w:cstheme="minorHAnsi"/>
          <w:b/>
          <w:sz w:val="22"/>
          <w:szCs w:val="22"/>
          <w:lang w:val="it-IT"/>
        </w:rPr>
        <w:instrText xml:space="preserve"> FORMTEXT </w:instrText>
      </w:r>
      <w:r w:rsidR="007A1AB1" w:rsidRPr="00051C3D">
        <w:rPr>
          <w:rFonts w:asciiTheme="minorHAnsi" w:hAnsiTheme="minorHAnsi" w:cstheme="minorHAnsi"/>
          <w:b/>
          <w:sz w:val="22"/>
          <w:szCs w:val="22"/>
        </w:rPr>
      </w:r>
      <w:r w:rsidR="007A1AB1" w:rsidRPr="00051C3D">
        <w:rPr>
          <w:rFonts w:asciiTheme="minorHAnsi" w:hAnsiTheme="minorHAnsi" w:cstheme="minorHAnsi"/>
          <w:b/>
          <w:sz w:val="22"/>
          <w:szCs w:val="22"/>
        </w:rPr>
        <w:fldChar w:fldCharType="separate"/>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sz w:val="22"/>
          <w:szCs w:val="22"/>
        </w:rPr>
        <w:fldChar w:fldCharType="end"/>
      </w:r>
      <w:bookmarkEnd w:id="2"/>
      <w:r w:rsidR="00D55F51">
        <w:rPr>
          <w:rFonts w:asciiTheme="minorHAnsi" w:hAnsiTheme="minorHAnsi" w:cstheme="minorHAnsi"/>
          <w:sz w:val="22"/>
          <w:szCs w:val="22"/>
        </w:rPr>
        <w:tab/>
      </w:r>
      <w:r w:rsidR="00D55F51">
        <w:rPr>
          <w:rFonts w:asciiTheme="minorHAnsi" w:hAnsiTheme="minorHAnsi" w:cstheme="minorHAnsi"/>
          <w:sz w:val="22"/>
          <w:szCs w:val="22"/>
        </w:rPr>
        <w:tab/>
      </w:r>
      <w:r w:rsidR="00D55F51">
        <w:rPr>
          <w:rFonts w:asciiTheme="minorHAnsi" w:hAnsiTheme="minorHAnsi" w:cstheme="minorHAnsi"/>
          <w:sz w:val="22"/>
          <w:szCs w:val="22"/>
        </w:rPr>
        <w:tab/>
      </w:r>
    </w:p>
    <w:p w14:paraId="2FD553D7" w14:textId="366DB16A" w:rsidR="00D55F51" w:rsidRDefault="00D55F51" w:rsidP="00D55F5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E-Mail:</w:t>
      </w:r>
      <w:r w:rsidRPr="007A1AB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4"/>
            <w:enabled/>
            <w:calcOnExit w:val="0"/>
            <w:textInput/>
          </w:ffData>
        </w:fldChar>
      </w:r>
      <w:bookmarkStart w:id="3" w:name="Text4"/>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bookmarkEnd w:id="3"/>
      <w:r w:rsidRPr="002659BA">
        <w:rPr>
          <w:rFonts w:asciiTheme="minorHAnsi" w:hAnsiTheme="minorHAnsi" w:cstheme="minorHAnsi"/>
          <w:sz w:val="22"/>
          <w:szCs w:val="22"/>
        </w:rPr>
        <w:tab/>
      </w:r>
      <w:r w:rsidRPr="002659BA">
        <w:rPr>
          <w:rFonts w:asciiTheme="minorHAnsi" w:hAnsiTheme="minorHAnsi" w:cstheme="minorHAnsi"/>
          <w:sz w:val="22"/>
          <w:szCs w:val="22"/>
        </w:rPr>
        <w:tab/>
      </w:r>
      <w:r w:rsidRPr="002659BA">
        <w:rPr>
          <w:rFonts w:asciiTheme="minorHAnsi" w:hAnsiTheme="minorHAnsi" w:cstheme="minorHAnsi"/>
          <w:sz w:val="22"/>
          <w:szCs w:val="22"/>
        </w:rPr>
        <w:tab/>
      </w:r>
    </w:p>
    <w:p w14:paraId="30B8555E" w14:textId="77777777" w:rsidR="00207521" w:rsidRPr="007A1AB1" w:rsidRDefault="00207521" w:rsidP="00D55F51">
      <w:pPr>
        <w:pStyle w:val="Kopfzeile"/>
        <w:tabs>
          <w:tab w:val="clear" w:pos="4536"/>
          <w:tab w:val="clear" w:pos="9072"/>
          <w:tab w:val="left" w:pos="1980"/>
        </w:tabs>
        <w:spacing w:line="360" w:lineRule="auto"/>
        <w:rPr>
          <w:rFonts w:asciiTheme="minorHAnsi" w:hAnsiTheme="minorHAnsi" w:cstheme="minorHAnsi"/>
          <w:sz w:val="22"/>
          <w:szCs w:val="22"/>
          <w:lang w:val="fr-FR"/>
        </w:rPr>
      </w:pPr>
    </w:p>
    <w:p w14:paraId="25FE2D08" w14:textId="77777777" w:rsidR="007A1AB1" w:rsidRPr="007B70F7" w:rsidRDefault="007A1AB1" w:rsidP="007A1AB1">
      <w:pPr>
        <w:pStyle w:val="Kopfzeile"/>
        <w:tabs>
          <w:tab w:val="clear" w:pos="4536"/>
          <w:tab w:val="clear" w:pos="9072"/>
        </w:tabs>
        <w:spacing w:line="360" w:lineRule="auto"/>
        <w:rPr>
          <w:rFonts w:asciiTheme="minorHAnsi" w:hAnsiTheme="minorHAnsi" w:cstheme="minorHAnsi"/>
          <w:sz w:val="16"/>
          <w:szCs w:val="16"/>
        </w:rPr>
      </w:pPr>
    </w:p>
    <w:p w14:paraId="69CC50D0" w14:textId="2E5D25C0" w:rsidR="00103ED9" w:rsidRPr="00103ED9" w:rsidRDefault="00103ED9" w:rsidP="00103ED9">
      <w:pPr>
        <w:pStyle w:val="Listenabsatz"/>
        <w:numPr>
          <w:ilvl w:val="0"/>
          <w:numId w:val="7"/>
        </w:numPr>
        <w:spacing w:line="360" w:lineRule="auto"/>
        <w:jc w:val="center"/>
        <w:rPr>
          <w:rFonts w:asciiTheme="minorHAnsi" w:hAnsiTheme="minorHAnsi" w:cstheme="minorHAnsi"/>
          <w:b/>
          <w:bCs/>
          <w:color w:val="808080" w:themeColor="background1" w:themeShade="80"/>
          <w:sz w:val="22"/>
          <w:szCs w:val="22"/>
          <w:u w:val="single"/>
        </w:rPr>
      </w:pPr>
      <w:r w:rsidRPr="00103ED9">
        <w:rPr>
          <w:rFonts w:asciiTheme="minorHAnsi" w:hAnsiTheme="minorHAnsi" w:cstheme="minorHAnsi"/>
          <w:color w:val="808080" w:themeColor="background1" w:themeShade="80"/>
          <w:sz w:val="22"/>
          <w:szCs w:val="22"/>
        </w:rPr>
        <w:t xml:space="preserve">Bitte Kästchen ankreuzen, </w:t>
      </w:r>
      <w:r w:rsidR="004279C0">
        <w:rPr>
          <w:rFonts w:asciiTheme="minorHAnsi" w:hAnsiTheme="minorHAnsi" w:cstheme="minorHAnsi"/>
          <w:color w:val="808080" w:themeColor="background1" w:themeShade="80"/>
          <w:sz w:val="22"/>
          <w:szCs w:val="22"/>
        </w:rPr>
        <w:t xml:space="preserve">falls vorhanden und </w:t>
      </w:r>
      <w:r w:rsidRPr="00103ED9">
        <w:rPr>
          <w:rFonts w:asciiTheme="minorHAnsi" w:hAnsiTheme="minorHAnsi" w:cstheme="minorHAnsi"/>
          <w:color w:val="808080" w:themeColor="background1" w:themeShade="80"/>
          <w:sz w:val="22"/>
          <w:szCs w:val="22"/>
        </w:rPr>
        <w:t>zutreffend. –</w:t>
      </w:r>
    </w:p>
    <w:p w14:paraId="134C2845" w14:textId="77777777" w:rsidR="007A1AB1" w:rsidRPr="000D7CA0" w:rsidRDefault="007A1AB1" w:rsidP="007A1AB1">
      <w:pPr>
        <w:tabs>
          <w:tab w:val="left" w:pos="720"/>
        </w:tabs>
        <w:spacing w:line="360" w:lineRule="auto"/>
        <w:rPr>
          <w:rFonts w:asciiTheme="minorHAnsi" w:hAnsiTheme="minorHAnsi" w:cstheme="minorHAnsi"/>
          <w:sz w:val="16"/>
          <w:szCs w:val="16"/>
        </w:rPr>
      </w:pPr>
    </w:p>
    <w:p w14:paraId="1724669A" w14:textId="37C278EE" w:rsidR="007A1AB1" w:rsidRPr="004279C0" w:rsidRDefault="003A057D" w:rsidP="004279C0">
      <w:pPr>
        <w:pStyle w:val="Textkrper"/>
        <w:numPr>
          <w:ilvl w:val="0"/>
          <w:numId w:val="5"/>
        </w:numPr>
        <w:spacing w:line="360" w:lineRule="auto"/>
        <w:ind w:right="-2"/>
        <w:jc w:val="both"/>
        <w:rPr>
          <w:rFonts w:asciiTheme="minorHAnsi" w:hAnsiTheme="minorHAnsi" w:cstheme="minorHAnsi"/>
          <w:szCs w:val="22"/>
        </w:rPr>
      </w:pPr>
      <w:r w:rsidRPr="004279C0">
        <w:rPr>
          <w:rFonts w:asciiTheme="minorHAnsi" w:hAnsiTheme="minorHAnsi" w:cstheme="minorHAnsi"/>
          <w:szCs w:val="22"/>
        </w:rPr>
        <w:fldChar w:fldCharType="begin">
          <w:ffData>
            <w:name w:val="Kontrollkästchen1"/>
            <w:enabled/>
            <w:calcOnExit w:val="0"/>
            <w:checkBox>
              <w:sizeAuto/>
              <w:default w:val="0"/>
            </w:checkBox>
          </w:ffData>
        </w:fldChar>
      </w:r>
      <w:r w:rsidRPr="004279C0">
        <w:rPr>
          <w:rFonts w:asciiTheme="minorHAnsi" w:hAnsiTheme="minorHAnsi" w:cstheme="minorHAnsi"/>
          <w:szCs w:val="22"/>
        </w:rPr>
        <w:instrText xml:space="preserve"> FORMCHECKBOX </w:instrText>
      </w:r>
      <w:r w:rsidR="00506492">
        <w:rPr>
          <w:rFonts w:asciiTheme="minorHAnsi" w:hAnsiTheme="minorHAnsi" w:cstheme="minorHAnsi"/>
          <w:szCs w:val="22"/>
        </w:rPr>
      </w:r>
      <w:r w:rsidR="00506492">
        <w:rPr>
          <w:rFonts w:asciiTheme="minorHAnsi" w:hAnsiTheme="minorHAnsi" w:cstheme="minorHAnsi"/>
          <w:szCs w:val="22"/>
        </w:rPr>
        <w:fldChar w:fldCharType="separate"/>
      </w:r>
      <w:r w:rsidRPr="004279C0">
        <w:rPr>
          <w:rFonts w:asciiTheme="minorHAnsi" w:hAnsiTheme="minorHAnsi" w:cstheme="minorHAnsi"/>
          <w:szCs w:val="22"/>
        </w:rPr>
        <w:fldChar w:fldCharType="end"/>
      </w:r>
      <w:r w:rsidRPr="004279C0">
        <w:rPr>
          <w:rFonts w:asciiTheme="minorHAnsi" w:hAnsiTheme="minorHAnsi" w:cstheme="minorHAnsi"/>
          <w:szCs w:val="22"/>
        </w:rPr>
        <w:t xml:space="preserve"> </w:t>
      </w:r>
      <w:r w:rsidR="007A1AB1" w:rsidRPr="004279C0">
        <w:rPr>
          <w:rFonts w:asciiTheme="minorHAnsi" w:hAnsiTheme="minorHAnsi" w:cstheme="minorHAnsi"/>
          <w:szCs w:val="22"/>
        </w:rPr>
        <w:t xml:space="preserve">Das Unternehmen ist </w:t>
      </w:r>
      <w:r w:rsidRPr="004279C0">
        <w:rPr>
          <w:rFonts w:asciiTheme="minorHAnsi" w:hAnsiTheme="minorHAnsi" w:cstheme="minorHAnsi"/>
          <w:szCs w:val="22"/>
        </w:rPr>
        <w:t>im</w:t>
      </w:r>
      <w:r w:rsidR="006425D5" w:rsidRPr="004279C0">
        <w:rPr>
          <w:rFonts w:asciiTheme="minorHAnsi" w:hAnsiTheme="minorHAnsi" w:cstheme="minorHAnsi"/>
          <w:szCs w:val="22"/>
        </w:rPr>
        <w:t xml:space="preserve"> </w:t>
      </w:r>
      <w:r w:rsidR="00492A22">
        <w:rPr>
          <w:rFonts w:asciiTheme="minorHAnsi" w:hAnsiTheme="minorHAnsi" w:cstheme="minorHAnsi"/>
          <w:szCs w:val="22"/>
        </w:rPr>
        <w:t>Berufs-/</w:t>
      </w:r>
      <w:r w:rsidR="007A1AB1" w:rsidRPr="004279C0">
        <w:rPr>
          <w:rFonts w:asciiTheme="minorHAnsi" w:hAnsiTheme="minorHAnsi" w:cstheme="minorHAnsi"/>
          <w:szCs w:val="22"/>
        </w:rPr>
        <w:t>Handelsregister</w:t>
      </w:r>
      <w:r w:rsidR="00492A22">
        <w:rPr>
          <w:rFonts w:asciiTheme="minorHAnsi" w:hAnsiTheme="minorHAnsi" w:cstheme="minorHAnsi"/>
          <w:szCs w:val="22"/>
        </w:rPr>
        <w:t xml:space="preserve"> oder einem vergleichbaren Verzeichnis</w:t>
      </w:r>
      <w:r w:rsidRPr="004279C0">
        <w:rPr>
          <w:rFonts w:asciiTheme="minorHAnsi" w:hAnsiTheme="minorHAnsi" w:cstheme="minorHAnsi"/>
          <w:szCs w:val="22"/>
        </w:rPr>
        <w:t xml:space="preserve"> unter folgender Nummer eingetragen: </w:t>
      </w:r>
      <w:r w:rsidR="007A1AB1" w:rsidRPr="004279C0">
        <w:rPr>
          <w:rFonts w:asciiTheme="minorHAnsi" w:hAnsiTheme="minorHAnsi" w:cstheme="minorHAnsi"/>
          <w:szCs w:val="22"/>
        </w:rPr>
        <w:t xml:space="preserve"> </w:t>
      </w:r>
      <w:r w:rsidRPr="00051C3D">
        <w:rPr>
          <w:rFonts w:asciiTheme="minorHAnsi" w:hAnsiTheme="minorHAnsi" w:cstheme="minorHAnsi"/>
          <w:b/>
          <w:szCs w:val="22"/>
        </w:rPr>
        <w:fldChar w:fldCharType="begin">
          <w:ffData>
            <w:name w:val="Text6"/>
            <w:enabled/>
            <w:calcOnExit w:val="0"/>
            <w:textInput/>
          </w:ffData>
        </w:fldChar>
      </w:r>
      <w:r w:rsidRPr="00051C3D">
        <w:rPr>
          <w:rFonts w:asciiTheme="minorHAnsi" w:hAnsiTheme="minorHAnsi" w:cstheme="minorHAnsi"/>
          <w:b/>
          <w:szCs w:val="22"/>
          <w:lang w:val="it-IT"/>
        </w:rPr>
        <w:instrText xml:space="preserve"> FORMTEXT </w:instrText>
      </w:r>
      <w:r w:rsidRPr="00051C3D">
        <w:rPr>
          <w:rFonts w:asciiTheme="minorHAnsi" w:hAnsiTheme="minorHAnsi" w:cstheme="minorHAnsi"/>
          <w:b/>
          <w:szCs w:val="22"/>
        </w:rPr>
      </w:r>
      <w:r w:rsidRPr="00051C3D">
        <w:rPr>
          <w:rFonts w:asciiTheme="minorHAnsi" w:hAnsiTheme="minorHAnsi" w:cstheme="minorHAnsi"/>
          <w:b/>
          <w:szCs w:val="22"/>
        </w:rPr>
        <w:fldChar w:fldCharType="separate"/>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szCs w:val="22"/>
        </w:rPr>
        <w:fldChar w:fldCharType="end"/>
      </w:r>
      <w:r w:rsidR="00492A22">
        <w:rPr>
          <w:rFonts w:asciiTheme="minorHAnsi" w:hAnsiTheme="minorHAnsi" w:cstheme="minorHAnsi"/>
          <w:szCs w:val="22"/>
        </w:rPr>
        <w:t xml:space="preserve">, Registerbezeichnung: </w:t>
      </w:r>
      <w:r w:rsidR="00492A22" w:rsidRPr="00051C3D">
        <w:rPr>
          <w:rFonts w:asciiTheme="minorHAnsi" w:hAnsiTheme="minorHAnsi" w:cstheme="minorHAnsi"/>
          <w:b/>
          <w:szCs w:val="22"/>
        </w:rPr>
        <w:fldChar w:fldCharType="begin">
          <w:ffData>
            <w:name w:val="Text6"/>
            <w:enabled/>
            <w:calcOnExit w:val="0"/>
            <w:textInput/>
          </w:ffData>
        </w:fldChar>
      </w:r>
      <w:r w:rsidR="00492A22" w:rsidRPr="00051C3D">
        <w:rPr>
          <w:rFonts w:asciiTheme="minorHAnsi" w:hAnsiTheme="minorHAnsi" w:cstheme="minorHAnsi"/>
          <w:b/>
          <w:szCs w:val="22"/>
          <w:lang w:val="it-IT"/>
        </w:rPr>
        <w:instrText xml:space="preserve"> FORMTEXT </w:instrText>
      </w:r>
      <w:r w:rsidR="00492A22" w:rsidRPr="00051C3D">
        <w:rPr>
          <w:rFonts w:asciiTheme="minorHAnsi" w:hAnsiTheme="minorHAnsi" w:cstheme="minorHAnsi"/>
          <w:b/>
          <w:szCs w:val="22"/>
        </w:rPr>
      </w:r>
      <w:r w:rsidR="00492A22" w:rsidRPr="00051C3D">
        <w:rPr>
          <w:rFonts w:asciiTheme="minorHAnsi" w:hAnsiTheme="minorHAnsi" w:cstheme="minorHAnsi"/>
          <w:b/>
          <w:szCs w:val="22"/>
        </w:rPr>
        <w:fldChar w:fldCharType="separate"/>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szCs w:val="22"/>
        </w:rPr>
        <w:fldChar w:fldCharType="end"/>
      </w:r>
      <w:r w:rsidR="00737710" w:rsidRPr="00737710">
        <w:rPr>
          <w:rFonts w:asciiTheme="minorHAnsi" w:hAnsiTheme="minorHAnsi" w:cstheme="minorHAnsi"/>
          <w:szCs w:val="22"/>
        </w:rPr>
        <w:t>,</w:t>
      </w:r>
      <w:r w:rsidR="00737710">
        <w:rPr>
          <w:rFonts w:asciiTheme="minorHAnsi" w:hAnsiTheme="minorHAnsi" w:cstheme="minorHAnsi"/>
          <w:b/>
          <w:szCs w:val="22"/>
        </w:rPr>
        <w:t xml:space="preserve">  </w:t>
      </w:r>
      <w:r w:rsidR="00737710" w:rsidRPr="00737710">
        <w:rPr>
          <w:rFonts w:asciiTheme="minorHAnsi" w:hAnsiTheme="minorHAnsi" w:cstheme="minorHAnsi"/>
          <w:szCs w:val="22"/>
        </w:rPr>
        <w:t xml:space="preserve">Register führende Stelle (i. d. R. Amtsgericht): </w:t>
      </w:r>
      <w:r w:rsidR="00737710" w:rsidRPr="00737710">
        <w:rPr>
          <w:rFonts w:asciiTheme="minorHAnsi" w:hAnsiTheme="minorHAnsi" w:cstheme="minorHAnsi"/>
          <w:szCs w:val="22"/>
        </w:rPr>
        <w:fldChar w:fldCharType="begin">
          <w:ffData>
            <w:name w:val="Text6"/>
            <w:enabled/>
            <w:calcOnExit w:val="0"/>
            <w:textInput/>
          </w:ffData>
        </w:fldChar>
      </w:r>
      <w:r w:rsidR="00737710" w:rsidRPr="00737710">
        <w:rPr>
          <w:rFonts w:asciiTheme="minorHAnsi" w:hAnsiTheme="minorHAnsi" w:cstheme="minorHAnsi"/>
          <w:szCs w:val="22"/>
          <w:lang w:val="it-IT"/>
        </w:rPr>
        <w:instrText xml:space="preserve"> FORMTEXT </w:instrText>
      </w:r>
      <w:r w:rsidR="00737710" w:rsidRPr="00737710">
        <w:rPr>
          <w:rFonts w:asciiTheme="minorHAnsi" w:hAnsiTheme="minorHAnsi" w:cstheme="minorHAnsi"/>
          <w:szCs w:val="22"/>
        </w:rPr>
      </w:r>
      <w:r w:rsidR="00737710" w:rsidRPr="00737710">
        <w:rPr>
          <w:rFonts w:asciiTheme="minorHAnsi" w:hAnsiTheme="minorHAnsi" w:cstheme="minorHAnsi"/>
          <w:szCs w:val="22"/>
        </w:rPr>
        <w:fldChar w:fldCharType="separate"/>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szCs w:val="22"/>
        </w:rPr>
        <w:fldChar w:fldCharType="end"/>
      </w:r>
      <w:r w:rsidR="004B2E3A" w:rsidRPr="00737710">
        <w:rPr>
          <w:rFonts w:asciiTheme="minorHAnsi" w:hAnsiTheme="minorHAnsi" w:cstheme="minorHAnsi"/>
          <w:szCs w:val="22"/>
        </w:rPr>
        <w:t>.</w:t>
      </w:r>
    </w:p>
    <w:p w14:paraId="6EB5E9F4" w14:textId="7F3131C9" w:rsidR="003A057D" w:rsidRDefault="003A057D" w:rsidP="007A1AB1">
      <w:pPr>
        <w:pStyle w:val="Textkrper"/>
        <w:spacing w:line="360" w:lineRule="auto"/>
        <w:ind w:left="360" w:right="-2"/>
        <w:jc w:val="both"/>
        <w:rPr>
          <w:rFonts w:asciiTheme="minorHAnsi" w:hAnsiTheme="minorHAnsi" w:cstheme="minorHAnsi"/>
          <w:szCs w:val="22"/>
        </w:rPr>
      </w:pPr>
      <w:r w:rsidRPr="007A1AB1">
        <w:rPr>
          <w:rFonts w:asciiTheme="minorHAnsi" w:hAnsiTheme="minorHAnsi" w:cstheme="minorHAnsi"/>
          <w:szCs w:val="22"/>
        </w:rPr>
        <w:fldChar w:fldCharType="begin">
          <w:ffData>
            <w:name w:val="Kontrollkästchen1"/>
            <w:enabled/>
            <w:calcOnExit w:val="0"/>
            <w:checkBox>
              <w:sizeAuto/>
              <w:default w:val="0"/>
              <w:checked w:val="0"/>
            </w:checkBox>
          </w:ffData>
        </w:fldChar>
      </w:r>
      <w:r w:rsidRPr="007A1AB1">
        <w:rPr>
          <w:rFonts w:asciiTheme="minorHAnsi" w:hAnsiTheme="minorHAnsi" w:cstheme="minorHAnsi"/>
          <w:szCs w:val="22"/>
        </w:rPr>
        <w:instrText xml:space="preserve"> FORMCHECKBOX </w:instrText>
      </w:r>
      <w:r w:rsidR="00506492">
        <w:rPr>
          <w:rFonts w:asciiTheme="minorHAnsi" w:hAnsiTheme="minorHAnsi" w:cstheme="minorHAnsi"/>
          <w:szCs w:val="22"/>
        </w:rPr>
      </w:r>
      <w:r w:rsidR="00506492">
        <w:rPr>
          <w:rFonts w:asciiTheme="minorHAnsi" w:hAnsiTheme="minorHAnsi" w:cstheme="minorHAnsi"/>
          <w:szCs w:val="22"/>
        </w:rPr>
        <w:fldChar w:fldCharType="separate"/>
      </w:r>
      <w:r w:rsidRPr="007A1AB1">
        <w:rPr>
          <w:rFonts w:asciiTheme="minorHAnsi" w:hAnsiTheme="minorHAnsi" w:cstheme="minorHAnsi"/>
          <w:szCs w:val="22"/>
        </w:rPr>
        <w:fldChar w:fldCharType="end"/>
      </w:r>
      <w:r>
        <w:rPr>
          <w:rFonts w:asciiTheme="minorHAnsi" w:hAnsiTheme="minorHAnsi" w:cstheme="minorHAnsi"/>
          <w:szCs w:val="22"/>
        </w:rPr>
        <w:t xml:space="preserve"> </w:t>
      </w:r>
      <w:r w:rsidR="004B2E3A">
        <w:rPr>
          <w:rFonts w:asciiTheme="minorHAnsi" w:hAnsiTheme="minorHAnsi" w:cstheme="minorHAnsi"/>
          <w:szCs w:val="22"/>
        </w:rPr>
        <w:t xml:space="preserve">Für das Unternehmen besteht keine Eintragungspflicht </w:t>
      </w:r>
      <w:r w:rsidR="00492A22">
        <w:rPr>
          <w:rFonts w:asciiTheme="minorHAnsi" w:hAnsiTheme="minorHAnsi" w:cstheme="minorHAnsi"/>
          <w:szCs w:val="22"/>
        </w:rPr>
        <w:t>in einem Berufs-/</w:t>
      </w:r>
      <w:r w:rsidR="00492A22" w:rsidRPr="004279C0">
        <w:rPr>
          <w:rFonts w:asciiTheme="minorHAnsi" w:hAnsiTheme="minorHAnsi" w:cstheme="minorHAnsi"/>
          <w:szCs w:val="22"/>
        </w:rPr>
        <w:t>Handelsregister</w:t>
      </w:r>
      <w:r w:rsidR="00492A22">
        <w:rPr>
          <w:rFonts w:asciiTheme="minorHAnsi" w:hAnsiTheme="minorHAnsi" w:cstheme="minorHAnsi"/>
          <w:szCs w:val="22"/>
        </w:rPr>
        <w:t xml:space="preserve"> oder einem vergleichbaren Verzeichnis</w:t>
      </w:r>
      <w:r w:rsidR="004B2E3A">
        <w:rPr>
          <w:rFonts w:asciiTheme="minorHAnsi" w:hAnsiTheme="minorHAnsi" w:cstheme="minorHAnsi"/>
          <w:szCs w:val="22"/>
        </w:rPr>
        <w:t>.</w:t>
      </w:r>
    </w:p>
    <w:p w14:paraId="3AF3ACD7" w14:textId="77777777" w:rsidR="003A057D" w:rsidRPr="007A1AB1" w:rsidRDefault="003A057D" w:rsidP="007A1AB1">
      <w:pPr>
        <w:pStyle w:val="Textkrper"/>
        <w:spacing w:line="360" w:lineRule="auto"/>
        <w:ind w:left="360" w:right="-2"/>
        <w:jc w:val="both"/>
        <w:rPr>
          <w:rFonts w:asciiTheme="minorHAnsi" w:hAnsiTheme="minorHAnsi" w:cstheme="minorHAnsi"/>
          <w:szCs w:val="22"/>
        </w:rPr>
      </w:pPr>
    </w:p>
    <w:p w14:paraId="50B5C640" w14:textId="447EDE38" w:rsidR="004279C0" w:rsidRDefault="004279C0" w:rsidP="004279C0">
      <w:pPr>
        <w:pStyle w:val="Textkrper"/>
        <w:numPr>
          <w:ilvl w:val="0"/>
          <w:numId w:val="5"/>
        </w:numPr>
        <w:spacing w:line="360" w:lineRule="auto"/>
        <w:ind w:right="-2"/>
        <w:jc w:val="both"/>
        <w:rPr>
          <w:rFonts w:asciiTheme="minorHAnsi" w:hAnsiTheme="minorHAnsi" w:cstheme="minorHAnsi"/>
          <w:szCs w:val="22"/>
        </w:rPr>
      </w:pPr>
      <w:r w:rsidRPr="007A1AB1">
        <w:rPr>
          <w:rFonts w:asciiTheme="minorHAnsi" w:hAnsiTheme="minorHAnsi" w:cstheme="minorHAnsi"/>
          <w:noProof/>
          <w:szCs w:val="22"/>
        </w:rPr>
        <w:t xml:space="preserve">Es besteht eine </w:t>
      </w:r>
      <w:r>
        <w:rPr>
          <w:rFonts w:asciiTheme="minorHAnsi" w:hAnsiTheme="minorHAnsi" w:cstheme="minorHAnsi"/>
          <w:noProof/>
          <w:szCs w:val="22"/>
        </w:rPr>
        <w:t>H</w:t>
      </w:r>
      <w:r w:rsidRPr="007A1AB1">
        <w:rPr>
          <w:rFonts w:asciiTheme="minorHAnsi" w:hAnsiTheme="minorHAnsi" w:cstheme="minorHAnsi"/>
          <w:noProof/>
          <w:szCs w:val="22"/>
        </w:rPr>
        <w:t>aftpflichtversicherung für das Unternehmen.</w:t>
      </w:r>
      <w:r>
        <w:rPr>
          <w:rFonts w:asciiTheme="minorHAnsi" w:hAnsiTheme="minorHAnsi" w:cstheme="minorHAnsi"/>
          <w:noProof/>
          <w:szCs w:val="22"/>
        </w:rPr>
        <w:tab/>
      </w:r>
      <w:r>
        <w:rPr>
          <w:rFonts w:asciiTheme="minorHAnsi" w:hAnsiTheme="minorHAnsi" w:cstheme="minorHAnsi"/>
          <w:noProof/>
          <w:szCs w:val="22"/>
        </w:rPr>
        <w:br/>
      </w:r>
    </w:p>
    <w:p w14:paraId="42483489" w14:textId="0835AC27" w:rsidR="004D77A1" w:rsidRDefault="004279C0" w:rsidP="004279C0">
      <w:pPr>
        <w:pStyle w:val="Textkrper"/>
        <w:numPr>
          <w:ilvl w:val="0"/>
          <w:numId w:val="5"/>
        </w:numPr>
        <w:spacing w:line="360" w:lineRule="auto"/>
        <w:ind w:right="-2"/>
        <w:jc w:val="both"/>
        <w:rPr>
          <w:rFonts w:asciiTheme="minorHAnsi" w:hAnsiTheme="minorHAnsi" w:cstheme="minorHAnsi"/>
          <w:szCs w:val="22"/>
        </w:rPr>
      </w:pPr>
      <w:r>
        <w:rPr>
          <w:rFonts w:asciiTheme="minorHAnsi" w:hAnsiTheme="minorHAnsi" w:cstheme="minorHAnsi"/>
          <w:szCs w:val="22"/>
        </w:rPr>
        <w:t>Das Unternehmen kommt seiner ordnungsgemäßen Verpflichtung zur Zahlung von Sozialabgaben (Kranken-, Renten-, Pflege-, Arbeitslosen- und Unfallversicherung) nach, sofern es Personal</w:t>
      </w:r>
      <w:r w:rsidRPr="007A1AB1">
        <w:rPr>
          <w:rFonts w:asciiTheme="minorHAnsi" w:hAnsiTheme="minorHAnsi" w:cstheme="minorHAnsi"/>
          <w:szCs w:val="22"/>
        </w:rPr>
        <w:t xml:space="preserve"> </w:t>
      </w:r>
      <w:r>
        <w:rPr>
          <w:rFonts w:asciiTheme="minorHAnsi" w:hAnsiTheme="minorHAnsi" w:cstheme="minorHAnsi"/>
          <w:szCs w:val="22"/>
        </w:rPr>
        <w:t>beschäftigt.</w:t>
      </w:r>
      <w:r>
        <w:rPr>
          <w:rFonts w:asciiTheme="minorHAnsi" w:hAnsiTheme="minorHAnsi" w:cstheme="minorHAnsi"/>
          <w:szCs w:val="22"/>
        </w:rPr>
        <w:tab/>
      </w:r>
    </w:p>
    <w:p w14:paraId="0E19FDE8" w14:textId="77777777" w:rsidR="004D77A1" w:rsidRDefault="004D77A1" w:rsidP="004D77A1">
      <w:pPr>
        <w:pStyle w:val="Textkrper"/>
        <w:spacing w:line="360" w:lineRule="auto"/>
        <w:ind w:left="360" w:right="-2"/>
        <w:jc w:val="both"/>
        <w:rPr>
          <w:rFonts w:asciiTheme="minorHAnsi" w:hAnsiTheme="minorHAnsi" w:cstheme="minorHAnsi"/>
          <w:szCs w:val="22"/>
        </w:rPr>
      </w:pPr>
    </w:p>
    <w:p w14:paraId="3DA94452" w14:textId="6F8C93BD" w:rsidR="0065078E" w:rsidRPr="004D77A1" w:rsidRDefault="004D77A1" w:rsidP="004D77A1">
      <w:pPr>
        <w:pStyle w:val="Textkrper"/>
        <w:numPr>
          <w:ilvl w:val="0"/>
          <w:numId w:val="5"/>
        </w:numPr>
        <w:spacing w:line="360" w:lineRule="auto"/>
        <w:ind w:right="-2"/>
        <w:jc w:val="both"/>
        <w:rPr>
          <w:rFonts w:asciiTheme="minorHAnsi" w:hAnsiTheme="minorHAnsi" w:cstheme="minorHAnsi"/>
          <w:noProof/>
          <w:szCs w:val="22"/>
        </w:rPr>
      </w:pPr>
      <w:r w:rsidRPr="00DD559E">
        <w:rPr>
          <w:rFonts w:asciiTheme="minorHAnsi" w:hAnsiTheme="minorHAnsi" w:cstheme="minorHAnsi"/>
          <w:szCs w:val="22"/>
        </w:rPr>
        <w:t xml:space="preserve">Das Unternehmen kommt den Verpflichtungen zur Zahlung von Steuern und </w:t>
      </w:r>
      <w:r w:rsidR="009C5EDD" w:rsidRPr="00DD559E">
        <w:rPr>
          <w:rFonts w:asciiTheme="minorHAnsi" w:hAnsiTheme="minorHAnsi" w:cstheme="minorHAnsi"/>
          <w:szCs w:val="22"/>
        </w:rPr>
        <w:t xml:space="preserve">sonstigen </w:t>
      </w:r>
      <w:r w:rsidRPr="00DD559E">
        <w:rPr>
          <w:rFonts w:asciiTheme="minorHAnsi" w:hAnsiTheme="minorHAnsi" w:cstheme="minorHAnsi"/>
          <w:szCs w:val="22"/>
        </w:rPr>
        <w:t>Abgaben nach.</w:t>
      </w:r>
      <w:r w:rsidRPr="007A1AB1">
        <w:rPr>
          <w:rFonts w:asciiTheme="minorHAnsi" w:hAnsiTheme="minorHAnsi" w:cstheme="minorHAnsi"/>
          <w:szCs w:val="22"/>
        </w:rPr>
        <w:t xml:space="preserve"> </w:t>
      </w:r>
      <w:r w:rsidR="009C5EDD">
        <w:rPr>
          <w:rFonts w:asciiTheme="minorHAnsi" w:hAnsiTheme="minorHAnsi" w:cstheme="minorHAnsi"/>
          <w:szCs w:val="22"/>
        </w:rPr>
        <w:tab/>
      </w:r>
      <w:r w:rsidR="0065078E" w:rsidRPr="004D77A1">
        <w:rPr>
          <w:rFonts w:asciiTheme="minorHAnsi" w:hAnsiTheme="minorHAnsi" w:cstheme="minorHAnsi"/>
          <w:noProof/>
          <w:szCs w:val="22"/>
        </w:rPr>
        <w:br/>
      </w:r>
      <w:r w:rsidR="00E85888" w:rsidRPr="004D77A1">
        <w:rPr>
          <w:rFonts w:asciiTheme="minorHAnsi" w:hAnsiTheme="minorHAnsi" w:cstheme="minorHAnsi"/>
          <w:noProof/>
          <w:szCs w:val="22"/>
        </w:rPr>
        <w:tab/>
      </w:r>
      <w:r w:rsidR="000E0F6C" w:rsidRPr="004D77A1">
        <w:rPr>
          <w:rFonts w:asciiTheme="minorHAnsi" w:hAnsiTheme="minorHAnsi" w:cstheme="minorHAnsi"/>
          <w:noProof/>
          <w:szCs w:val="22"/>
        </w:rPr>
        <w:t xml:space="preserve"> </w:t>
      </w:r>
    </w:p>
    <w:p w14:paraId="4C097387" w14:textId="06E256DF" w:rsidR="009C5EDD" w:rsidRDefault="0065078E" w:rsidP="009C5EDD">
      <w:pPr>
        <w:pStyle w:val="Textkrper"/>
        <w:numPr>
          <w:ilvl w:val="0"/>
          <w:numId w:val="5"/>
        </w:numPr>
        <w:spacing w:line="360" w:lineRule="auto"/>
        <w:ind w:right="-2"/>
        <w:jc w:val="both"/>
        <w:rPr>
          <w:rFonts w:asciiTheme="minorHAnsi" w:hAnsiTheme="minorHAnsi" w:cstheme="minorHAnsi"/>
          <w:noProof/>
          <w:szCs w:val="22"/>
        </w:rPr>
      </w:pPr>
      <w:r w:rsidRPr="007A1AB1">
        <w:rPr>
          <w:rFonts w:asciiTheme="minorHAnsi" w:hAnsiTheme="minorHAnsi" w:cstheme="minorHAnsi"/>
          <w:szCs w:val="22"/>
        </w:rPr>
        <w:fldChar w:fldCharType="begin">
          <w:ffData>
            <w:name w:val="Kontrollkästchen2"/>
            <w:enabled/>
            <w:calcOnExit w:val="0"/>
            <w:checkBox>
              <w:sizeAuto/>
              <w:default w:val="0"/>
              <w:checked w:val="0"/>
            </w:checkBox>
          </w:ffData>
        </w:fldChar>
      </w:r>
      <w:r w:rsidRPr="007A1AB1">
        <w:rPr>
          <w:rFonts w:asciiTheme="minorHAnsi" w:hAnsiTheme="minorHAnsi" w:cstheme="minorHAnsi"/>
          <w:szCs w:val="22"/>
        </w:rPr>
        <w:instrText xml:space="preserve"> FORMCHECKBOX </w:instrText>
      </w:r>
      <w:r w:rsidR="00506492">
        <w:rPr>
          <w:rFonts w:asciiTheme="minorHAnsi" w:hAnsiTheme="minorHAnsi" w:cstheme="minorHAnsi"/>
          <w:szCs w:val="22"/>
        </w:rPr>
      </w:r>
      <w:r w:rsidR="00506492">
        <w:rPr>
          <w:rFonts w:asciiTheme="minorHAnsi" w:hAnsiTheme="minorHAnsi" w:cstheme="minorHAnsi"/>
          <w:szCs w:val="22"/>
        </w:rPr>
        <w:fldChar w:fldCharType="separate"/>
      </w:r>
      <w:r w:rsidRPr="007A1AB1">
        <w:rPr>
          <w:rFonts w:asciiTheme="minorHAnsi" w:hAnsiTheme="minorHAnsi" w:cstheme="minorHAnsi"/>
          <w:szCs w:val="22"/>
        </w:rPr>
        <w:fldChar w:fldCharType="end"/>
      </w:r>
      <w:r>
        <w:rPr>
          <w:rFonts w:asciiTheme="minorHAnsi" w:hAnsiTheme="minorHAnsi" w:cstheme="minorHAnsi"/>
          <w:szCs w:val="22"/>
        </w:rPr>
        <w:t xml:space="preserve"> Das Unternehmen zählt zu den KMU (klein- und mittelständische Unternehmen), da weniger als 250 Personen beschäftigt sind und der Jahresumsatz maximal 50 Mio. EUR bzw. die Bilanzsumme maximal 43 Mio. EUR beträgt.</w:t>
      </w:r>
      <w:r w:rsidR="009C5EDD">
        <w:rPr>
          <w:rFonts w:asciiTheme="minorHAnsi" w:hAnsiTheme="minorHAnsi" w:cstheme="minorHAnsi"/>
          <w:szCs w:val="22"/>
        </w:rPr>
        <w:tab/>
      </w:r>
      <w:r w:rsidR="009C5EDD">
        <w:rPr>
          <w:rFonts w:asciiTheme="minorHAnsi" w:hAnsiTheme="minorHAnsi" w:cstheme="minorHAnsi"/>
          <w:szCs w:val="22"/>
        </w:rPr>
        <w:br/>
      </w:r>
    </w:p>
    <w:p w14:paraId="3A26EE2E" w14:textId="77777777" w:rsidR="007D69D3" w:rsidRDefault="007D69D3" w:rsidP="009C5EDD">
      <w:pPr>
        <w:pStyle w:val="Textkrper"/>
        <w:numPr>
          <w:ilvl w:val="0"/>
          <w:numId w:val="5"/>
        </w:numPr>
        <w:spacing w:line="360" w:lineRule="auto"/>
        <w:ind w:right="-2"/>
        <w:jc w:val="both"/>
        <w:rPr>
          <w:rFonts w:asciiTheme="minorHAnsi" w:hAnsiTheme="minorHAnsi" w:cstheme="minorHAnsi"/>
          <w:noProof/>
          <w:szCs w:val="22"/>
        </w:rPr>
      </w:pPr>
      <w:r>
        <w:rPr>
          <w:rFonts w:asciiTheme="minorHAnsi" w:hAnsiTheme="minorHAnsi" w:cstheme="minorHAnsi"/>
          <w:szCs w:val="22"/>
        </w:rPr>
        <w:fldChar w:fldCharType="begin">
          <w:ffData>
            <w:name w:val="Kontrollkästchen3"/>
            <w:enabled/>
            <w:calcOnExit w:val="0"/>
            <w:checkBox>
              <w:sizeAuto/>
              <w:default w:val="0"/>
            </w:checkBox>
          </w:ffData>
        </w:fldChar>
      </w:r>
      <w:bookmarkStart w:id="4" w:name="Kontrollkästchen3"/>
      <w:r>
        <w:rPr>
          <w:rFonts w:asciiTheme="minorHAnsi" w:hAnsiTheme="minorHAnsi" w:cstheme="minorHAnsi"/>
          <w:szCs w:val="22"/>
        </w:rPr>
        <w:instrText xml:space="preserve"> FORMCHECKBOX </w:instrText>
      </w:r>
      <w:r w:rsidR="00506492">
        <w:rPr>
          <w:rFonts w:asciiTheme="minorHAnsi" w:hAnsiTheme="minorHAnsi" w:cstheme="minorHAnsi"/>
          <w:szCs w:val="22"/>
        </w:rPr>
      </w:r>
      <w:r w:rsidR="00506492">
        <w:rPr>
          <w:rFonts w:asciiTheme="minorHAnsi" w:hAnsiTheme="minorHAnsi" w:cstheme="minorHAnsi"/>
          <w:szCs w:val="22"/>
        </w:rPr>
        <w:fldChar w:fldCharType="separate"/>
      </w:r>
      <w:r>
        <w:rPr>
          <w:rFonts w:asciiTheme="minorHAnsi" w:hAnsiTheme="minorHAnsi" w:cstheme="minorHAnsi"/>
          <w:szCs w:val="22"/>
        </w:rPr>
        <w:fldChar w:fldCharType="end"/>
      </w:r>
      <w:bookmarkEnd w:id="4"/>
      <w:r>
        <w:rPr>
          <w:rFonts w:asciiTheme="minorHAnsi" w:hAnsiTheme="minorHAnsi" w:cstheme="minorHAnsi"/>
          <w:szCs w:val="22"/>
        </w:rPr>
        <w:t xml:space="preserve"> </w:t>
      </w:r>
      <w:r w:rsidR="004D77A1" w:rsidRPr="009C5EDD">
        <w:rPr>
          <w:rFonts w:asciiTheme="minorHAnsi" w:hAnsiTheme="minorHAnsi" w:cstheme="minorHAnsi"/>
          <w:szCs w:val="22"/>
        </w:rPr>
        <w:t xml:space="preserve">Über das Vermögen des Unternehmens wurde </w:t>
      </w:r>
      <w:r w:rsidR="004D77A1" w:rsidRPr="007D69D3">
        <w:rPr>
          <w:rFonts w:asciiTheme="minorHAnsi" w:hAnsiTheme="minorHAnsi" w:cstheme="minorHAnsi"/>
          <w:szCs w:val="22"/>
          <w:u w:val="single"/>
        </w:rPr>
        <w:t>kein</w:t>
      </w:r>
      <w:r w:rsidR="004D77A1" w:rsidRPr="009C5EDD">
        <w:rPr>
          <w:rFonts w:asciiTheme="minorHAnsi" w:hAnsiTheme="minorHAnsi" w:cstheme="minorHAnsi"/>
          <w:szCs w:val="22"/>
        </w:rPr>
        <w:t xml:space="preserve"> Insolvenzverfahren oder ein vergleichbares gesetzliches Verfahren eröffnet oder die Eröffnung beantragt oder dieser Antrag mangels Masse abgelehnt. Es befindet sich auch </w:t>
      </w:r>
      <w:r w:rsidR="004D77A1" w:rsidRPr="007D69D3">
        <w:rPr>
          <w:rFonts w:asciiTheme="minorHAnsi" w:hAnsiTheme="minorHAnsi" w:cstheme="minorHAnsi"/>
          <w:szCs w:val="22"/>
          <w:u w:val="single"/>
        </w:rPr>
        <w:t>nicht</w:t>
      </w:r>
      <w:r w:rsidR="004D77A1" w:rsidRPr="009C5EDD">
        <w:rPr>
          <w:rFonts w:asciiTheme="minorHAnsi" w:hAnsiTheme="minorHAnsi" w:cstheme="minorHAnsi"/>
          <w:szCs w:val="22"/>
        </w:rPr>
        <w:t xml:space="preserve"> in Liquidation.</w:t>
      </w:r>
    </w:p>
    <w:p w14:paraId="1A8B0EF5" w14:textId="7C807A32" w:rsidR="007A1AB1" w:rsidRDefault="007D69D3" w:rsidP="007D69D3">
      <w:pPr>
        <w:pStyle w:val="Textkrper"/>
        <w:spacing w:line="360" w:lineRule="auto"/>
        <w:ind w:left="360" w:right="-2"/>
        <w:jc w:val="both"/>
        <w:rPr>
          <w:rFonts w:asciiTheme="minorHAnsi" w:hAnsiTheme="minorHAnsi" w:cstheme="minorHAnsi"/>
          <w:noProof/>
          <w:szCs w:val="22"/>
        </w:rPr>
      </w:pPr>
      <w:r>
        <w:rPr>
          <w:rFonts w:asciiTheme="minorHAnsi" w:hAnsiTheme="minorHAnsi" w:cstheme="minorHAnsi"/>
          <w:szCs w:val="22"/>
        </w:rPr>
        <w:lastRenderedPageBreak/>
        <w:fldChar w:fldCharType="begin">
          <w:ffData>
            <w:name w:val="Kontrollkästchen4"/>
            <w:enabled/>
            <w:calcOnExit w:val="0"/>
            <w:checkBox>
              <w:sizeAuto/>
              <w:default w:val="0"/>
            </w:checkBox>
          </w:ffData>
        </w:fldChar>
      </w:r>
      <w:bookmarkStart w:id="5" w:name="Kontrollkästchen4"/>
      <w:r>
        <w:rPr>
          <w:rFonts w:asciiTheme="minorHAnsi" w:hAnsiTheme="minorHAnsi" w:cstheme="minorHAnsi"/>
          <w:szCs w:val="22"/>
        </w:rPr>
        <w:instrText xml:space="preserve"> FORMCHECKBOX </w:instrText>
      </w:r>
      <w:r w:rsidR="00506492">
        <w:rPr>
          <w:rFonts w:asciiTheme="minorHAnsi" w:hAnsiTheme="minorHAnsi" w:cstheme="minorHAnsi"/>
          <w:szCs w:val="22"/>
        </w:rPr>
      </w:r>
      <w:r w:rsidR="00506492">
        <w:rPr>
          <w:rFonts w:asciiTheme="minorHAnsi" w:hAnsiTheme="minorHAnsi" w:cstheme="minorHAnsi"/>
          <w:szCs w:val="22"/>
        </w:rPr>
        <w:fldChar w:fldCharType="separate"/>
      </w:r>
      <w:r>
        <w:rPr>
          <w:rFonts w:asciiTheme="minorHAnsi" w:hAnsiTheme="minorHAnsi" w:cstheme="minorHAnsi"/>
          <w:szCs w:val="22"/>
        </w:rPr>
        <w:fldChar w:fldCharType="end"/>
      </w:r>
      <w:bookmarkEnd w:id="5"/>
      <w:r>
        <w:rPr>
          <w:rFonts w:asciiTheme="minorHAnsi" w:hAnsiTheme="minorHAnsi" w:cstheme="minorHAnsi"/>
          <w:szCs w:val="22"/>
        </w:rPr>
        <w:t xml:space="preserve"> Ein Insolvenzplan wurde rechtskräftig bestätigt; auf Verlangen wird dieser vorgelegt.</w:t>
      </w:r>
      <w:r w:rsidR="009C5EDD">
        <w:rPr>
          <w:rFonts w:asciiTheme="minorHAnsi" w:hAnsiTheme="minorHAnsi" w:cstheme="minorHAnsi"/>
          <w:szCs w:val="22"/>
        </w:rPr>
        <w:br/>
      </w:r>
    </w:p>
    <w:p w14:paraId="285DBA48" w14:textId="02B9D73F" w:rsidR="00E43E64" w:rsidRDefault="00EB4516" w:rsidP="00EB4516">
      <w:pPr>
        <w:pStyle w:val="Textkrper"/>
        <w:numPr>
          <w:ilvl w:val="0"/>
          <w:numId w:val="5"/>
        </w:numPr>
        <w:spacing w:line="360" w:lineRule="auto"/>
        <w:ind w:right="-2"/>
        <w:jc w:val="both"/>
        <w:rPr>
          <w:rFonts w:asciiTheme="minorHAnsi" w:hAnsiTheme="minorHAnsi" w:cstheme="minorHAnsi"/>
          <w:noProof/>
          <w:szCs w:val="22"/>
        </w:rPr>
      </w:pPr>
      <w:r>
        <w:rPr>
          <w:rFonts w:asciiTheme="minorHAnsi" w:hAnsiTheme="minorHAnsi" w:cstheme="minorHAnsi"/>
          <w:noProof/>
          <w:szCs w:val="22"/>
        </w:rPr>
        <w:t>Es liegen keine Ausschlussgründe nach § 123 oder 124 GWB vor</w:t>
      </w:r>
      <w:r w:rsidRPr="00EB4516">
        <w:rPr>
          <w:rFonts w:asciiTheme="minorHAnsi" w:hAnsiTheme="minorHAnsi" w:cstheme="minorHAnsi"/>
          <w:noProof/>
          <w:szCs w:val="22"/>
        </w:rPr>
        <w:t xml:space="preserve"> </w:t>
      </w:r>
      <w:r>
        <w:rPr>
          <w:rFonts w:asciiTheme="minorHAnsi" w:hAnsiTheme="minorHAnsi" w:cstheme="minorHAnsi"/>
          <w:noProof/>
          <w:szCs w:val="22"/>
        </w:rPr>
        <w:t>(</w:t>
      </w:r>
      <w:r w:rsidR="00DA5988">
        <w:rPr>
          <w:rFonts w:asciiTheme="minorHAnsi" w:hAnsiTheme="minorHAnsi" w:cstheme="minorHAnsi"/>
          <w:noProof/>
          <w:szCs w:val="22"/>
        </w:rPr>
        <w:t>Gesetzes-</w:t>
      </w:r>
      <w:r>
        <w:rPr>
          <w:rFonts w:asciiTheme="minorHAnsi" w:hAnsiTheme="minorHAnsi" w:cstheme="minorHAnsi"/>
          <w:noProof/>
          <w:szCs w:val="22"/>
        </w:rPr>
        <w:t xml:space="preserve">Auszug siehe Anhang). </w:t>
      </w:r>
      <w:r>
        <w:rPr>
          <w:rFonts w:asciiTheme="minorHAnsi" w:hAnsiTheme="minorHAnsi" w:cstheme="minorHAnsi"/>
          <w:noProof/>
          <w:szCs w:val="22"/>
        </w:rPr>
        <w:tab/>
      </w:r>
    </w:p>
    <w:p w14:paraId="1954C051" w14:textId="77777777" w:rsidR="00E43E64" w:rsidRDefault="00E43E64" w:rsidP="00E43E64">
      <w:pPr>
        <w:pStyle w:val="Textkrper"/>
        <w:spacing w:line="360" w:lineRule="auto"/>
        <w:ind w:left="360" w:right="-2"/>
        <w:jc w:val="both"/>
        <w:rPr>
          <w:rFonts w:asciiTheme="minorHAnsi" w:hAnsiTheme="minorHAnsi" w:cstheme="minorHAnsi"/>
          <w:noProof/>
          <w:szCs w:val="22"/>
        </w:rPr>
      </w:pPr>
    </w:p>
    <w:p w14:paraId="46BCC48D" w14:textId="5DD34D20" w:rsidR="001610D2" w:rsidRPr="00E43E64" w:rsidRDefault="00E43E64" w:rsidP="00E43E64">
      <w:pPr>
        <w:pStyle w:val="Textkrper"/>
        <w:numPr>
          <w:ilvl w:val="0"/>
          <w:numId w:val="5"/>
        </w:numPr>
        <w:spacing w:line="360" w:lineRule="auto"/>
        <w:ind w:right="-2"/>
        <w:jc w:val="both"/>
        <w:rPr>
          <w:rFonts w:asciiTheme="minorHAnsi" w:hAnsiTheme="minorHAnsi" w:cstheme="minorHAnsi"/>
          <w:noProof/>
          <w:szCs w:val="22"/>
        </w:rPr>
      </w:pPr>
      <w:r w:rsidRPr="00AC467A">
        <w:rPr>
          <w:rFonts w:asciiTheme="minorHAnsi" w:hAnsiTheme="minorHAnsi" w:cstheme="minorHAnsi"/>
          <w:noProof/>
          <w:szCs w:val="22"/>
        </w:rPr>
        <w:t>Weder das Unternehmen noch Angehörige des Unternehmens sind im Zusammenhang mit der Tätigkeit für das Unternehmen nach dem</w:t>
      </w:r>
      <w:r>
        <w:rPr>
          <w:rFonts w:asciiTheme="minorHAnsi" w:hAnsiTheme="minorHAnsi" w:cstheme="minorHAnsi"/>
          <w:noProof/>
          <w:szCs w:val="22"/>
        </w:rPr>
        <w:t xml:space="preserve"> Arbeitnehmerentsendegesetz, dem</w:t>
      </w:r>
      <w:r w:rsidRPr="00AC467A">
        <w:rPr>
          <w:rFonts w:asciiTheme="minorHAnsi" w:hAnsiTheme="minorHAnsi" w:cstheme="minorHAnsi"/>
          <w:noProof/>
          <w:szCs w:val="22"/>
        </w:rPr>
        <w:t xml:space="preserve"> Mindestlohngesetz</w:t>
      </w:r>
      <w:r>
        <w:rPr>
          <w:rFonts w:asciiTheme="minorHAnsi" w:hAnsiTheme="minorHAnsi" w:cstheme="minorHAnsi"/>
          <w:noProof/>
          <w:szCs w:val="22"/>
        </w:rPr>
        <w:t>,</w:t>
      </w:r>
      <w:r w:rsidRPr="00AC467A">
        <w:rPr>
          <w:rFonts w:asciiTheme="minorHAnsi" w:hAnsiTheme="minorHAnsi" w:cstheme="minorHAnsi"/>
          <w:noProof/>
          <w:szCs w:val="22"/>
        </w:rPr>
        <w:t xml:space="preserve"> dem </w:t>
      </w:r>
      <w:r>
        <w:rPr>
          <w:rFonts w:asciiTheme="minorHAnsi" w:hAnsiTheme="minorHAnsi" w:cstheme="minorHAnsi"/>
          <w:noProof/>
          <w:szCs w:val="22"/>
        </w:rPr>
        <w:t>Schwarzarbeitsbekämpfungsgesetz</w:t>
      </w:r>
      <w:r w:rsidRPr="00AC467A">
        <w:rPr>
          <w:rFonts w:asciiTheme="minorHAnsi" w:hAnsiTheme="minorHAnsi" w:cstheme="minorHAnsi"/>
          <w:noProof/>
          <w:szCs w:val="22"/>
        </w:rPr>
        <w:t xml:space="preserve"> </w:t>
      </w:r>
      <w:r>
        <w:rPr>
          <w:rFonts w:asciiTheme="minorHAnsi" w:hAnsiTheme="minorHAnsi" w:cstheme="minorHAnsi"/>
          <w:noProof/>
          <w:szCs w:val="22"/>
        </w:rPr>
        <w:t xml:space="preserve">oder dem Aufenthaltsgestz </w:t>
      </w:r>
      <w:r w:rsidRPr="00AC467A">
        <w:rPr>
          <w:rFonts w:asciiTheme="minorHAnsi" w:hAnsiTheme="minorHAnsi" w:cstheme="minorHAnsi"/>
          <w:noProof/>
          <w:szCs w:val="22"/>
        </w:rPr>
        <w:t xml:space="preserve">mit einer Freiheitsstrafe von mehr als drei Monaten oder einer Geldstrafe von mehr als 90 Tagessätzen </w:t>
      </w:r>
      <w:r>
        <w:rPr>
          <w:rFonts w:asciiTheme="minorHAnsi" w:hAnsiTheme="minorHAnsi" w:cstheme="minorHAnsi"/>
          <w:noProof/>
          <w:szCs w:val="22"/>
        </w:rPr>
        <w:t xml:space="preserve">verurteilt </w:t>
      </w:r>
      <w:r w:rsidRPr="00AC467A">
        <w:rPr>
          <w:rFonts w:asciiTheme="minorHAnsi" w:hAnsiTheme="minorHAnsi" w:cstheme="minorHAnsi"/>
          <w:noProof/>
          <w:szCs w:val="22"/>
        </w:rPr>
        <w:t xml:space="preserve">oder </w:t>
      </w:r>
      <w:r>
        <w:rPr>
          <w:rFonts w:asciiTheme="minorHAnsi" w:hAnsiTheme="minorHAnsi" w:cstheme="minorHAnsi"/>
          <w:noProof/>
          <w:szCs w:val="22"/>
        </w:rPr>
        <w:t xml:space="preserve">mit </w:t>
      </w:r>
      <w:r w:rsidRPr="00AC467A">
        <w:rPr>
          <w:rFonts w:asciiTheme="minorHAnsi" w:hAnsiTheme="minorHAnsi" w:cstheme="minorHAnsi"/>
          <w:noProof/>
          <w:szCs w:val="22"/>
        </w:rPr>
        <w:t xml:space="preserve">einer Geldbuße von wenigstens 2.500 EUR belegt worden. </w:t>
      </w:r>
      <w:r>
        <w:rPr>
          <w:rFonts w:asciiTheme="minorHAnsi" w:hAnsiTheme="minorHAnsi" w:cstheme="minorHAnsi"/>
          <w:noProof/>
          <w:szCs w:val="22"/>
        </w:rPr>
        <w:t xml:space="preserve">Ebenso sind keine </w:t>
      </w:r>
      <w:r w:rsidRPr="00AC467A">
        <w:rPr>
          <w:rFonts w:asciiTheme="minorHAnsi" w:hAnsiTheme="minorHAnsi" w:cstheme="minorHAnsi"/>
          <w:noProof/>
          <w:szCs w:val="22"/>
        </w:rPr>
        <w:t xml:space="preserve">Straf- oder Bußgeldverfahren </w:t>
      </w:r>
      <w:r>
        <w:rPr>
          <w:rFonts w:asciiTheme="minorHAnsi" w:hAnsiTheme="minorHAnsi" w:cstheme="minorHAnsi"/>
          <w:noProof/>
          <w:szCs w:val="22"/>
        </w:rPr>
        <w:t>im o. g. Zusammenhang</w:t>
      </w:r>
      <w:r w:rsidRPr="00AC467A">
        <w:rPr>
          <w:rFonts w:asciiTheme="minorHAnsi" w:hAnsiTheme="minorHAnsi" w:cstheme="minorHAnsi"/>
          <w:noProof/>
          <w:szCs w:val="22"/>
        </w:rPr>
        <w:t xml:space="preserve"> </w:t>
      </w:r>
      <w:r>
        <w:rPr>
          <w:rFonts w:asciiTheme="minorHAnsi" w:hAnsiTheme="minorHAnsi" w:cstheme="minorHAnsi"/>
          <w:noProof/>
          <w:szCs w:val="22"/>
        </w:rPr>
        <w:t>anhängig.</w:t>
      </w:r>
      <w:r>
        <w:rPr>
          <w:rFonts w:asciiTheme="minorHAnsi" w:hAnsiTheme="minorHAnsi" w:cstheme="minorHAnsi"/>
          <w:noProof/>
          <w:szCs w:val="22"/>
        </w:rPr>
        <w:tab/>
      </w:r>
      <w:r w:rsidR="00EB4516" w:rsidRPr="00E43E64">
        <w:rPr>
          <w:rFonts w:asciiTheme="minorHAnsi" w:hAnsiTheme="minorHAnsi" w:cstheme="minorHAnsi"/>
          <w:noProof/>
          <w:szCs w:val="22"/>
        </w:rPr>
        <w:br/>
      </w:r>
    </w:p>
    <w:p w14:paraId="68B51861" w14:textId="3D1E55BD" w:rsidR="008174B5" w:rsidRPr="00AC467A" w:rsidRDefault="001610D2" w:rsidP="008174B5">
      <w:pPr>
        <w:pStyle w:val="Textkrper"/>
        <w:numPr>
          <w:ilvl w:val="0"/>
          <w:numId w:val="5"/>
        </w:numPr>
        <w:spacing w:line="360" w:lineRule="auto"/>
        <w:ind w:right="-2"/>
        <w:jc w:val="both"/>
        <w:rPr>
          <w:rFonts w:asciiTheme="minorHAnsi" w:hAnsiTheme="minorHAnsi" w:cstheme="minorHAnsi"/>
          <w:noProof/>
          <w:szCs w:val="22"/>
        </w:rPr>
      </w:pPr>
      <w:r w:rsidRPr="00AC467A">
        <w:rPr>
          <w:szCs w:val="22"/>
        </w:rPr>
        <w:t xml:space="preserve">Den Beschäftigten, die dem </w:t>
      </w:r>
      <w:r w:rsidR="0049242A" w:rsidRPr="00AC467A">
        <w:rPr>
          <w:szCs w:val="22"/>
        </w:rPr>
        <w:t>Arbeitnehmer-Entsendegesetz (</w:t>
      </w:r>
      <w:r w:rsidRPr="00AC467A">
        <w:rPr>
          <w:szCs w:val="22"/>
        </w:rPr>
        <w:t>A</w:t>
      </w:r>
      <w:r w:rsidR="0049242A" w:rsidRPr="00AC467A">
        <w:rPr>
          <w:szCs w:val="22"/>
        </w:rPr>
        <w:t>E</w:t>
      </w:r>
      <w:r w:rsidRPr="00AC467A">
        <w:rPr>
          <w:szCs w:val="22"/>
        </w:rPr>
        <w:t>ntG</w:t>
      </w:r>
      <w:r w:rsidR="0049242A" w:rsidRPr="00AC467A">
        <w:rPr>
          <w:szCs w:val="22"/>
        </w:rPr>
        <w:t>)</w:t>
      </w:r>
      <w:r w:rsidRPr="00AC467A">
        <w:rPr>
          <w:szCs w:val="22"/>
        </w:rPr>
        <w:t xml:space="preserve"> unterfallen, wird bei der Ausführung der Leistung ein Entgelt gezahlt, das in Höhe und den Modalitäten mindestens den Vorgaben desjenigen Tarifvertrages entsprechen, an den das Unternehmen aufgrund des </w:t>
      </w:r>
      <w:r w:rsidR="0049242A" w:rsidRPr="00AC467A">
        <w:rPr>
          <w:szCs w:val="22"/>
        </w:rPr>
        <w:t>AEntG</w:t>
      </w:r>
      <w:r w:rsidRPr="00AC467A">
        <w:rPr>
          <w:szCs w:val="22"/>
        </w:rPr>
        <w:t xml:space="preserve"> gebunden ist (</w:t>
      </w:r>
      <w:r w:rsidR="0049242A" w:rsidRPr="00AC467A">
        <w:rPr>
          <w:szCs w:val="22"/>
        </w:rPr>
        <w:t>gem.</w:t>
      </w:r>
      <w:r w:rsidRPr="00AC467A">
        <w:rPr>
          <w:szCs w:val="22"/>
        </w:rPr>
        <w:t xml:space="preserve"> § 4 Abs. 1 </w:t>
      </w:r>
      <w:r w:rsidR="0049242A" w:rsidRPr="00AC467A">
        <w:rPr>
          <w:szCs w:val="22"/>
        </w:rPr>
        <w:t>Landestarif-</w:t>
      </w:r>
      <w:proofErr w:type="spellStart"/>
      <w:r w:rsidR="0049242A" w:rsidRPr="00AC467A">
        <w:rPr>
          <w:szCs w:val="22"/>
        </w:rPr>
        <w:t>treuegesetz</w:t>
      </w:r>
      <w:proofErr w:type="spellEnd"/>
      <w:r w:rsidR="0049242A" w:rsidRPr="00AC467A">
        <w:rPr>
          <w:szCs w:val="22"/>
        </w:rPr>
        <w:t xml:space="preserve"> (</w:t>
      </w:r>
      <w:r w:rsidRPr="00AC467A">
        <w:rPr>
          <w:szCs w:val="22"/>
        </w:rPr>
        <w:t>LTTG</w:t>
      </w:r>
      <w:r w:rsidR="0049242A" w:rsidRPr="00AC467A">
        <w:rPr>
          <w:szCs w:val="22"/>
        </w:rPr>
        <w:t>)</w:t>
      </w:r>
      <w:r w:rsidRPr="00AC467A">
        <w:rPr>
          <w:szCs w:val="22"/>
        </w:rPr>
        <w:t>). Den Beschäftigten, die nicht dem AEntG unterfallen oder auf die der Tarifvertrag nach dem AEntG keine Anwendung findet, wird bei der Ausführung der Leistung gemäß § 4 Abs. 2 LTTG mindestens der jeweils geltende Mindestlohn nach dem Mindestlohngesetz</w:t>
      </w:r>
      <w:r w:rsidR="0049242A" w:rsidRPr="00AC467A">
        <w:rPr>
          <w:szCs w:val="22"/>
        </w:rPr>
        <w:t xml:space="preserve"> (MiLoG)</w:t>
      </w:r>
      <w:r w:rsidRPr="00AC467A">
        <w:rPr>
          <w:szCs w:val="22"/>
        </w:rPr>
        <w:t xml:space="preserve"> und der gemäß § 1 Abs. 2 Satz 2 MiLoG erlassenen Rechtsverordnung gezahlt. Dies gilt nicht für eine Leistungserbringung durch Auszubildende und nicht, wenn ein </w:t>
      </w:r>
      <w:r w:rsidR="00EB4516" w:rsidRPr="00AC467A">
        <w:rPr>
          <w:szCs w:val="22"/>
        </w:rPr>
        <w:t>Unternehmen</w:t>
      </w:r>
      <w:r w:rsidRPr="00AC467A">
        <w:rPr>
          <w:szCs w:val="22"/>
        </w:rPr>
        <w:t xml:space="preserve"> mit Sitz in einem anderen EU-Mitgliedsstaat beabsichtigt, einen öffentlichen Auftrag ausschließlich durch die Inanspruchnahme </w:t>
      </w:r>
      <w:r w:rsidR="00CE2E15" w:rsidRPr="00AC467A">
        <w:rPr>
          <w:szCs w:val="22"/>
        </w:rPr>
        <w:t>von dort beschäftigten Personal</w:t>
      </w:r>
      <w:r w:rsidRPr="00AC467A">
        <w:rPr>
          <w:szCs w:val="22"/>
        </w:rPr>
        <w:t xml:space="preserve"> auszuführen.</w:t>
      </w:r>
    </w:p>
    <w:p w14:paraId="3CD36D03" w14:textId="7F2CAC65" w:rsidR="008174B5" w:rsidRPr="008174B5" w:rsidRDefault="006D25F9" w:rsidP="00207521">
      <w:pPr>
        <w:pStyle w:val="Textkrper"/>
        <w:spacing w:line="360" w:lineRule="auto"/>
        <w:ind w:left="709" w:right="-2" w:hanging="349"/>
        <w:jc w:val="both"/>
      </w:pPr>
      <w:r>
        <w:rPr>
          <w:rFonts w:asciiTheme="minorHAnsi" w:hAnsiTheme="minorHAnsi" w:cstheme="minorHAnsi"/>
          <w:noProof/>
          <w:szCs w:val="22"/>
        </w:rPr>
        <w:t>9</w:t>
      </w:r>
      <w:r w:rsidR="008174B5" w:rsidRPr="00AC467A">
        <w:rPr>
          <w:rFonts w:asciiTheme="minorHAnsi" w:hAnsiTheme="minorHAnsi" w:cstheme="minorHAnsi"/>
          <w:noProof/>
          <w:szCs w:val="22"/>
        </w:rPr>
        <w:t xml:space="preserve">.1 </w:t>
      </w:r>
      <w:r w:rsidR="001610D2" w:rsidRPr="00AC467A">
        <w:t xml:space="preserve">Nachunternehmen werden sorgfältig ausgewählt und insbesondere deren Angebote daraufhin überprüft, ob sie auf der Basis des zu zahlenden Mindestentgelts kalkuliert sein können. </w:t>
      </w:r>
      <w:r w:rsidR="009B3466" w:rsidRPr="00AC467A">
        <w:t>I</w:t>
      </w:r>
      <w:r w:rsidR="004B6A41" w:rsidRPr="00AC467A">
        <w:t>m Falle der Auftrags</w:t>
      </w:r>
      <w:r w:rsidR="00A25720">
        <w:t>ausführung durch Nachunternehmen</w:t>
      </w:r>
      <w:r w:rsidR="004B6A41" w:rsidRPr="00AC467A">
        <w:t>, deren Nachunternehme</w:t>
      </w:r>
      <w:r w:rsidR="009B3466" w:rsidRPr="00AC467A">
        <w:t>n, Beschäftigte eines verleihenden Unternehmens sowie Beschäftigte des verleihenden Unternehmens</w:t>
      </w:r>
      <w:r w:rsidR="004B6A41" w:rsidRPr="00AC467A">
        <w:t xml:space="preserve"> des beauftragten Nachunternehmens </w:t>
      </w:r>
      <w:r w:rsidR="009B3466" w:rsidRPr="00AC467A">
        <w:t xml:space="preserve">wird sichergestellt, dass den </w:t>
      </w:r>
      <w:r w:rsidR="004B6A41" w:rsidRPr="00AC467A">
        <w:t xml:space="preserve">Verpflichtungen </w:t>
      </w:r>
      <w:r w:rsidR="009B3466" w:rsidRPr="00AC467A">
        <w:t>gem.</w:t>
      </w:r>
      <w:r w:rsidR="004B6A41" w:rsidRPr="00AC467A">
        <w:t xml:space="preserve"> § 4 LTTG </w:t>
      </w:r>
      <w:r w:rsidR="009B3466" w:rsidRPr="00AC467A">
        <w:t>nachgekommen wird. Der</w:t>
      </w:r>
      <w:r w:rsidR="004B6A41" w:rsidRPr="00AC467A">
        <w:t xml:space="preserve"> öffentlichen </w:t>
      </w:r>
      <w:r w:rsidR="009B3466" w:rsidRPr="00AC467A">
        <w:t>auftraggebenden Stelle</w:t>
      </w:r>
      <w:r w:rsidR="004B6A41" w:rsidRPr="00AC467A">
        <w:t xml:space="preserve"> </w:t>
      </w:r>
      <w:r w:rsidR="009B3466" w:rsidRPr="00AC467A">
        <w:t xml:space="preserve">werden </w:t>
      </w:r>
      <w:r w:rsidR="004B6A41" w:rsidRPr="00AC467A">
        <w:t>Mindestentgelt- und Tariftreuerklärungen</w:t>
      </w:r>
      <w:r w:rsidR="009B3466" w:rsidRPr="00AC467A">
        <w:t xml:space="preserve"> </w:t>
      </w:r>
      <w:r w:rsidR="004B6A41" w:rsidRPr="00AC467A">
        <w:t xml:space="preserve">sämtlicher </w:t>
      </w:r>
      <w:r w:rsidR="009B3466" w:rsidRPr="00AC467A">
        <w:t xml:space="preserve">Nachunternehmen und verleihender Unternehmen </w:t>
      </w:r>
      <w:r w:rsidR="009B3466" w:rsidRPr="00AC467A">
        <w:lastRenderedPageBreak/>
        <w:t>vorgelegt</w:t>
      </w:r>
      <w:r w:rsidR="004B6A41" w:rsidRPr="00AC467A">
        <w:t xml:space="preserve">. </w:t>
      </w:r>
      <w:r w:rsidR="001610D2" w:rsidRPr="00AC467A">
        <w:t>Dies gilt</w:t>
      </w:r>
      <w:r w:rsidR="001610D2" w:rsidRPr="00207521">
        <w:t xml:space="preserve"> nicht, falls ein </w:t>
      </w:r>
      <w:r w:rsidR="009B3466">
        <w:t>bietendes oder bewerbendes Unternehmen</w:t>
      </w:r>
      <w:r w:rsidR="001610D2" w:rsidRPr="00207521">
        <w:t xml:space="preserve"> beabsichtigt, einen öffentlichen Auftrag ausschließlich durch die Inanspruchnahme von </w:t>
      </w:r>
      <w:r w:rsidR="009B3466">
        <w:t>Personal</w:t>
      </w:r>
      <w:r w:rsidR="001610D2" w:rsidRPr="00207521">
        <w:t xml:space="preserve"> auszuführen, </w:t>
      </w:r>
      <w:r w:rsidR="009B3466">
        <w:t>das</w:t>
      </w:r>
      <w:r w:rsidR="001610D2" w:rsidRPr="00207521">
        <w:t xml:space="preserve"> bei einem Nachunternehmen mit Sitz in einem anderen EU-Mitgliedstaat beschäftigt </w:t>
      </w:r>
      <w:r w:rsidR="009B3466">
        <w:t>ist</w:t>
      </w:r>
      <w:r w:rsidR="001610D2" w:rsidRPr="00207521">
        <w:t>.</w:t>
      </w:r>
      <w:r w:rsidR="008174B5">
        <w:tab/>
      </w:r>
    </w:p>
    <w:p w14:paraId="32C7E6F7" w14:textId="1665D265" w:rsidR="001610D2" w:rsidRPr="00E43E64" w:rsidRDefault="006D25F9" w:rsidP="00E43E64">
      <w:pPr>
        <w:pStyle w:val="Textkrper"/>
        <w:spacing w:line="360" w:lineRule="auto"/>
        <w:ind w:left="709" w:right="-2" w:hanging="349"/>
        <w:jc w:val="both"/>
      </w:pPr>
      <w:r>
        <w:rPr>
          <w:szCs w:val="22"/>
        </w:rPr>
        <w:t>9</w:t>
      </w:r>
      <w:r w:rsidR="008174B5" w:rsidRPr="00207521">
        <w:rPr>
          <w:szCs w:val="22"/>
        </w:rPr>
        <w:t>.2</w:t>
      </w:r>
      <w:r w:rsidR="008174B5" w:rsidRPr="00207521">
        <w:rPr>
          <w:szCs w:val="22"/>
        </w:rPr>
        <w:tab/>
      </w:r>
      <w:r w:rsidR="001610D2" w:rsidRPr="008174B5">
        <w:t>Das Unternehmen hält vollständige und</w:t>
      </w:r>
      <w:r w:rsidR="00AC467A">
        <w:t xml:space="preserve"> prüffähige Unterlagen über das eingesetzte Personal</w:t>
      </w:r>
      <w:r w:rsidR="00423A5F" w:rsidRPr="00207521">
        <w:t xml:space="preserve"> </w:t>
      </w:r>
      <w:r w:rsidR="001610D2" w:rsidRPr="00207521">
        <w:t xml:space="preserve">bereit, legt diese </w:t>
      </w:r>
      <w:r w:rsidR="00A25720">
        <w:t>der auftraggebenden Stelle auf</w:t>
      </w:r>
      <w:r w:rsidR="001610D2" w:rsidRPr="00207521">
        <w:t xml:space="preserve"> dessen Verlangen hin vor und weist die Beschäftigten auf die Möglichkeit von</w:t>
      </w:r>
      <w:r w:rsidR="00AC467A">
        <w:t xml:space="preserve"> Kontrollen durch die auftraggebende Stelle </w:t>
      </w:r>
      <w:r w:rsidR="001610D2" w:rsidRPr="00207521">
        <w:t>hin.</w:t>
      </w:r>
    </w:p>
    <w:p w14:paraId="04359838" w14:textId="77777777" w:rsidR="007A1AB1" w:rsidRPr="000D7CA0" w:rsidRDefault="007A1AB1" w:rsidP="007A1AB1">
      <w:pPr>
        <w:pStyle w:val="Textkrper"/>
        <w:spacing w:line="360" w:lineRule="auto"/>
        <w:ind w:right="-2"/>
        <w:jc w:val="both"/>
        <w:rPr>
          <w:rFonts w:asciiTheme="minorHAnsi" w:hAnsiTheme="minorHAnsi" w:cstheme="minorHAnsi"/>
          <w:sz w:val="16"/>
          <w:szCs w:val="16"/>
        </w:rPr>
      </w:pPr>
    </w:p>
    <w:p w14:paraId="171D41D0" w14:textId="6C0DA26F" w:rsidR="007A1AB1" w:rsidRPr="007A1AB1" w:rsidRDefault="007A1AB1" w:rsidP="007A1AB1">
      <w:pPr>
        <w:pStyle w:val="Textkrper"/>
        <w:numPr>
          <w:ilvl w:val="0"/>
          <w:numId w:val="5"/>
        </w:numPr>
        <w:spacing w:line="360" w:lineRule="auto"/>
        <w:ind w:right="-2"/>
        <w:jc w:val="both"/>
        <w:rPr>
          <w:rFonts w:asciiTheme="minorHAnsi" w:hAnsiTheme="minorHAnsi" w:cstheme="minorHAnsi"/>
          <w:szCs w:val="22"/>
        </w:rPr>
      </w:pPr>
      <w:r w:rsidRPr="007A1AB1">
        <w:rPr>
          <w:rFonts w:asciiTheme="minorHAnsi" w:hAnsiTheme="minorHAnsi" w:cstheme="minorHAnsi"/>
          <w:szCs w:val="22"/>
        </w:rPr>
        <w:t xml:space="preserve">Für ausländische Beschäftigte aus Nicht-EU-Ländern liegen gültige Aufenthalts- und Arbeitserlaubnisse vor. Entsprechende Nachweise </w:t>
      </w:r>
      <w:r w:rsidR="00A25720">
        <w:rPr>
          <w:rFonts w:asciiTheme="minorHAnsi" w:hAnsiTheme="minorHAnsi" w:cstheme="minorHAnsi"/>
          <w:szCs w:val="22"/>
        </w:rPr>
        <w:t xml:space="preserve">werden </w:t>
      </w:r>
      <w:r w:rsidRPr="007A1AB1">
        <w:rPr>
          <w:rFonts w:asciiTheme="minorHAnsi" w:hAnsiTheme="minorHAnsi" w:cstheme="minorHAnsi"/>
          <w:szCs w:val="22"/>
        </w:rPr>
        <w:t>im Falle der Auftragserteilung nach Aufforderung vor Beginn der Arbeiten vor</w:t>
      </w:r>
      <w:r w:rsidR="00A25720">
        <w:rPr>
          <w:rFonts w:asciiTheme="minorHAnsi" w:hAnsiTheme="minorHAnsi" w:cstheme="minorHAnsi"/>
          <w:szCs w:val="22"/>
        </w:rPr>
        <w:t>gelegt</w:t>
      </w:r>
      <w:r w:rsidRPr="007A1AB1">
        <w:rPr>
          <w:rFonts w:asciiTheme="minorHAnsi" w:hAnsiTheme="minorHAnsi" w:cstheme="minorHAnsi"/>
          <w:szCs w:val="22"/>
        </w:rPr>
        <w:t xml:space="preserve">. </w:t>
      </w:r>
    </w:p>
    <w:p w14:paraId="58727525" w14:textId="77777777" w:rsidR="007A1AB1" w:rsidRPr="00AC467A" w:rsidRDefault="007A1AB1" w:rsidP="007A1AB1">
      <w:pPr>
        <w:pStyle w:val="Listenabsatz"/>
        <w:ind w:left="0" w:right="-2"/>
        <w:rPr>
          <w:rFonts w:asciiTheme="minorHAnsi" w:hAnsiTheme="minorHAnsi" w:cstheme="minorHAnsi"/>
          <w:sz w:val="22"/>
          <w:szCs w:val="22"/>
        </w:rPr>
      </w:pPr>
    </w:p>
    <w:p w14:paraId="3A04E934" w14:textId="137A1D03" w:rsidR="007A1AB1" w:rsidRDefault="007A1AB1" w:rsidP="007A1AB1">
      <w:pPr>
        <w:pStyle w:val="Textkrper"/>
        <w:numPr>
          <w:ilvl w:val="0"/>
          <w:numId w:val="5"/>
        </w:numPr>
        <w:spacing w:line="360" w:lineRule="auto"/>
        <w:ind w:right="-2"/>
        <w:jc w:val="both"/>
        <w:rPr>
          <w:rFonts w:asciiTheme="minorHAnsi" w:hAnsiTheme="minorHAnsi" w:cstheme="minorHAnsi"/>
          <w:szCs w:val="22"/>
        </w:rPr>
      </w:pPr>
      <w:r w:rsidRPr="007A1AB1">
        <w:rPr>
          <w:rFonts w:asciiTheme="minorHAnsi" w:hAnsiTheme="minorHAnsi" w:cstheme="minorHAnsi"/>
          <w:szCs w:val="22"/>
        </w:rPr>
        <w:t>Das Unternehmen hat unter Beachtung der Sorgfalt eines ordentlichen Kaufmanns entsprechend § 347 HGB wirksame Maßnahmen ergriffen, um die Verwendung von Produkten zu vermeiden, die unter Missachtung der ILO-Kernarbeitsnormen gewonnen oder hergestellt worden sind.</w:t>
      </w:r>
    </w:p>
    <w:p w14:paraId="54122873" w14:textId="77777777" w:rsidR="00AF3FCD" w:rsidRDefault="00AF3FCD" w:rsidP="00AF3FCD">
      <w:pPr>
        <w:pStyle w:val="Listenabsatz"/>
        <w:rPr>
          <w:rFonts w:asciiTheme="minorHAnsi" w:hAnsiTheme="minorHAnsi" w:cstheme="minorHAnsi"/>
          <w:szCs w:val="22"/>
        </w:rPr>
      </w:pPr>
    </w:p>
    <w:p w14:paraId="4EB7B96A" w14:textId="18E25B89" w:rsidR="00AF3FCD" w:rsidRPr="00AF3FCD" w:rsidRDefault="00AF3FCD" w:rsidP="00AF3FCD">
      <w:pPr>
        <w:pStyle w:val="Listenabsatz"/>
        <w:numPr>
          <w:ilvl w:val="0"/>
          <w:numId w:val="5"/>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Beinhaltet das Angebot Beratungs- oder Schulungsleistungen, wird das </w:t>
      </w:r>
      <w:r w:rsidRPr="00AF3FCD">
        <w:rPr>
          <w:rFonts w:asciiTheme="minorHAnsi" w:hAnsiTheme="minorHAnsi" w:cstheme="minorHAnsi"/>
          <w:sz w:val="22"/>
          <w:szCs w:val="22"/>
        </w:rPr>
        <w:t>eingesetzte</w:t>
      </w:r>
      <w:r>
        <w:rPr>
          <w:rFonts w:asciiTheme="minorHAnsi" w:hAnsiTheme="minorHAnsi" w:cstheme="minorHAnsi"/>
          <w:sz w:val="22"/>
          <w:szCs w:val="22"/>
        </w:rPr>
        <w:t xml:space="preserve"> Personal</w:t>
      </w:r>
      <w:r w:rsidRPr="00AF3FCD">
        <w:rPr>
          <w:rFonts w:asciiTheme="minorHAnsi" w:hAnsiTheme="minorHAnsi" w:cstheme="minorHAnsi"/>
          <w:sz w:val="22"/>
          <w:szCs w:val="22"/>
        </w:rPr>
        <w:t xml:space="preserve"> nicht die „Technologie von L. Ron Hubbard“ zur Erfüllung des Auftrags anwenden, lehren oder in sonstiger Weise verbreiten. </w:t>
      </w:r>
    </w:p>
    <w:p w14:paraId="697344C8" w14:textId="5286223A" w:rsidR="00423A5F" w:rsidRPr="006D25F9" w:rsidRDefault="00423A5F" w:rsidP="006D25F9">
      <w:pPr>
        <w:rPr>
          <w:rFonts w:asciiTheme="minorHAnsi" w:hAnsiTheme="minorHAnsi" w:cstheme="minorHAnsi"/>
          <w:szCs w:val="22"/>
        </w:rPr>
      </w:pPr>
    </w:p>
    <w:p w14:paraId="17577519" w14:textId="728BF69D" w:rsidR="007A1AB1" w:rsidRPr="006D25F9" w:rsidRDefault="006D25F9" w:rsidP="006D25F9">
      <w:pPr>
        <w:pStyle w:val="Textkrper"/>
        <w:numPr>
          <w:ilvl w:val="0"/>
          <w:numId w:val="5"/>
        </w:numPr>
        <w:spacing w:line="360" w:lineRule="auto"/>
        <w:ind w:right="-2"/>
        <w:jc w:val="both"/>
        <w:rPr>
          <w:rFonts w:asciiTheme="minorHAnsi" w:hAnsiTheme="minorHAnsi" w:cstheme="minorHAnsi"/>
          <w:szCs w:val="22"/>
        </w:rPr>
      </w:pPr>
      <w:r>
        <w:rPr>
          <w:rFonts w:asciiTheme="minorHAnsi" w:hAnsiTheme="minorHAnsi" w:cstheme="minorHAnsi"/>
          <w:szCs w:val="22"/>
        </w:rPr>
        <w:t xml:space="preserve">Eingereichte </w:t>
      </w:r>
      <w:r w:rsidR="00423A5F" w:rsidRPr="00D76E49">
        <w:rPr>
          <w:rFonts w:asciiTheme="minorHAnsi" w:hAnsiTheme="minorHAnsi" w:cstheme="minorHAnsi"/>
          <w:szCs w:val="22"/>
        </w:rPr>
        <w:t>Nachweise haben Ihre Gültigkeit. Eine Aberkennung während des</w:t>
      </w:r>
      <w:r>
        <w:rPr>
          <w:rFonts w:asciiTheme="minorHAnsi" w:hAnsiTheme="minorHAnsi" w:cstheme="minorHAnsi"/>
          <w:szCs w:val="22"/>
        </w:rPr>
        <w:t xml:space="preserve"> laufenden Vertrages wird</w:t>
      </w:r>
      <w:r w:rsidR="00423A5F" w:rsidRPr="00D76E49">
        <w:rPr>
          <w:rFonts w:asciiTheme="minorHAnsi" w:hAnsiTheme="minorHAnsi" w:cstheme="minorHAnsi"/>
          <w:szCs w:val="22"/>
        </w:rPr>
        <w:t xml:space="preserve"> </w:t>
      </w:r>
      <w:r>
        <w:rPr>
          <w:rFonts w:asciiTheme="minorHAnsi" w:hAnsiTheme="minorHAnsi" w:cstheme="minorHAnsi"/>
          <w:szCs w:val="22"/>
        </w:rPr>
        <w:t xml:space="preserve">der auftraggebenden Stelle </w:t>
      </w:r>
      <w:r w:rsidR="00423A5F" w:rsidRPr="00D76E49">
        <w:rPr>
          <w:rFonts w:asciiTheme="minorHAnsi" w:hAnsiTheme="minorHAnsi" w:cstheme="minorHAnsi"/>
          <w:szCs w:val="22"/>
        </w:rPr>
        <w:t>unverzüglich angezeigt.</w:t>
      </w:r>
      <w:r w:rsidR="00A23132" w:rsidRPr="006D25F9">
        <w:rPr>
          <w:rFonts w:asciiTheme="minorHAnsi" w:hAnsiTheme="minorHAnsi" w:cstheme="minorHAnsi"/>
          <w:szCs w:val="22"/>
        </w:rPr>
        <w:tab/>
      </w:r>
      <w:r w:rsidR="00A21483" w:rsidRPr="006D25F9">
        <w:rPr>
          <w:rFonts w:asciiTheme="minorHAnsi" w:hAnsiTheme="minorHAnsi" w:cstheme="minorHAnsi"/>
          <w:szCs w:val="22"/>
        </w:rPr>
        <w:br/>
      </w:r>
    </w:p>
    <w:p w14:paraId="04C3FD0D" w14:textId="14C9AA9B" w:rsidR="00AF3FCD" w:rsidRDefault="007A1AB1" w:rsidP="006D25F9">
      <w:pPr>
        <w:tabs>
          <w:tab w:val="left" w:pos="3600"/>
          <w:tab w:val="left" w:pos="9000"/>
        </w:tabs>
        <w:spacing w:line="360" w:lineRule="auto"/>
        <w:ind w:right="72"/>
        <w:jc w:val="both"/>
        <w:rPr>
          <w:rFonts w:asciiTheme="minorHAnsi" w:hAnsiTheme="minorHAnsi" w:cstheme="minorHAnsi"/>
          <w:sz w:val="22"/>
          <w:szCs w:val="22"/>
        </w:rPr>
      </w:pPr>
      <w:r w:rsidRPr="007A1AB1">
        <w:rPr>
          <w:rFonts w:asciiTheme="minorHAnsi" w:hAnsiTheme="minorHAnsi" w:cstheme="minorHAnsi"/>
          <w:sz w:val="22"/>
          <w:szCs w:val="22"/>
        </w:rPr>
        <w:t>Ich/</w:t>
      </w:r>
      <w:r w:rsidRPr="00C50836">
        <w:rPr>
          <w:rFonts w:asciiTheme="minorHAnsi" w:hAnsiTheme="minorHAnsi" w:cstheme="minorHAnsi"/>
          <w:sz w:val="22"/>
          <w:szCs w:val="22"/>
        </w:rPr>
        <w:t xml:space="preserve">Wir </w:t>
      </w:r>
      <w:r w:rsidR="00861739">
        <w:rPr>
          <w:rFonts w:asciiTheme="minorHAnsi" w:hAnsiTheme="minorHAnsi" w:cstheme="minorHAnsi"/>
          <w:sz w:val="22"/>
          <w:szCs w:val="22"/>
        </w:rPr>
        <w:t>versichere/</w:t>
      </w:r>
      <w:r w:rsidRPr="00C50836">
        <w:rPr>
          <w:rFonts w:asciiTheme="minorHAnsi" w:hAnsiTheme="minorHAnsi" w:cstheme="minorHAnsi"/>
          <w:sz w:val="22"/>
          <w:szCs w:val="22"/>
        </w:rPr>
        <w:t>versichern die Richtigkeit der vorstehenden Angaben und die Erfüllung aller aufgeführten Anforderungen.</w:t>
      </w:r>
      <w:r w:rsidR="00BD66AA" w:rsidRPr="00C50836">
        <w:rPr>
          <w:rFonts w:asciiTheme="minorHAnsi" w:hAnsiTheme="minorHAnsi" w:cstheme="minorHAnsi"/>
          <w:sz w:val="22"/>
          <w:szCs w:val="22"/>
        </w:rPr>
        <w:t xml:space="preserve"> </w:t>
      </w:r>
      <w:r w:rsidR="00BD66AA" w:rsidRPr="0062190A">
        <w:rPr>
          <w:rFonts w:asciiTheme="minorHAnsi" w:hAnsiTheme="minorHAnsi" w:cstheme="minorHAnsi"/>
          <w:sz w:val="22"/>
          <w:szCs w:val="22"/>
        </w:rPr>
        <w:t>Sollten sich Änderungen ergeben, werden diese unverzüglich mitgeteilt.</w:t>
      </w:r>
      <w:r w:rsidR="006D25F9">
        <w:rPr>
          <w:rFonts w:asciiTheme="minorHAnsi" w:hAnsiTheme="minorHAnsi" w:cstheme="minorHAnsi"/>
          <w:sz w:val="22"/>
          <w:szCs w:val="22"/>
        </w:rPr>
        <w:tab/>
      </w:r>
      <w:r w:rsidR="006D25F9">
        <w:rPr>
          <w:rFonts w:asciiTheme="minorHAnsi" w:hAnsiTheme="minorHAnsi" w:cstheme="minorHAnsi"/>
          <w:sz w:val="22"/>
          <w:szCs w:val="22"/>
        </w:rPr>
        <w:br/>
      </w:r>
      <w:r w:rsidR="006D25F9">
        <w:rPr>
          <w:rFonts w:asciiTheme="minorHAnsi" w:hAnsiTheme="minorHAnsi" w:cstheme="minorHAnsi"/>
          <w:sz w:val="22"/>
          <w:szCs w:val="22"/>
        </w:rPr>
        <w:br/>
      </w:r>
      <w:r w:rsidRPr="00C50836">
        <w:rPr>
          <w:rFonts w:asciiTheme="minorHAnsi" w:hAnsiTheme="minorHAnsi" w:cstheme="minorHAnsi"/>
          <w:sz w:val="22"/>
          <w:szCs w:val="22"/>
        </w:rPr>
        <w:t>Mir/Uns ist bewusst, dass eine</w:t>
      </w:r>
      <w:r w:rsidRPr="007A1AB1">
        <w:rPr>
          <w:rFonts w:asciiTheme="minorHAnsi" w:hAnsiTheme="minorHAnsi" w:cstheme="minorHAnsi"/>
          <w:sz w:val="22"/>
          <w:szCs w:val="22"/>
        </w:rPr>
        <w:t xml:space="preserve"> wissentlich falsch angegebene Erklärung, ungültige Nachweise oder der Entzug eines notwendigen Zertifikats</w:t>
      </w:r>
      <w:r w:rsidR="00861739">
        <w:rPr>
          <w:rFonts w:asciiTheme="minorHAnsi" w:hAnsiTheme="minorHAnsi" w:cstheme="minorHAnsi"/>
          <w:sz w:val="22"/>
          <w:szCs w:val="22"/>
        </w:rPr>
        <w:t>,</w:t>
      </w:r>
      <w:r w:rsidRPr="007A1AB1">
        <w:rPr>
          <w:rFonts w:asciiTheme="minorHAnsi" w:hAnsiTheme="minorHAnsi" w:cstheme="minorHAnsi"/>
          <w:sz w:val="22"/>
          <w:szCs w:val="22"/>
        </w:rPr>
        <w:t xml:space="preserve"> der Ausschluss von diesem Verfahren und weiteren </w:t>
      </w:r>
      <w:r w:rsidR="00861739">
        <w:rPr>
          <w:rFonts w:asciiTheme="minorHAnsi" w:hAnsiTheme="minorHAnsi" w:cstheme="minorHAnsi"/>
          <w:sz w:val="22"/>
          <w:szCs w:val="22"/>
        </w:rPr>
        <w:t>Vergabe</w:t>
      </w:r>
      <w:r w:rsidR="00861739" w:rsidRPr="007A1AB1">
        <w:rPr>
          <w:rFonts w:asciiTheme="minorHAnsi" w:hAnsiTheme="minorHAnsi" w:cstheme="minorHAnsi"/>
          <w:sz w:val="22"/>
          <w:szCs w:val="22"/>
        </w:rPr>
        <w:t>verfahren</w:t>
      </w:r>
      <w:r w:rsidR="00861739">
        <w:rPr>
          <w:rFonts w:asciiTheme="minorHAnsi" w:hAnsiTheme="minorHAnsi" w:cstheme="minorHAnsi"/>
          <w:sz w:val="22"/>
          <w:szCs w:val="22"/>
        </w:rPr>
        <w:t xml:space="preserve"> </w:t>
      </w:r>
      <w:r w:rsidR="005F003E">
        <w:rPr>
          <w:rFonts w:asciiTheme="minorHAnsi" w:hAnsiTheme="minorHAnsi" w:cstheme="minorHAnsi"/>
          <w:sz w:val="22"/>
          <w:szCs w:val="22"/>
        </w:rPr>
        <w:t xml:space="preserve">sowie die außerordentliche Kündigung des </w:t>
      </w:r>
      <w:r w:rsidR="00AF3FCD">
        <w:rPr>
          <w:rFonts w:asciiTheme="minorHAnsi" w:hAnsiTheme="minorHAnsi" w:cstheme="minorHAnsi"/>
          <w:sz w:val="22"/>
          <w:szCs w:val="22"/>
        </w:rPr>
        <w:t>Vertrages mit Schadensersatzanspruch zur Folge haben kann.</w:t>
      </w:r>
    </w:p>
    <w:p w14:paraId="151FAE91" w14:textId="6A40DC20" w:rsidR="007858AB" w:rsidRDefault="00861739">
      <w:pPr>
        <w:spacing w:before="120" w:after="120" w:line="360" w:lineRule="auto"/>
        <w:jc w:val="both"/>
        <w:rPr>
          <w:rFonts w:asciiTheme="minorHAnsi" w:hAnsiTheme="minorHAnsi" w:cstheme="minorHAnsi"/>
          <w:sz w:val="22"/>
          <w:szCs w:val="22"/>
        </w:rPr>
      </w:pPr>
      <w:r w:rsidRPr="00BC3915">
        <w:rPr>
          <w:rFonts w:asciiTheme="minorHAnsi" w:hAnsiTheme="minorHAnsi" w:cstheme="minorHAnsi"/>
          <w:sz w:val="22"/>
          <w:szCs w:val="22"/>
        </w:rPr>
        <w:lastRenderedPageBreak/>
        <w:t>Ich/wir erkläre/n mich/uns</w:t>
      </w:r>
      <w:r w:rsidR="006D25F9">
        <w:rPr>
          <w:rFonts w:asciiTheme="minorHAnsi" w:hAnsiTheme="minorHAnsi" w:cstheme="minorHAnsi"/>
          <w:sz w:val="22"/>
          <w:szCs w:val="22"/>
        </w:rPr>
        <w:t xml:space="preserve"> damit einverstanden, dass die auftraggebende Stelle</w:t>
      </w:r>
      <w:r w:rsidRPr="00BC3915">
        <w:rPr>
          <w:rFonts w:asciiTheme="minorHAnsi" w:hAnsiTheme="minorHAnsi" w:cstheme="minorHAnsi"/>
          <w:sz w:val="22"/>
          <w:szCs w:val="22"/>
        </w:rPr>
        <w:t xml:space="preserve"> jederzeit das Recht hat diese Eigenerklärung zu überprüfen und ich/wir auf Anforderung, notwendige Bescheinigungen, Nachweise und/oder Bestätigungen zuständiger Stellen zum </w:t>
      </w:r>
      <w:r w:rsidR="006D25F9">
        <w:rPr>
          <w:rFonts w:asciiTheme="minorHAnsi" w:hAnsiTheme="minorHAnsi" w:cstheme="minorHAnsi"/>
          <w:sz w:val="22"/>
          <w:szCs w:val="22"/>
        </w:rPr>
        <w:t>von der auftraggebenden Stelle</w:t>
      </w:r>
      <w:r w:rsidRPr="00BC3915">
        <w:rPr>
          <w:rFonts w:asciiTheme="minorHAnsi" w:hAnsiTheme="minorHAnsi" w:cstheme="minorHAnsi"/>
          <w:sz w:val="22"/>
          <w:szCs w:val="22"/>
        </w:rPr>
        <w:t xml:space="preserve"> genannten Zeitpunkt zur Verfügung stellen werde/n.</w:t>
      </w:r>
      <w:r w:rsidR="008B3CE7">
        <w:rPr>
          <w:rFonts w:asciiTheme="minorHAnsi" w:hAnsiTheme="minorHAnsi" w:cstheme="minorHAnsi"/>
          <w:sz w:val="22"/>
          <w:szCs w:val="22"/>
        </w:rPr>
        <w:tab/>
      </w:r>
      <w:r>
        <w:rPr>
          <w:rFonts w:asciiTheme="minorHAnsi" w:hAnsiTheme="minorHAnsi" w:cstheme="minorHAnsi"/>
          <w:sz w:val="22"/>
          <w:szCs w:val="22"/>
        </w:rPr>
        <w:t xml:space="preserve">   </w:t>
      </w:r>
      <w:r w:rsidR="00F672CC">
        <w:rPr>
          <w:rFonts w:asciiTheme="minorHAnsi" w:hAnsiTheme="minorHAnsi" w:cstheme="minorHAnsi"/>
          <w:sz w:val="22"/>
          <w:szCs w:val="22"/>
        </w:rPr>
        <w:br/>
      </w:r>
    </w:p>
    <w:p w14:paraId="7B78B26C" w14:textId="3E031553" w:rsidR="002659BA" w:rsidRDefault="00DE3FA4" w:rsidP="0062190A">
      <w:pPr>
        <w:pStyle w:val="Textkrper"/>
        <w:spacing w:line="360" w:lineRule="auto"/>
        <w:ind w:right="72"/>
        <w:jc w:val="both"/>
        <w:rPr>
          <w:rFonts w:asciiTheme="minorHAnsi" w:hAnsiTheme="minorHAnsi" w:cstheme="minorHAnsi"/>
          <w:szCs w:val="22"/>
        </w:rPr>
      </w:pPr>
      <w:r w:rsidRPr="00DE3FA4">
        <w:rPr>
          <w:rFonts w:asciiTheme="minorHAnsi" w:hAnsiTheme="minorHAnsi" w:cstheme="minorHAnsi"/>
          <w:szCs w:val="22"/>
        </w:rPr>
        <w:t xml:space="preserve">Ich/Wir erkläre/n mich/uns damit einverstanden, dass die von mir/uns mitgeteilten personenbezogenen Daten </w:t>
      </w:r>
      <w:r w:rsidR="00911AA8">
        <w:rPr>
          <w:rFonts w:asciiTheme="minorHAnsi" w:hAnsiTheme="minorHAnsi" w:cstheme="minorHAnsi"/>
          <w:szCs w:val="22"/>
        </w:rPr>
        <w:t>zum Zweck des</w:t>
      </w:r>
      <w:r w:rsidRPr="00DE3FA4">
        <w:rPr>
          <w:rFonts w:asciiTheme="minorHAnsi" w:hAnsiTheme="minorHAnsi" w:cstheme="minorHAnsi"/>
          <w:szCs w:val="22"/>
        </w:rPr>
        <w:t xml:space="preserve"> Vergabeverfahren</w:t>
      </w:r>
      <w:r w:rsidR="002A1463">
        <w:rPr>
          <w:rFonts w:asciiTheme="minorHAnsi" w:hAnsiTheme="minorHAnsi" w:cstheme="minorHAnsi"/>
          <w:szCs w:val="22"/>
        </w:rPr>
        <w:t>s</w:t>
      </w:r>
      <w:r w:rsidRPr="00DE3FA4">
        <w:rPr>
          <w:rFonts w:asciiTheme="minorHAnsi" w:hAnsiTheme="minorHAnsi" w:cstheme="minorHAnsi"/>
          <w:szCs w:val="22"/>
        </w:rPr>
        <w:t xml:space="preserve"> </w:t>
      </w:r>
      <w:r w:rsidR="007B70F7">
        <w:rPr>
          <w:rFonts w:asciiTheme="minorHAnsi" w:hAnsiTheme="minorHAnsi" w:cstheme="minorHAnsi"/>
          <w:szCs w:val="22"/>
        </w:rPr>
        <w:t>und ggf. zustande kommende</w:t>
      </w:r>
      <w:r w:rsidR="002A1463">
        <w:rPr>
          <w:rFonts w:asciiTheme="minorHAnsi" w:hAnsiTheme="minorHAnsi" w:cstheme="minorHAnsi"/>
          <w:szCs w:val="22"/>
        </w:rPr>
        <w:t>n</w:t>
      </w:r>
      <w:r w:rsidR="007B70F7">
        <w:rPr>
          <w:rFonts w:asciiTheme="minorHAnsi" w:hAnsiTheme="minorHAnsi" w:cstheme="minorHAnsi"/>
          <w:szCs w:val="22"/>
        </w:rPr>
        <w:t xml:space="preserve"> Vertragsverhältnis</w:t>
      </w:r>
      <w:r w:rsidR="002A1463">
        <w:rPr>
          <w:rFonts w:asciiTheme="minorHAnsi" w:hAnsiTheme="minorHAnsi" w:cstheme="minorHAnsi"/>
          <w:szCs w:val="22"/>
        </w:rPr>
        <w:t>ses</w:t>
      </w:r>
      <w:r w:rsidR="007B70F7">
        <w:rPr>
          <w:rFonts w:asciiTheme="minorHAnsi" w:hAnsiTheme="minorHAnsi" w:cstheme="minorHAnsi"/>
          <w:szCs w:val="22"/>
        </w:rPr>
        <w:t xml:space="preserve"> </w:t>
      </w:r>
      <w:r w:rsidRPr="00DE3FA4">
        <w:rPr>
          <w:rFonts w:asciiTheme="minorHAnsi" w:hAnsiTheme="minorHAnsi" w:cstheme="minorHAnsi"/>
          <w:szCs w:val="22"/>
        </w:rPr>
        <w:t>verarbeitet und gespeichert werden dürfen</w:t>
      </w:r>
      <w:r w:rsidR="000D7CA0">
        <w:rPr>
          <w:rFonts w:asciiTheme="minorHAnsi" w:hAnsiTheme="minorHAnsi" w:cstheme="minorHAnsi"/>
          <w:szCs w:val="22"/>
        </w:rPr>
        <w:t xml:space="preserve">. </w:t>
      </w:r>
      <w:r w:rsidR="007B70F7">
        <w:rPr>
          <w:rFonts w:asciiTheme="minorHAnsi" w:hAnsiTheme="minorHAnsi" w:cstheme="minorHAnsi"/>
          <w:szCs w:val="22"/>
        </w:rPr>
        <w:br/>
      </w:r>
      <w:r w:rsidR="000F6FE5">
        <w:rPr>
          <w:rFonts w:asciiTheme="minorHAnsi" w:hAnsiTheme="minorHAnsi" w:cstheme="minorHAnsi"/>
          <w:szCs w:val="22"/>
        </w:rPr>
        <w:t xml:space="preserve">Ich bin/Wir sind damit einverstanden, dass </w:t>
      </w:r>
      <w:r w:rsidR="000F6FE5" w:rsidRPr="00DE3FA4">
        <w:rPr>
          <w:rFonts w:asciiTheme="minorHAnsi" w:hAnsiTheme="minorHAnsi" w:cstheme="minorHAnsi"/>
          <w:szCs w:val="22"/>
        </w:rPr>
        <w:t xml:space="preserve">der Name meines/unseres Unternehmens und </w:t>
      </w:r>
      <w:r w:rsidR="000F6FE5">
        <w:rPr>
          <w:rFonts w:asciiTheme="minorHAnsi" w:hAnsiTheme="minorHAnsi" w:cstheme="minorHAnsi"/>
          <w:szCs w:val="22"/>
        </w:rPr>
        <w:t>ggf. weitere rechtlich zugelassenen Inhalte zur Bewerbung oder zum Angebot vor oder</w:t>
      </w:r>
      <w:r w:rsidR="000F6FE5" w:rsidRPr="00DE3FA4">
        <w:rPr>
          <w:rFonts w:asciiTheme="minorHAnsi" w:hAnsiTheme="minorHAnsi" w:cstheme="minorHAnsi"/>
          <w:szCs w:val="22"/>
        </w:rPr>
        <w:t xml:space="preserve"> </w:t>
      </w:r>
      <w:r w:rsidR="000F6FE5">
        <w:rPr>
          <w:rFonts w:asciiTheme="minorHAnsi" w:hAnsiTheme="minorHAnsi" w:cstheme="minorHAnsi"/>
          <w:szCs w:val="22"/>
        </w:rPr>
        <w:t xml:space="preserve">nach der </w:t>
      </w:r>
      <w:r w:rsidR="000F6FE5" w:rsidRPr="00DE3FA4">
        <w:rPr>
          <w:rFonts w:asciiTheme="minorHAnsi" w:hAnsiTheme="minorHAnsi" w:cstheme="minorHAnsi"/>
          <w:szCs w:val="22"/>
        </w:rPr>
        <w:t>Auftragserteilung den nicht berücksichtigten</w:t>
      </w:r>
      <w:r w:rsidR="000F6FE5">
        <w:rPr>
          <w:rFonts w:asciiTheme="minorHAnsi" w:hAnsiTheme="minorHAnsi" w:cstheme="minorHAnsi"/>
          <w:szCs w:val="22"/>
        </w:rPr>
        <w:t xml:space="preserve"> Bewerbenden oder</w:t>
      </w:r>
      <w:r w:rsidR="000F6FE5" w:rsidRPr="00DE3FA4">
        <w:rPr>
          <w:rFonts w:asciiTheme="minorHAnsi" w:hAnsiTheme="minorHAnsi" w:cstheme="minorHAnsi"/>
          <w:szCs w:val="22"/>
        </w:rPr>
        <w:t xml:space="preserve"> B</w:t>
      </w:r>
      <w:r w:rsidR="000F6FE5">
        <w:rPr>
          <w:rFonts w:asciiTheme="minorHAnsi" w:hAnsiTheme="minorHAnsi" w:cstheme="minorHAnsi"/>
          <w:szCs w:val="22"/>
        </w:rPr>
        <w:t>ietenden</w:t>
      </w:r>
      <w:r w:rsidR="000F6FE5" w:rsidRPr="00DE3FA4">
        <w:rPr>
          <w:rFonts w:asciiTheme="minorHAnsi" w:hAnsiTheme="minorHAnsi" w:cstheme="minorHAnsi"/>
          <w:szCs w:val="22"/>
        </w:rPr>
        <w:t xml:space="preserve"> mitgeteilt werden.</w:t>
      </w:r>
      <w:r w:rsidR="000D7CA0">
        <w:rPr>
          <w:rFonts w:asciiTheme="minorHAnsi" w:hAnsiTheme="minorHAnsi" w:cstheme="minorHAnsi"/>
          <w:szCs w:val="22"/>
        </w:rPr>
        <w:br/>
      </w:r>
    </w:p>
    <w:p w14:paraId="6061D534" w14:textId="77777777" w:rsidR="00850B3A" w:rsidRPr="007A1AB1" w:rsidRDefault="00850B3A" w:rsidP="00DE3FA4">
      <w:pPr>
        <w:pStyle w:val="Textkrper"/>
        <w:spacing w:line="360" w:lineRule="auto"/>
        <w:ind w:right="72"/>
        <w:rPr>
          <w:rFonts w:asciiTheme="minorHAnsi" w:hAnsiTheme="minorHAnsi" w:cstheme="minorHAnsi"/>
          <w:szCs w:val="22"/>
        </w:rPr>
      </w:pPr>
    </w:p>
    <w:tbl>
      <w:tblPr>
        <w:tblStyle w:val="Tabellenraster"/>
        <w:tblW w:w="0" w:type="auto"/>
        <w:tblLook w:val="04A0" w:firstRow="1" w:lastRow="0" w:firstColumn="1" w:lastColumn="0" w:noHBand="0" w:noVBand="1"/>
      </w:tblPr>
      <w:tblGrid>
        <w:gridCol w:w="4009"/>
        <w:gridCol w:w="698"/>
        <w:gridCol w:w="4161"/>
      </w:tblGrid>
      <w:tr w:rsidR="00A40504" w14:paraId="6325D317" w14:textId="77777777" w:rsidTr="00A40504">
        <w:tc>
          <w:tcPr>
            <w:tcW w:w="4077" w:type="dxa"/>
            <w:tcBorders>
              <w:top w:val="nil"/>
              <w:left w:val="nil"/>
              <w:bottom w:val="single" w:sz="4" w:space="0" w:color="auto"/>
              <w:right w:val="nil"/>
            </w:tcBorders>
          </w:tcPr>
          <w:p w14:paraId="243D06C8" w14:textId="77777777" w:rsidR="00A40504" w:rsidRDefault="00F3609F" w:rsidP="00627A49">
            <w:pPr>
              <w:spacing w:before="120" w:after="120" w:line="320" w:lineRule="exact"/>
              <w:rPr>
                <w:rFonts w:asciiTheme="minorHAnsi" w:hAnsiTheme="minorHAnsi" w:cstheme="minorHAnsi"/>
                <w:sz w:val="22"/>
                <w:szCs w:val="22"/>
              </w:rPr>
            </w:pPr>
            <w:r w:rsidRPr="007A1AB1">
              <w:rPr>
                <w:rFonts w:asciiTheme="minorHAnsi" w:hAnsiTheme="minorHAnsi" w:cstheme="minorHAnsi"/>
                <w:sz w:val="22"/>
                <w:szCs w:val="22"/>
              </w:rPr>
              <w:fldChar w:fldCharType="begin">
                <w:ffData>
                  <w:name w:val="Text8"/>
                  <w:enabled/>
                  <w:calcOnExit w:val="0"/>
                  <w:textInput/>
                </w:ffData>
              </w:fldChar>
            </w:r>
            <w:r w:rsidRPr="007A1AB1">
              <w:rPr>
                <w:rFonts w:asciiTheme="minorHAnsi" w:hAnsiTheme="minorHAnsi" w:cstheme="minorHAnsi"/>
                <w:sz w:val="22"/>
                <w:szCs w:val="22"/>
              </w:rPr>
              <w:instrText xml:space="preserve"> FORMTEXT </w:instrText>
            </w:r>
            <w:r w:rsidRPr="007A1AB1">
              <w:rPr>
                <w:rFonts w:asciiTheme="minorHAnsi" w:hAnsiTheme="minorHAnsi" w:cstheme="minorHAnsi"/>
                <w:sz w:val="22"/>
                <w:szCs w:val="22"/>
              </w:rPr>
            </w:r>
            <w:r w:rsidRPr="007A1AB1">
              <w:rPr>
                <w:rFonts w:asciiTheme="minorHAnsi" w:hAnsiTheme="minorHAnsi" w:cstheme="minorHAnsi"/>
                <w:sz w:val="22"/>
                <w:szCs w:val="22"/>
              </w:rPr>
              <w:fldChar w:fldCharType="separate"/>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7A1AB1">
              <w:rPr>
                <w:rFonts w:asciiTheme="minorHAnsi" w:hAnsiTheme="minorHAnsi" w:cstheme="minorHAnsi"/>
                <w:sz w:val="22"/>
                <w:szCs w:val="22"/>
              </w:rPr>
              <w:fldChar w:fldCharType="begin">
                <w:ffData>
                  <w:name w:val="Text8"/>
                  <w:enabled/>
                  <w:calcOnExit w:val="0"/>
                  <w:textInput/>
                </w:ffData>
              </w:fldChar>
            </w:r>
            <w:r w:rsidRPr="007A1AB1">
              <w:rPr>
                <w:rFonts w:asciiTheme="minorHAnsi" w:hAnsiTheme="minorHAnsi" w:cstheme="minorHAnsi"/>
                <w:sz w:val="22"/>
                <w:szCs w:val="22"/>
              </w:rPr>
              <w:instrText xml:space="preserve"> FORMTEXT </w:instrText>
            </w:r>
            <w:r w:rsidRPr="007A1AB1">
              <w:rPr>
                <w:rFonts w:asciiTheme="minorHAnsi" w:hAnsiTheme="minorHAnsi" w:cstheme="minorHAnsi"/>
                <w:sz w:val="22"/>
                <w:szCs w:val="22"/>
              </w:rPr>
            </w:r>
            <w:r w:rsidRPr="007A1AB1">
              <w:rPr>
                <w:rFonts w:asciiTheme="minorHAnsi" w:hAnsiTheme="minorHAnsi" w:cstheme="minorHAnsi"/>
                <w:sz w:val="22"/>
                <w:szCs w:val="22"/>
              </w:rPr>
              <w:fldChar w:fldCharType="separate"/>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sz w:val="22"/>
                <w:szCs w:val="22"/>
              </w:rPr>
              <w:fldChar w:fldCharType="end"/>
            </w:r>
          </w:p>
        </w:tc>
        <w:tc>
          <w:tcPr>
            <w:tcW w:w="709" w:type="dxa"/>
            <w:vMerge w:val="restart"/>
            <w:tcBorders>
              <w:top w:val="nil"/>
              <w:left w:val="nil"/>
              <w:right w:val="nil"/>
            </w:tcBorders>
          </w:tcPr>
          <w:p w14:paraId="5439E6CB" w14:textId="77777777" w:rsidR="00A40504" w:rsidRDefault="00A40504" w:rsidP="00627A49">
            <w:pPr>
              <w:spacing w:before="120" w:after="120" w:line="320" w:lineRule="exact"/>
              <w:rPr>
                <w:rFonts w:asciiTheme="minorHAnsi" w:hAnsiTheme="minorHAnsi" w:cstheme="minorHAnsi"/>
                <w:sz w:val="22"/>
                <w:szCs w:val="22"/>
              </w:rPr>
            </w:pPr>
          </w:p>
        </w:tc>
        <w:tc>
          <w:tcPr>
            <w:tcW w:w="4222" w:type="dxa"/>
            <w:tcBorders>
              <w:top w:val="nil"/>
              <w:left w:val="nil"/>
              <w:bottom w:val="single" w:sz="4" w:space="0" w:color="auto"/>
              <w:right w:val="nil"/>
            </w:tcBorders>
          </w:tcPr>
          <w:p w14:paraId="4C57E62B" w14:textId="77777777" w:rsidR="00A40504" w:rsidRDefault="00A40504" w:rsidP="00627A49">
            <w:pPr>
              <w:spacing w:before="120" w:after="120" w:line="320" w:lineRule="exact"/>
              <w:rPr>
                <w:rFonts w:asciiTheme="minorHAnsi" w:hAnsiTheme="minorHAnsi" w:cstheme="minorHAnsi"/>
                <w:sz w:val="22"/>
                <w:szCs w:val="22"/>
              </w:rPr>
            </w:pPr>
          </w:p>
        </w:tc>
      </w:tr>
      <w:tr w:rsidR="00A40504" w14:paraId="1311CFAC" w14:textId="77777777" w:rsidTr="00A40504">
        <w:tc>
          <w:tcPr>
            <w:tcW w:w="4077" w:type="dxa"/>
            <w:tcBorders>
              <w:top w:val="single" w:sz="4" w:space="0" w:color="auto"/>
              <w:left w:val="nil"/>
              <w:bottom w:val="nil"/>
              <w:right w:val="nil"/>
            </w:tcBorders>
          </w:tcPr>
          <w:p w14:paraId="3D200088" w14:textId="77777777" w:rsidR="00A40504" w:rsidRDefault="00A40504" w:rsidP="00627A49">
            <w:pPr>
              <w:spacing w:before="120" w:after="120" w:line="320" w:lineRule="exact"/>
              <w:rPr>
                <w:rFonts w:asciiTheme="minorHAnsi" w:hAnsiTheme="minorHAnsi" w:cstheme="minorHAnsi"/>
                <w:sz w:val="22"/>
                <w:szCs w:val="22"/>
              </w:rPr>
            </w:pPr>
            <w:r>
              <w:rPr>
                <w:rFonts w:asciiTheme="minorHAnsi" w:hAnsiTheme="minorHAnsi" w:cstheme="minorHAnsi"/>
                <w:sz w:val="22"/>
                <w:szCs w:val="22"/>
              </w:rPr>
              <w:t>Ort, Datum</w:t>
            </w:r>
          </w:p>
        </w:tc>
        <w:tc>
          <w:tcPr>
            <w:tcW w:w="709" w:type="dxa"/>
            <w:vMerge/>
            <w:tcBorders>
              <w:left w:val="nil"/>
              <w:bottom w:val="nil"/>
              <w:right w:val="nil"/>
            </w:tcBorders>
          </w:tcPr>
          <w:p w14:paraId="0FC13FD2" w14:textId="77777777" w:rsidR="00A40504" w:rsidRDefault="00A40504" w:rsidP="00627A49">
            <w:pPr>
              <w:spacing w:before="120" w:after="120" w:line="320" w:lineRule="exact"/>
              <w:rPr>
                <w:rFonts w:asciiTheme="minorHAnsi" w:hAnsiTheme="minorHAnsi" w:cstheme="minorHAnsi"/>
                <w:sz w:val="22"/>
                <w:szCs w:val="22"/>
              </w:rPr>
            </w:pPr>
          </w:p>
        </w:tc>
        <w:tc>
          <w:tcPr>
            <w:tcW w:w="4222" w:type="dxa"/>
            <w:tcBorders>
              <w:top w:val="single" w:sz="4" w:space="0" w:color="auto"/>
              <w:left w:val="nil"/>
              <w:bottom w:val="nil"/>
              <w:right w:val="nil"/>
            </w:tcBorders>
          </w:tcPr>
          <w:p w14:paraId="03BA09AC" w14:textId="77777777" w:rsidR="00A40504" w:rsidRDefault="00A40504" w:rsidP="00627A49">
            <w:pPr>
              <w:spacing w:before="120" w:after="120" w:line="320" w:lineRule="exact"/>
              <w:rPr>
                <w:rFonts w:asciiTheme="minorHAnsi" w:hAnsiTheme="minorHAnsi" w:cstheme="minorHAnsi"/>
                <w:sz w:val="22"/>
                <w:szCs w:val="22"/>
              </w:rPr>
            </w:pPr>
            <w:r>
              <w:rPr>
                <w:rFonts w:asciiTheme="minorHAnsi" w:hAnsiTheme="minorHAnsi" w:cstheme="minorHAnsi"/>
                <w:sz w:val="22"/>
                <w:szCs w:val="22"/>
              </w:rPr>
              <w:t>Stempel und Unterschrift</w:t>
            </w:r>
            <w:r w:rsidR="005210DD">
              <w:rPr>
                <w:rStyle w:val="Funotenzeichen"/>
                <w:rFonts w:asciiTheme="minorHAnsi" w:hAnsiTheme="minorHAnsi" w:cstheme="minorHAnsi"/>
                <w:sz w:val="22"/>
                <w:szCs w:val="22"/>
              </w:rPr>
              <w:footnoteReference w:id="1"/>
            </w:r>
          </w:p>
        </w:tc>
      </w:tr>
    </w:tbl>
    <w:p w14:paraId="49F0DAF2" w14:textId="77777777" w:rsidR="009C5EDD" w:rsidRDefault="00E2052F" w:rsidP="00E2052F">
      <w:pPr>
        <w:spacing w:before="120" w:after="120"/>
        <w:rPr>
          <w:rFonts w:asciiTheme="minorHAnsi" w:hAnsiTheme="minorHAnsi" w:cstheme="minorHAnsi"/>
          <w:sz w:val="16"/>
          <w:szCs w:val="16"/>
        </w:rPr>
      </w:pPr>
      <w:r>
        <w:rPr>
          <w:rFonts w:asciiTheme="minorHAnsi" w:hAnsiTheme="minorHAnsi" w:cstheme="minorHAnsi"/>
          <w:sz w:val="16"/>
          <w:szCs w:val="16"/>
        </w:rPr>
        <w:br/>
      </w:r>
      <w:r w:rsidR="009C5EDD">
        <w:rPr>
          <w:rFonts w:asciiTheme="minorHAnsi" w:hAnsiTheme="minorHAnsi" w:cstheme="minorHAnsi"/>
          <w:sz w:val="16"/>
          <w:szCs w:val="16"/>
        </w:rPr>
        <w:br w:type="page"/>
      </w:r>
    </w:p>
    <w:p w14:paraId="60BC84C6" w14:textId="77777777" w:rsidR="009C5EDD" w:rsidRPr="009C5EDD" w:rsidRDefault="009C5EDD" w:rsidP="009C5EDD">
      <w:pPr>
        <w:spacing w:before="120" w:after="120"/>
        <w:jc w:val="center"/>
        <w:rPr>
          <w:rFonts w:asciiTheme="minorHAnsi" w:hAnsiTheme="minorHAnsi" w:cstheme="minorHAnsi"/>
          <w:sz w:val="22"/>
          <w:szCs w:val="22"/>
          <w:u w:val="single"/>
        </w:rPr>
      </w:pPr>
      <w:r w:rsidRPr="009C5EDD">
        <w:rPr>
          <w:rFonts w:asciiTheme="minorHAnsi" w:hAnsiTheme="minorHAnsi" w:cstheme="minorHAnsi"/>
          <w:sz w:val="22"/>
          <w:szCs w:val="22"/>
          <w:u w:val="single"/>
        </w:rPr>
        <w:lastRenderedPageBreak/>
        <w:t>Anhang</w:t>
      </w:r>
    </w:p>
    <w:p w14:paraId="37F89A04" w14:textId="77777777" w:rsidR="00563040" w:rsidRDefault="00563040" w:rsidP="009C5EDD">
      <w:pPr>
        <w:spacing w:before="120" w:after="120"/>
        <w:jc w:val="both"/>
        <w:rPr>
          <w:rStyle w:val="jnenbez"/>
          <w:rFonts w:asciiTheme="minorHAnsi" w:hAnsiTheme="minorHAnsi" w:cstheme="minorHAnsi"/>
          <w:sz w:val="16"/>
          <w:szCs w:val="16"/>
        </w:rPr>
      </w:pPr>
    </w:p>
    <w:p w14:paraId="4D8E994C" w14:textId="5B2786A1" w:rsidR="009C5EDD" w:rsidRPr="009C5EDD" w:rsidRDefault="00563040" w:rsidP="00563040">
      <w:pPr>
        <w:spacing w:before="120" w:after="120" w:line="360" w:lineRule="auto"/>
        <w:jc w:val="both"/>
        <w:rPr>
          <w:rStyle w:val="jnenbez"/>
          <w:rFonts w:asciiTheme="minorHAnsi" w:hAnsiTheme="minorHAnsi" w:cstheme="minorHAnsi"/>
          <w:sz w:val="16"/>
          <w:szCs w:val="16"/>
        </w:rPr>
      </w:pPr>
      <w:r>
        <w:rPr>
          <w:rStyle w:val="jnenbez"/>
          <w:rFonts w:asciiTheme="minorHAnsi" w:hAnsiTheme="minorHAnsi" w:cstheme="minorHAnsi"/>
          <w:sz w:val="16"/>
          <w:szCs w:val="16"/>
        </w:rPr>
        <w:t xml:space="preserve">Auszug aus dem </w:t>
      </w:r>
      <w:r w:rsidR="009C5EDD" w:rsidRPr="009C5EDD">
        <w:rPr>
          <w:rStyle w:val="jnenbez"/>
          <w:rFonts w:asciiTheme="minorHAnsi" w:hAnsiTheme="minorHAnsi" w:cstheme="minorHAnsi"/>
          <w:sz w:val="16"/>
          <w:szCs w:val="16"/>
        </w:rPr>
        <w:t>Gesetz gegen Wettbewerbsbeschränkungen (GWB)</w:t>
      </w:r>
      <w:r w:rsidR="009C5EDD">
        <w:rPr>
          <w:rStyle w:val="jnenbez"/>
          <w:rFonts w:asciiTheme="minorHAnsi" w:hAnsiTheme="minorHAnsi" w:cstheme="minorHAnsi"/>
          <w:sz w:val="16"/>
          <w:szCs w:val="16"/>
        </w:rPr>
        <w:tab/>
      </w:r>
      <w:r w:rsidR="009C5EDD">
        <w:rPr>
          <w:rStyle w:val="jnenbez"/>
          <w:rFonts w:asciiTheme="minorHAnsi" w:hAnsiTheme="minorHAnsi" w:cstheme="minorHAnsi"/>
          <w:sz w:val="16"/>
          <w:szCs w:val="16"/>
        </w:rPr>
        <w:br/>
      </w:r>
      <w:r w:rsidR="009C5EDD" w:rsidRPr="009C5EDD">
        <w:rPr>
          <w:rStyle w:val="jnenbez"/>
          <w:rFonts w:asciiTheme="minorHAnsi" w:hAnsiTheme="minorHAnsi" w:cstheme="minorHAnsi"/>
          <w:sz w:val="16"/>
          <w:szCs w:val="16"/>
        </w:rPr>
        <w:br/>
      </w:r>
      <w:r w:rsidR="009C5EDD" w:rsidRPr="00563040">
        <w:rPr>
          <w:rStyle w:val="jnenbez"/>
          <w:rFonts w:asciiTheme="minorHAnsi" w:hAnsiTheme="minorHAnsi" w:cstheme="minorHAnsi"/>
          <w:b/>
          <w:sz w:val="16"/>
          <w:szCs w:val="16"/>
        </w:rPr>
        <w:t>§ 123 Zwingende Ausschlussgründe</w:t>
      </w:r>
    </w:p>
    <w:p w14:paraId="729BE70D"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(1)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 </w:t>
      </w:r>
    </w:p>
    <w:p w14:paraId="14FC702D" w14:textId="240C873A"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 § 129 des Strafgesetzbuchs (Bildung krimineller Vereinigungen), § 129a des Strafgesetzbuchs (Bildung terroristischer Vereinigungen) oder § 129b des Strafgesetzbuchs (Kriminelle und terroristische Vereinigungen im Ausland),</w:t>
      </w:r>
    </w:p>
    <w:p w14:paraId="402527F3" w14:textId="37D00F62"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2FB24752" w14:textId="6E00816C"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3.</w:t>
      </w:r>
      <w:r>
        <w:rPr>
          <w:rFonts w:asciiTheme="minorHAnsi" w:hAnsiTheme="minorHAnsi" w:cstheme="minorHAnsi"/>
          <w:sz w:val="16"/>
          <w:szCs w:val="16"/>
        </w:rPr>
        <w:t xml:space="preserve"> </w:t>
      </w:r>
      <w:r w:rsidRPr="009C5EDD">
        <w:rPr>
          <w:rFonts w:asciiTheme="minorHAnsi" w:hAnsiTheme="minorHAnsi" w:cstheme="minorHAnsi"/>
          <w:sz w:val="16"/>
          <w:szCs w:val="16"/>
        </w:rPr>
        <w:t>§ 261 des Strafgesetzbuchs (Geldwäsche),</w:t>
      </w:r>
    </w:p>
    <w:p w14:paraId="3978A12D" w14:textId="1EC0B122"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4.</w:t>
      </w:r>
      <w:r>
        <w:rPr>
          <w:rFonts w:asciiTheme="minorHAnsi" w:hAnsiTheme="minorHAnsi" w:cstheme="minorHAnsi"/>
          <w:sz w:val="16"/>
          <w:szCs w:val="16"/>
        </w:rPr>
        <w:t xml:space="preserve"> </w:t>
      </w:r>
      <w:r w:rsidRPr="009C5EDD">
        <w:rPr>
          <w:rFonts w:asciiTheme="minorHAnsi" w:hAnsiTheme="minorHAnsi" w:cstheme="minorHAnsi"/>
          <w:sz w:val="16"/>
          <w:szCs w:val="16"/>
        </w:rPr>
        <w:t>§ 263 des Strafgesetzbuchs (Betrug), soweit sich die Straftat gegen den Haushalt der Europäischen Union oder gegen Haushalte richtet, die von der Europäischen Union oder in ihrem Auftrag verwaltet werden,</w:t>
      </w:r>
    </w:p>
    <w:p w14:paraId="286997B2" w14:textId="0E35E631"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5.</w:t>
      </w:r>
      <w:r>
        <w:rPr>
          <w:rFonts w:asciiTheme="minorHAnsi" w:hAnsiTheme="minorHAnsi" w:cstheme="minorHAnsi"/>
          <w:sz w:val="16"/>
          <w:szCs w:val="16"/>
        </w:rPr>
        <w:t xml:space="preserve"> </w:t>
      </w:r>
      <w:r w:rsidRPr="009C5EDD">
        <w:rPr>
          <w:rFonts w:asciiTheme="minorHAnsi" w:hAnsiTheme="minorHAnsi" w:cstheme="minorHAnsi"/>
          <w:sz w:val="16"/>
          <w:szCs w:val="16"/>
        </w:rPr>
        <w:t>§ 264 des Strafgesetzbuchs (Subventionsbetrug), soweit sich die Straftat gegen den Haushalt der Europäischen Union oder gegen Haushalte richtet, die von der Europäischen Union oder in ihrem Auftrag verwaltet werden,</w:t>
      </w:r>
    </w:p>
    <w:p w14:paraId="2CE53901" w14:textId="1B648564"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6.</w:t>
      </w:r>
      <w:r>
        <w:rPr>
          <w:rFonts w:asciiTheme="minorHAnsi" w:hAnsiTheme="minorHAnsi" w:cstheme="minorHAnsi"/>
          <w:sz w:val="16"/>
          <w:szCs w:val="16"/>
        </w:rPr>
        <w:t xml:space="preserve"> </w:t>
      </w:r>
      <w:r w:rsidRPr="009C5EDD">
        <w:rPr>
          <w:rFonts w:asciiTheme="minorHAnsi" w:hAnsiTheme="minorHAnsi" w:cstheme="minorHAnsi"/>
          <w:sz w:val="16"/>
          <w:szCs w:val="16"/>
        </w:rPr>
        <w:t>§ 299 des Strafgesetzbuchs (Bestechlichkeit und Bestechung im geschäftlichen Verkehr), §§ 299a und 299b des Strafgesetzbuchs (Bestechlichkeit und Bestechung im Gesundheitswesen),</w:t>
      </w:r>
    </w:p>
    <w:p w14:paraId="5DD3E975" w14:textId="4B9C89C9"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7.</w:t>
      </w:r>
      <w:r>
        <w:rPr>
          <w:rFonts w:asciiTheme="minorHAnsi" w:hAnsiTheme="minorHAnsi" w:cstheme="minorHAnsi"/>
          <w:sz w:val="16"/>
          <w:szCs w:val="16"/>
        </w:rPr>
        <w:t xml:space="preserve"> </w:t>
      </w:r>
      <w:r w:rsidRPr="009C5EDD">
        <w:rPr>
          <w:rFonts w:asciiTheme="minorHAnsi" w:hAnsiTheme="minorHAnsi" w:cstheme="minorHAnsi"/>
          <w:sz w:val="16"/>
          <w:szCs w:val="16"/>
        </w:rPr>
        <w:t>§ 108e des Strafgesetzbuchs (Bestechlichkeit und Bestechung von Mandatsträgern),</w:t>
      </w:r>
    </w:p>
    <w:p w14:paraId="721E52B3" w14:textId="42C552C2"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8.</w:t>
      </w:r>
      <w:r>
        <w:rPr>
          <w:rFonts w:asciiTheme="minorHAnsi" w:hAnsiTheme="minorHAnsi" w:cstheme="minorHAnsi"/>
          <w:sz w:val="16"/>
          <w:szCs w:val="16"/>
        </w:rPr>
        <w:t xml:space="preserve"> </w:t>
      </w:r>
      <w:r w:rsidRPr="009C5EDD">
        <w:rPr>
          <w:rFonts w:asciiTheme="minorHAnsi" w:hAnsiTheme="minorHAnsi" w:cstheme="minorHAnsi"/>
          <w:sz w:val="16"/>
          <w:szCs w:val="16"/>
        </w:rPr>
        <w:t>den §§ 333 und 334 des Strafgesetzbuchs (Vorteilsgewährung und Bestechung), jeweils auch in Verbindung mit § 335a des Strafgesetzbuchs (Ausländische und internationale Bedienstete),</w:t>
      </w:r>
    </w:p>
    <w:p w14:paraId="0B6E7B3D" w14:textId="41B92D0F"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9.</w:t>
      </w:r>
      <w:r>
        <w:rPr>
          <w:rFonts w:asciiTheme="minorHAnsi" w:hAnsiTheme="minorHAnsi" w:cstheme="minorHAnsi"/>
          <w:sz w:val="16"/>
          <w:szCs w:val="16"/>
        </w:rPr>
        <w:t xml:space="preserve"> </w:t>
      </w:r>
      <w:r w:rsidRPr="009C5EDD">
        <w:rPr>
          <w:rFonts w:asciiTheme="minorHAnsi" w:hAnsiTheme="minorHAnsi" w:cstheme="minorHAnsi"/>
          <w:sz w:val="16"/>
          <w:szCs w:val="16"/>
        </w:rPr>
        <w:t>Artikel 2 § 2 des Gesetzes zur Bekämpfung internationaler Bestechung (Bestechung ausländischer Abgeordneter im Zusammenhang mit internationalem Geschäftsverkehr) oder</w:t>
      </w:r>
    </w:p>
    <w:p w14:paraId="7DC2E172" w14:textId="2F71883C"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10.</w:t>
      </w:r>
      <w:r>
        <w:rPr>
          <w:rFonts w:asciiTheme="minorHAnsi" w:hAnsiTheme="minorHAnsi" w:cstheme="minorHAnsi"/>
          <w:sz w:val="16"/>
          <w:szCs w:val="16"/>
        </w:rPr>
        <w:t xml:space="preserve"> </w:t>
      </w:r>
      <w:r w:rsidRPr="009C5EDD">
        <w:rPr>
          <w:rFonts w:asciiTheme="minorHAnsi" w:hAnsiTheme="minorHAnsi" w:cstheme="minorHAnsi"/>
          <w:sz w:val="16"/>
          <w:szCs w:val="16"/>
        </w:rPr>
        <w:t>den §§ 232, 232a Absatz 1 bis 5, den §§ 232b bis 233a des Strafgesetzbuches (Menschenhandel, Zwangsprostitution, Zwangsarbeit, Ausbeutung der Arbeitskraft, Ausbeutung unter Ausnutzung einer Freiheitsberaubung).</w:t>
      </w:r>
    </w:p>
    <w:p w14:paraId="384FD53D"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(2) Einer Verurteilung oder der Festsetzung einer Geldbuße im Sinne des Absatzes 1 stehen eine Verurteilung oder die Festsetzung einer Geldbuße nach den vergleichbaren Vorschriften anderer Staaten gleich.</w:t>
      </w:r>
    </w:p>
    <w:p w14:paraId="69B464B1"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(3)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4887CAD8"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(4) Öffentliche Auftraggeber schließen ein Unternehmen zu jedem Zeitpunkt des Vergabeverfahrens von der Teilnahme an einem Vergabeverfahren aus, wenn </w:t>
      </w:r>
    </w:p>
    <w:p w14:paraId="1892E603" w14:textId="3A80A23B"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seinen Verpflichtungen zur Zahlung von Steuern, Abgaben oder Beiträgen zur Sozialversicherung nicht nachgekommen ist und dies durch eine rechtskräftige Gerichts- oder bestandskräftige Verwaltungsentscheidung festgestellt wurde oder</w:t>
      </w:r>
    </w:p>
    <w:p w14:paraId="3F77C4E5" w14:textId="0E5A8A09"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die öffentlichen Auftraggeber auf sonstige geeignete Weise die Verletzung einer Verpflichtung nach Nummer 1 nachweisen können.</w:t>
      </w:r>
    </w:p>
    <w:p w14:paraId="70C95AFB" w14:textId="77777777" w:rsidR="009C5EDD" w:rsidRPr="009C5EDD" w:rsidRDefault="009C5EDD" w:rsidP="00563040">
      <w:pPr>
        <w:spacing w:line="360" w:lineRule="auto"/>
        <w:ind w:left="284"/>
        <w:jc w:val="both"/>
        <w:rPr>
          <w:rFonts w:asciiTheme="minorHAnsi" w:hAnsiTheme="minorHAnsi" w:cstheme="minorHAnsi"/>
          <w:sz w:val="16"/>
          <w:szCs w:val="16"/>
        </w:rPr>
      </w:pPr>
      <w:r w:rsidRPr="009C5EDD">
        <w:rPr>
          <w:rFonts w:asciiTheme="minorHAnsi" w:hAnsiTheme="minorHAnsi" w:cstheme="minorHAnsi"/>
          <w:sz w:val="16"/>
          <w:szCs w:val="16"/>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77B44E8F"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lastRenderedPageBreak/>
        <w:t>(5) Von einem Ausschluss nach Absatz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w:t>
      </w:r>
    </w:p>
    <w:p w14:paraId="78E0832A" w14:textId="756AD0F0" w:rsidR="009C5EDD" w:rsidRPr="00563040" w:rsidRDefault="00E2052F" w:rsidP="00563040">
      <w:pPr>
        <w:spacing w:before="120" w:after="120" w:line="360" w:lineRule="auto"/>
        <w:jc w:val="both"/>
        <w:rPr>
          <w:rFonts w:asciiTheme="minorHAnsi" w:hAnsiTheme="minorHAnsi" w:cstheme="minorHAnsi"/>
          <w:b/>
          <w:sz w:val="16"/>
          <w:szCs w:val="16"/>
        </w:rPr>
      </w:pPr>
      <w:r w:rsidRPr="009C5EDD">
        <w:rPr>
          <w:rFonts w:asciiTheme="minorHAnsi" w:hAnsiTheme="minorHAnsi" w:cstheme="minorHAnsi"/>
          <w:sz w:val="16"/>
          <w:szCs w:val="16"/>
        </w:rPr>
        <w:br/>
      </w:r>
      <w:r w:rsidR="009C5EDD" w:rsidRPr="00563040">
        <w:rPr>
          <w:rStyle w:val="jnenbez"/>
          <w:rFonts w:asciiTheme="minorHAnsi" w:hAnsiTheme="minorHAnsi" w:cstheme="minorHAnsi"/>
          <w:b/>
          <w:sz w:val="16"/>
          <w:szCs w:val="16"/>
        </w:rPr>
        <w:t>§ 124</w:t>
      </w:r>
      <w:r w:rsidR="009C5EDD" w:rsidRPr="00563040">
        <w:rPr>
          <w:rFonts w:asciiTheme="minorHAnsi" w:hAnsiTheme="minorHAnsi" w:cstheme="minorHAnsi"/>
          <w:b/>
          <w:sz w:val="16"/>
          <w:szCs w:val="16"/>
        </w:rPr>
        <w:t> </w:t>
      </w:r>
      <w:r w:rsidR="009C5EDD" w:rsidRPr="00563040">
        <w:rPr>
          <w:rStyle w:val="jnentitel"/>
          <w:rFonts w:asciiTheme="minorHAnsi" w:hAnsiTheme="minorHAnsi" w:cstheme="minorHAnsi"/>
          <w:b/>
          <w:sz w:val="16"/>
          <w:szCs w:val="16"/>
        </w:rPr>
        <w:t>Fakultative Ausschlussgründe</w:t>
      </w:r>
    </w:p>
    <w:p w14:paraId="5814D918"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(1) Öffentliche Auftraggeber können unter Berücksichtigung des Grundsatzes der Verhältnismäßigkeit ein Unternehmen zu jedem Zeitpunkt des Vergabeverfahrens von der Teilnahme an einem Vergabeverfahren ausschließen, wenn </w:t>
      </w:r>
    </w:p>
    <w:p w14:paraId="551984EE" w14:textId="65CA75D6"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bei der Ausführung öffentlicher Aufträge nachweislich gegen geltende umwelt-, sozial- oder arbeitsrechtliche Verpflichtungen verstoßen hat,</w:t>
      </w:r>
    </w:p>
    <w:p w14:paraId="544E2250" w14:textId="78F7588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64D5B846" w14:textId="70D7697D"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3.</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im Rahmen der beruflichen Tätigkeit nachweislich eine schwere Verfehlung begangen hat, durch die die Integrität des Unternehmens infrage gestellt wird; § 123 Absatz 3 ist entsprechend anzuwenden,</w:t>
      </w:r>
    </w:p>
    <w:p w14:paraId="2809E5C1" w14:textId="1571708C"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4.</w:t>
      </w:r>
      <w:r>
        <w:rPr>
          <w:rFonts w:asciiTheme="minorHAnsi" w:hAnsiTheme="minorHAnsi" w:cstheme="minorHAnsi"/>
          <w:sz w:val="16"/>
          <w:szCs w:val="16"/>
        </w:rPr>
        <w:t xml:space="preserve"> </w:t>
      </w:r>
      <w:r w:rsidRPr="009C5EDD">
        <w:rPr>
          <w:rFonts w:asciiTheme="minorHAnsi" w:hAnsiTheme="minorHAnsi" w:cstheme="minorHAnsi"/>
          <w:sz w:val="16"/>
          <w:szCs w:val="16"/>
        </w:rPr>
        <w:t>der öffentliche Auftraggeber über hinreichende Anhaltspunkte dafür verfügt, dass das Unternehmen mit anderen Unternehmen Vereinbarungen getroffen oder Verhaltensweisen aufeinander abgestimmt hat, die eine Verhinderung, Einschränkung oder Verfälschung des Wettbewerbs bezwecken oder bewirken,</w:t>
      </w:r>
    </w:p>
    <w:p w14:paraId="43DF526B" w14:textId="47CB280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5.</w:t>
      </w:r>
      <w:r>
        <w:rPr>
          <w:rFonts w:asciiTheme="minorHAnsi" w:hAnsiTheme="minorHAnsi" w:cstheme="minorHAnsi"/>
          <w:sz w:val="16"/>
          <w:szCs w:val="16"/>
        </w:rPr>
        <w:t xml:space="preserve"> </w:t>
      </w:r>
      <w:r w:rsidRPr="009C5EDD">
        <w:rPr>
          <w:rFonts w:asciiTheme="minorHAnsi" w:hAnsiTheme="minorHAnsi" w:cstheme="minorHAnsi"/>
          <w:sz w:val="16"/>
          <w:szCs w:val="16"/>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163BD1FB" w14:textId="1F1B59CD"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6.</w:t>
      </w:r>
      <w:r>
        <w:rPr>
          <w:rFonts w:asciiTheme="minorHAnsi" w:hAnsiTheme="minorHAnsi" w:cstheme="minorHAnsi"/>
          <w:sz w:val="16"/>
          <w:szCs w:val="16"/>
        </w:rPr>
        <w:t xml:space="preserve"> </w:t>
      </w:r>
      <w:r w:rsidRPr="009C5EDD">
        <w:rPr>
          <w:rFonts w:asciiTheme="minorHAnsi" w:hAnsiTheme="minorHAnsi" w:cstheme="minorHAnsi"/>
          <w:sz w:val="16"/>
          <w:szCs w:val="16"/>
        </w:rPr>
        <w:t>eine Wettbewerbsverzerrung daraus resultiert, dass das Unternehmen bereits in die Vorbereitung des Vergabeverfahrens einbezogen war, und diese Wettbewerbsverzerrung nicht durch andere, weniger einschneidende Maßnahmen beseitigt werden kann,</w:t>
      </w:r>
    </w:p>
    <w:p w14:paraId="045A2DFF" w14:textId="656243EF"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7.</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1E522A30" w14:textId="270C47B8"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8.</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in Bezug auf Ausschlussgründe oder Eignungskriterien eine schwerwiegende Täuschung begangen oder Auskünfte zurückgehalten hat oder nicht in der Lage ist, die erforderlichen Nachweise zu übermitteln, oder</w:t>
      </w:r>
    </w:p>
    <w:p w14:paraId="37C2F743" w14:textId="3F5D394A"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9.</w:t>
      </w:r>
      <w:r>
        <w:rPr>
          <w:rFonts w:asciiTheme="minorHAnsi" w:hAnsiTheme="minorHAnsi" w:cstheme="minorHAnsi"/>
          <w:sz w:val="16"/>
          <w:szCs w:val="16"/>
        </w:rPr>
        <w:t xml:space="preserve"> </w:t>
      </w:r>
      <w:r w:rsidRPr="009C5EDD">
        <w:rPr>
          <w:rFonts w:asciiTheme="minorHAnsi" w:hAnsiTheme="minorHAnsi" w:cstheme="minorHAnsi"/>
          <w:sz w:val="16"/>
          <w:szCs w:val="16"/>
        </w:rPr>
        <w:t xml:space="preserve">das Unternehmen </w:t>
      </w:r>
    </w:p>
    <w:p w14:paraId="559AE833" w14:textId="32D01AC2"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a)</w:t>
      </w:r>
      <w:r>
        <w:rPr>
          <w:rFonts w:asciiTheme="minorHAnsi" w:hAnsiTheme="minorHAnsi" w:cstheme="minorHAnsi"/>
          <w:sz w:val="16"/>
          <w:szCs w:val="16"/>
        </w:rPr>
        <w:t xml:space="preserve"> </w:t>
      </w:r>
      <w:r w:rsidRPr="009C5EDD">
        <w:rPr>
          <w:rFonts w:asciiTheme="minorHAnsi" w:hAnsiTheme="minorHAnsi" w:cstheme="minorHAnsi"/>
          <w:sz w:val="16"/>
          <w:szCs w:val="16"/>
        </w:rPr>
        <w:t>versucht hat, die Entscheidungsfindung des öffentlichen Auftraggebers in unzulässiger Weise zu beeinflussen,</w:t>
      </w:r>
    </w:p>
    <w:p w14:paraId="2770DE19" w14:textId="19B87EB5"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b)</w:t>
      </w:r>
      <w:r>
        <w:rPr>
          <w:rFonts w:asciiTheme="minorHAnsi" w:hAnsiTheme="minorHAnsi" w:cstheme="minorHAnsi"/>
          <w:sz w:val="16"/>
          <w:szCs w:val="16"/>
        </w:rPr>
        <w:t xml:space="preserve"> </w:t>
      </w:r>
      <w:r w:rsidRPr="009C5EDD">
        <w:rPr>
          <w:rFonts w:asciiTheme="minorHAnsi" w:hAnsiTheme="minorHAnsi" w:cstheme="minorHAnsi"/>
          <w:sz w:val="16"/>
          <w:szCs w:val="16"/>
        </w:rPr>
        <w:t>versucht hat, vertrauliche Informationen zu erhalten, durch die es unzulässige Vorteile beim Vergabeverfahren erlangen könnte, oder</w:t>
      </w:r>
    </w:p>
    <w:p w14:paraId="53827E75" w14:textId="33C04CFC"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c)</w:t>
      </w:r>
      <w:r>
        <w:rPr>
          <w:rFonts w:asciiTheme="minorHAnsi" w:hAnsiTheme="minorHAnsi" w:cstheme="minorHAnsi"/>
          <w:sz w:val="16"/>
          <w:szCs w:val="16"/>
        </w:rPr>
        <w:t xml:space="preserve"> </w:t>
      </w:r>
      <w:r w:rsidRPr="009C5EDD">
        <w:rPr>
          <w:rFonts w:asciiTheme="minorHAnsi" w:hAnsiTheme="minorHAnsi" w:cstheme="minorHAnsi"/>
          <w:sz w:val="16"/>
          <w:szCs w:val="16"/>
        </w:rPr>
        <w:t>fahrlässig oder vorsätzlich irreführende Informationen übermittelt hat, die die Vergabeentscheidung des öffentlichen Auftraggebers erheblich beeinflussen könnten, oder versucht hat, solche Informationen zu übermitteln.</w:t>
      </w:r>
    </w:p>
    <w:p w14:paraId="503A3BD3"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(2) § 21 des Arbeitnehmer-Entsendegesetzes, § 98c des Aufenthaltsgesetzes, § 19 des Mindestlohngesetzes und § 21 des Schwarzarbeitsbekämpfungsgesetzes bleiben unberührt.</w:t>
      </w:r>
    </w:p>
    <w:p w14:paraId="4F7DAD90" w14:textId="77777777" w:rsidR="009C5EDD" w:rsidRPr="00E2052F" w:rsidRDefault="009C5EDD" w:rsidP="00E2052F">
      <w:pPr>
        <w:spacing w:before="120" w:after="120"/>
        <w:rPr>
          <w:rFonts w:asciiTheme="minorHAnsi" w:hAnsiTheme="minorHAnsi" w:cstheme="minorHAnsi"/>
          <w:sz w:val="16"/>
          <w:szCs w:val="16"/>
        </w:rPr>
      </w:pPr>
    </w:p>
    <w:sectPr w:rsidR="009C5EDD" w:rsidRPr="00E2052F" w:rsidSect="00627A49">
      <w:headerReference w:type="even" r:id="rId9"/>
      <w:headerReference w:type="default" r:id="rId10"/>
      <w:footerReference w:type="even" r:id="rId11"/>
      <w:footerReference w:type="default" r:id="rId12"/>
      <w:headerReference w:type="first" r:id="rId13"/>
      <w:footerReference w:type="first" r:id="rId14"/>
      <w:pgSz w:w="11906" w:h="16838" w:code="9"/>
      <w:pgMar w:top="2835" w:right="1621" w:bottom="127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065DE" w14:textId="77777777" w:rsidR="002D5223" w:rsidRDefault="002D5223">
      <w:r>
        <w:separator/>
      </w:r>
    </w:p>
  </w:endnote>
  <w:endnote w:type="continuationSeparator" w:id="0">
    <w:p w14:paraId="18364BED" w14:textId="77777777" w:rsidR="002D5223" w:rsidRDefault="002D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StarBats">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74D72" w14:textId="77777777" w:rsidR="007B141C" w:rsidRDefault="007B141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A1E50" w14:textId="163BDD23" w:rsidR="00BF4CB8" w:rsidRPr="00593755" w:rsidRDefault="007A1AB1" w:rsidP="004C60A8">
    <w:pPr>
      <w:pStyle w:val="Fuzeile"/>
      <w:tabs>
        <w:tab w:val="left" w:pos="7655"/>
      </w:tabs>
      <w:rPr>
        <w:rFonts w:ascii="Arial" w:hAnsi="Arial" w:cs="Arial"/>
      </w:rPr>
    </w:pPr>
    <w:r w:rsidRPr="00D55F51">
      <w:rPr>
        <w:rFonts w:ascii="Arial" w:hAnsi="Arial" w:cs="Arial"/>
        <w:sz w:val="20"/>
      </w:rPr>
      <w:t xml:space="preserve">Seite </w:t>
    </w:r>
    <w:r w:rsidRPr="00D55F51">
      <w:rPr>
        <w:rFonts w:ascii="Arial" w:hAnsi="Arial" w:cs="Arial"/>
        <w:b/>
        <w:sz w:val="20"/>
      </w:rPr>
      <w:fldChar w:fldCharType="begin"/>
    </w:r>
    <w:r w:rsidRPr="00D55F51">
      <w:rPr>
        <w:rFonts w:ascii="Arial" w:hAnsi="Arial" w:cs="Arial"/>
        <w:b/>
        <w:sz w:val="20"/>
      </w:rPr>
      <w:instrText>PAGE  \* Arabic  \* MERGEFORMAT</w:instrText>
    </w:r>
    <w:r w:rsidRPr="00D55F51">
      <w:rPr>
        <w:rFonts w:ascii="Arial" w:hAnsi="Arial" w:cs="Arial"/>
        <w:b/>
        <w:sz w:val="20"/>
      </w:rPr>
      <w:fldChar w:fldCharType="separate"/>
    </w:r>
    <w:r w:rsidR="00D66A0B">
      <w:rPr>
        <w:rFonts w:ascii="Arial" w:hAnsi="Arial" w:cs="Arial"/>
        <w:b/>
        <w:noProof/>
        <w:sz w:val="20"/>
      </w:rPr>
      <w:t>6</w:t>
    </w:r>
    <w:r w:rsidRPr="00D55F51">
      <w:rPr>
        <w:rFonts w:ascii="Arial" w:hAnsi="Arial" w:cs="Arial"/>
        <w:b/>
        <w:sz w:val="20"/>
      </w:rPr>
      <w:fldChar w:fldCharType="end"/>
    </w:r>
    <w:r w:rsidRPr="00D55F51">
      <w:rPr>
        <w:rFonts w:ascii="Arial" w:hAnsi="Arial" w:cs="Arial"/>
        <w:sz w:val="20"/>
      </w:rPr>
      <w:t xml:space="preserve"> von </w:t>
    </w:r>
    <w:r w:rsidRPr="00D55F51">
      <w:rPr>
        <w:rFonts w:ascii="Arial" w:hAnsi="Arial" w:cs="Arial"/>
        <w:b/>
        <w:sz w:val="20"/>
      </w:rPr>
      <w:fldChar w:fldCharType="begin"/>
    </w:r>
    <w:r w:rsidRPr="00D55F51">
      <w:rPr>
        <w:rFonts w:ascii="Arial" w:hAnsi="Arial" w:cs="Arial"/>
        <w:b/>
        <w:sz w:val="20"/>
      </w:rPr>
      <w:instrText>NUMPAGES  \* Arabic  \* MERGEFORMAT</w:instrText>
    </w:r>
    <w:r w:rsidRPr="00D55F51">
      <w:rPr>
        <w:rFonts w:ascii="Arial" w:hAnsi="Arial" w:cs="Arial"/>
        <w:b/>
        <w:sz w:val="20"/>
      </w:rPr>
      <w:fldChar w:fldCharType="separate"/>
    </w:r>
    <w:r w:rsidR="00D66A0B">
      <w:rPr>
        <w:rFonts w:ascii="Arial" w:hAnsi="Arial" w:cs="Arial"/>
        <w:b/>
        <w:noProof/>
        <w:sz w:val="20"/>
      </w:rPr>
      <w:t>6</w:t>
    </w:r>
    <w:r w:rsidRPr="00D55F51">
      <w:rPr>
        <w:rFonts w:ascii="Arial" w:hAnsi="Arial" w:cs="Arial"/>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CC69B" w14:textId="77777777" w:rsidR="007B141C" w:rsidRDefault="007B141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428F0" w14:textId="77777777" w:rsidR="002D5223" w:rsidRDefault="002D5223">
      <w:r>
        <w:separator/>
      </w:r>
    </w:p>
  </w:footnote>
  <w:footnote w:type="continuationSeparator" w:id="0">
    <w:p w14:paraId="48D20B12" w14:textId="77777777" w:rsidR="002D5223" w:rsidRDefault="002D5223">
      <w:r>
        <w:continuationSeparator/>
      </w:r>
    </w:p>
  </w:footnote>
  <w:footnote w:id="1">
    <w:p w14:paraId="37ED181A" w14:textId="77777777" w:rsidR="005210DD" w:rsidRPr="0086076F" w:rsidRDefault="005210DD">
      <w:pPr>
        <w:pStyle w:val="Funotentext"/>
        <w:rPr>
          <w:rFonts w:asciiTheme="minorHAnsi" w:hAnsiTheme="minorHAnsi" w:cstheme="minorHAnsi"/>
          <w:sz w:val="16"/>
          <w:szCs w:val="16"/>
        </w:rPr>
      </w:pPr>
      <w:r w:rsidRPr="0086076F">
        <w:rPr>
          <w:rStyle w:val="Funotenzeichen"/>
          <w:rFonts w:asciiTheme="minorHAnsi" w:hAnsiTheme="minorHAnsi" w:cstheme="minorHAnsi"/>
          <w:sz w:val="16"/>
          <w:szCs w:val="16"/>
        </w:rPr>
        <w:footnoteRef/>
      </w:r>
      <w:r w:rsidRPr="0086076F">
        <w:rPr>
          <w:rFonts w:asciiTheme="minorHAnsi" w:hAnsiTheme="minorHAnsi" w:cstheme="minorHAnsi"/>
          <w:sz w:val="16"/>
          <w:szCs w:val="16"/>
        </w:rPr>
        <w:t xml:space="preserve"> Bei elektronischer Angebotsabgabe über das Bietertool des Vergabemarktplatzes Rheinland-Pfalz ist keine händische Unterschrift notwendig.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9B948" w14:textId="77777777" w:rsidR="007B141C" w:rsidRDefault="007B141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3BC4E" w14:textId="031C21C2" w:rsidR="00BF4CB8" w:rsidRPr="00E2052F" w:rsidRDefault="007A1AB1" w:rsidP="007A1AB1">
    <w:pPr>
      <w:pStyle w:val="Kopfzeile"/>
      <w:tabs>
        <w:tab w:val="left" w:pos="7655"/>
      </w:tabs>
      <w:rPr>
        <w:rFonts w:ascii="Arial" w:hAnsi="Arial" w:cs="Arial"/>
        <w:sz w:val="16"/>
        <w:szCs w:val="16"/>
      </w:rPr>
    </w:pPr>
    <w:r w:rsidRPr="00E2052F">
      <w:rPr>
        <w:rFonts w:ascii="Arial" w:hAnsi="Arial" w:cs="Arial"/>
        <w:noProof/>
        <w:color w:val="D9D9D9" w:themeColor="background1" w:themeShade="D9"/>
        <w:sz w:val="16"/>
        <w:szCs w:val="16"/>
      </w:rPr>
      <w:drawing>
        <wp:anchor distT="0" distB="0" distL="114300" distR="114300" simplePos="0" relativeHeight="251659264" behindDoc="0" locked="0" layoutInCell="1" allowOverlap="1" wp14:anchorId="4E1043F1" wp14:editId="610B5A74">
          <wp:simplePos x="0" y="0"/>
          <wp:positionH relativeFrom="column">
            <wp:posOffset>4434205</wp:posOffset>
          </wp:positionH>
          <wp:positionV relativeFrom="paragraph">
            <wp:posOffset>-142240</wp:posOffset>
          </wp:positionV>
          <wp:extent cx="1789200" cy="549162"/>
          <wp:effectExtent l="0" t="0" r="1905" b="3810"/>
          <wp:wrapNone/>
          <wp:docPr id="1" name="Bild 8" descr="Logo 4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 8" descr="Logo 4c.eps"/>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89200" cy="549162"/>
                  </a:xfrm>
                  <a:prstGeom prst="rect">
                    <a:avLst/>
                  </a:prstGeom>
                </pic:spPr>
              </pic:pic>
            </a:graphicData>
          </a:graphic>
          <wp14:sizeRelH relativeFrom="page">
            <wp14:pctWidth>0</wp14:pctWidth>
          </wp14:sizeRelH>
          <wp14:sizeRelV relativeFrom="page">
            <wp14:pctHeight>0</wp14:pctHeight>
          </wp14:sizeRelV>
        </wp:anchor>
      </w:drawing>
    </w:r>
    <w:r w:rsidR="007858AB" w:rsidRPr="00E2052F">
      <w:rPr>
        <w:rFonts w:ascii="Arial" w:hAnsi="Arial" w:cs="Arial"/>
        <w:noProof/>
        <w:color w:val="D9D9D9" w:themeColor="background1" w:themeShade="D9"/>
        <w:sz w:val="16"/>
        <w:szCs w:val="16"/>
      </w:rPr>
      <mc:AlternateContent>
        <mc:Choice Requires="wps">
          <w:drawing>
            <wp:anchor distT="0" distB="0" distL="114300" distR="114300" simplePos="0" relativeHeight="251657216" behindDoc="0" locked="0" layoutInCell="1" allowOverlap="1" wp14:anchorId="0B99EF2F" wp14:editId="2B7985CA">
              <wp:simplePos x="0" y="0"/>
              <wp:positionH relativeFrom="column">
                <wp:posOffset>52705</wp:posOffset>
              </wp:positionH>
              <wp:positionV relativeFrom="page">
                <wp:posOffset>872490</wp:posOffset>
              </wp:positionV>
              <wp:extent cx="4512310" cy="68580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231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2E43F" w14:textId="33336883" w:rsidR="007858AB" w:rsidRPr="00627A49" w:rsidRDefault="00EC0E16" w:rsidP="007858AB">
                          <w:pPr>
                            <w:pStyle w:val="berschrift1"/>
                            <w:rPr>
                              <w:caps/>
                              <w:color w:val="349F13"/>
                              <w:sz w:val="36"/>
                            </w:rPr>
                          </w:pPr>
                          <w:r>
                            <w:rPr>
                              <w:bCs/>
                              <w:caps/>
                              <w:color w:val="349F13"/>
                              <w:sz w:val="36"/>
                            </w:rPr>
                            <w:t xml:space="preserve">Allgemeine </w:t>
                          </w:r>
                          <w:r w:rsidR="00C50836">
                            <w:rPr>
                              <w:bCs/>
                              <w:caps/>
                              <w:color w:val="349F13"/>
                              <w:sz w:val="36"/>
                            </w:rPr>
                            <w:t>Eigenerklärung</w:t>
                          </w:r>
                          <w:r w:rsidR="008174B5">
                            <w:rPr>
                              <w:bCs/>
                              <w:caps/>
                              <w:color w:val="349F13"/>
                              <w:sz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9EF2F" id="_x0000_t202" coordsize="21600,21600" o:spt="202" path="m,l,21600r21600,l21600,xe">
              <v:stroke joinstyle="miter"/>
              <v:path gradientshapeok="t" o:connecttype="rect"/>
            </v:shapetype>
            <v:shape id="Text Box 9" o:spid="_x0000_s1026" type="#_x0000_t202" style="position:absolute;margin-left:4.15pt;margin-top:68.7pt;width:355.3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" filled="f" stroked="f">
              <v:textbox>
                <w:txbxContent>
                  <w:p w14:paraId="4502E43F" w14:textId="33336883" w:rsidR="007858AB" w:rsidRPr="00627A49" w:rsidRDefault="00EC0E16" w:rsidP="007858AB">
                    <w:pPr>
                      <w:pStyle w:val="berschrift1"/>
                      <w:rPr>
                        <w:caps/>
                        <w:color w:val="349F13"/>
                        <w:sz w:val="36"/>
                      </w:rPr>
                    </w:pPr>
                    <w:r>
                      <w:rPr>
                        <w:bCs/>
                        <w:caps/>
                        <w:color w:val="349F13"/>
                        <w:sz w:val="36"/>
                      </w:rPr>
                      <w:t xml:space="preserve">Allgemeine </w:t>
                    </w:r>
                    <w:r w:rsidR="00C50836">
                      <w:rPr>
                        <w:bCs/>
                        <w:caps/>
                        <w:color w:val="349F13"/>
                        <w:sz w:val="36"/>
                      </w:rPr>
                      <w:t>Eigenerklärung</w:t>
                    </w:r>
                    <w:r w:rsidR="008174B5">
                      <w:rPr>
                        <w:bCs/>
                        <w:caps/>
                        <w:color w:val="349F13"/>
                        <w:sz w:val="36"/>
                      </w:rPr>
                      <w:t xml:space="preserve"> </w:t>
                    </w:r>
                  </w:p>
                </w:txbxContent>
              </v:textbox>
              <w10:wrap anchory="page"/>
            </v:shape>
          </w:pict>
        </mc:Fallback>
      </mc:AlternateContent>
    </w:r>
    <w:r w:rsidR="00593755" w:rsidRPr="00E2052F">
      <w:rPr>
        <w:rFonts w:ascii="Arial" w:hAnsi="Arial" w:cs="Arial"/>
        <w:noProof/>
        <w:color w:val="D9D9D9" w:themeColor="background1" w:themeShade="D9"/>
        <w:sz w:val="16"/>
        <w:szCs w:val="16"/>
      </w:rPr>
      <mc:AlternateContent>
        <mc:Choice Requires="wpg">
          <w:drawing>
            <wp:anchor distT="0" distB="0" distL="114300" distR="114300" simplePos="0" relativeHeight="251656192" behindDoc="0" locked="0" layoutInCell="1" allowOverlap="1" wp14:anchorId="700E5432" wp14:editId="70C0FCBE">
              <wp:simplePos x="0" y="0"/>
              <wp:positionH relativeFrom="column">
                <wp:posOffset>-1080770</wp:posOffset>
              </wp:positionH>
              <wp:positionV relativeFrom="paragraph">
                <wp:posOffset>1018540</wp:posOffset>
              </wp:positionV>
              <wp:extent cx="5928995" cy="2540"/>
              <wp:effectExtent l="52705" t="56515" r="57150" b="5524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995" cy="2540"/>
                        <a:chOff x="-266" y="2138"/>
                        <a:chExt cx="9337" cy="4"/>
                      </a:xfrm>
                    </wpg:grpSpPr>
                    <wps:wsp>
                      <wps:cNvPr id="4" name="Gerade Verbindung 18"/>
                      <wps:cNvCnPr>
                        <a:cxnSpLocks noChangeShapeType="1"/>
                      </wps:cNvCnPr>
                      <wps:spPr bwMode="auto">
                        <a:xfrm>
                          <a:off x="-266" y="2138"/>
                          <a:ext cx="2296" cy="3"/>
                        </a:xfrm>
                        <a:prstGeom prst="line">
                          <a:avLst/>
                        </a:prstGeom>
                        <a:noFill/>
                        <a:ln w="101600">
                          <a:solidFill>
                            <a:srgbClr val="BEC1C0"/>
                          </a:solidFill>
                          <a:round/>
                          <a:headEnd/>
                          <a:tailEnd/>
                        </a:ln>
                        <a:extLst>
                          <a:ext uri="{909E8E84-426E-40DD-AFC4-6F175D3DCCD1}">
                            <a14:hiddenFill xmlns:a14="http://schemas.microsoft.com/office/drawing/2010/main">
                              <a:noFill/>
                            </a14:hiddenFill>
                          </a:ext>
                        </a:extLst>
                      </wps:spPr>
                      <wps:bodyPr/>
                    </wps:wsp>
                    <wps:wsp>
                      <wps:cNvPr id="5" name="Gerade Verbindung 18"/>
                      <wps:cNvCnPr>
                        <a:cxnSpLocks noChangeShapeType="1"/>
                      </wps:cNvCnPr>
                      <wps:spPr bwMode="auto">
                        <a:xfrm>
                          <a:off x="1417" y="2140"/>
                          <a:ext cx="7654" cy="2"/>
                        </a:xfrm>
                        <a:prstGeom prst="line">
                          <a:avLst/>
                        </a:prstGeom>
                        <a:noFill/>
                        <a:ln w="101600">
                          <a:solidFill>
                            <a:srgbClr val="209338"/>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71ABD9" id="Group 3" o:spid="_x0000_s1026" style="position:absolute;margin-left:-85.1pt;margin-top:80.2pt;width:466.85pt;height:.2pt;z-index:251656192" coordorigin="-266,2138" coordsize="93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">
              <v:line id="Gerade Verbindung 18" o:spid="_x0000_s1027" style="position:absolute;visibility:visible;mso-wrap-style:square" from="-266,2138" to="2030,2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" strokecolor="#bec1c0" strokeweight="8pt"/>
              <v:line id="Gerade Verbindung 18" o:spid="_x0000_s1028" style="position:absolute;visibility:visible;mso-wrap-style:square" from="1417,2140" to="9071,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" strokecolor="#209338" strokeweight="8pt"/>
            </v:group>
          </w:pict>
        </mc:Fallback>
      </mc:AlternateContent>
    </w:r>
    <w:r w:rsidR="00E2052F" w:rsidRPr="00E2052F">
      <w:rPr>
        <w:rFonts w:ascii="Arial" w:hAnsi="Arial" w:cs="Arial"/>
        <w:color w:val="D9D9D9" w:themeColor="background1" w:themeShade="D9"/>
        <w:sz w:val="16"/>
        <w:szCs w:val="16"/>
      </w:rPr>
      <w:t>Stand:</w:t>
    </w:r>
    <w:r w:rsidR="00D66A0B">
      <w:rPr>
        <w:rFonts w:ascii="Arial" w:hAnsi="Arial" w:cs="Arial"/>
        <w:color w:val="D9D9D9" w:themeColor="background1" w:themeShade="D9"/>
        <w:sz w:val="16"/>
        <w:szCs w:val="16"/>
      </w:rPr>
      <w:t xml:space="preserve"> 18082025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559D1" w14:textId="77777777" w:rsidR="007B141C" w:rsidRDefault="007B141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20AB3"/>
    <w:multiLevelType w:val="hybridMultilevel"/>
    <w:tmpl w:val="7E725FD4"/>
    <w:lvl w:ilvl="0" w:tplc="0407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530A5C2C"/>
    <w:multiLevelType w:val="hybridMultilevel"/>
    <w:tmpl w:val="6C2A281E"/>
    <w:lvl w:ilvl="0" w:tplc="B2A61A50">
      <w:start w:val="1"/>
      <w:numFmt w:val="bullet"/>
      <w:lvlText w:val="■"/>
      <w:lvlJc w:val="left"/>
      <w:pPr>
        <w:ind w:left="360" w:hanging="360"/>
      </w:pPr>
      <w:rPr>
        <w:rFonts w:ascii="Arial" w:hAnsi="Arial" w:hint="default"/>
        <w:color w:val="349F13"/>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5C421A6F"/>
    <w:multiLevelType w:val="hybridMultilevel"/>
    <w:tmpl w:val="01FC72B2"/>
    <w:lvl w:ilvl="0" w:tplc="E9589B86">
      <w:start w:val="5"/>
      <w:numFmt w:val="bullet"/>
      <w:lvlText w:val="-"/>
      <w:lvlJc w:val="left"/>
      <w:pPr>
        <w:ind w:left="720" w:hanging="360"/>
      </w:pPr>
      <w:rPr>
        <w:rFonts w:ascii="Arial" w:eastAsia="Times New Roman" w:hAnsi="Arial" w:cs="Arial" w:hint="default"/>
        <w:b w:val="0"/>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29E0D7B"/>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abstractNum w:abstractNumId="4" w15:restartNumberingAfterBreak="0">
    <w:nsid w:val="6E9D3AD8"/>
    <w:multiLevelType w:val="hybridMultilevel"/>
    <w:tmpl w:val="14E037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9CC68B4"/>
    <w:multiLevelType w:val="hybridMultilevel"/>
    <w:tmpl w:val="E3444DF0"/>
    <w:lvl w:ilvl="0" w:tplc="B2A61A50">
      <w:start w:val="1"/>
      <w:numFmt w:val="bullet"/>
      <w:lvlText w:val="■"/>
      <w:lvlJc w:val="left"/>
      <w:pPr>
        <w:ind w:left="720" w:hanging="360"/>
      </w:pPr>
      <w:rPr>
        <w:rFonts w:ascii="Arial" w:hAnsi="Arial" w:hint="default"/>
        <w:color w:val="349F1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DE920D9"/>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num w:numId="1" w16cid:durableId="959651049">
    <w:abstractNumId w:val="6"/>
  </w:num>
  <w:num w:numId="2" w16cid:durableId="1543250799">
    <w:abstractNumId w:val="3"/>
  </w:num>
  <w:num w:numId="3" w16cid:durableId="38435014">
    <w:abstractNumId w:val="1"/>
  </w:num>
  <w:num w:numId="4" w16cid:durableId="1161314901">
    <w:abstractNumId w:val="5"/>
  </w:num>
  <w:num w:numId="5" w16cid:durableId="223564090">
    <w:abstractNumId w:val="0"/>
  </w:num>
  <w:num w:numId="6" w16cid:durableId="750590519">
    <w:abstractNumId w:val="4"/>
  </w:num>
  <w:num w:numId="7" w16cid:durableId="9827316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08"/>
  <w:hyphenationZone w:val="425"/>
  <w:drawingGridHorizontalSpacing w:val="187"/>
  <w:displayVerticalDrawingGridEvery w:val="2"/>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8AB"/>
    <w:rsid w:val="0003341A"/>
    <w:rsid w:val="00051C3D"/>
    <w:rsid w:val="00085606"/>
    <w:rsid w:val="000C2601"/>
    <w:rsid w:val="000D7CA0"/>
    <w:rsid w:val="000E0F6C"/>
    <w:rsid w:val="000F6FE5"/>
    <w:rsid w:val="00103ED9"/>
    <w:rsid w:val="00115137"/>
    <w:rsid w:val="0015588F"/>
    <w:rsid w:val="001610D2"/>
    <w:rsid w:val="001908ED"/>
    <w:rsid w:val="001B5605"/>
    <w:rsid w:val="001E0412"/>
    <w:rsid w:val="001E4B7C"/>
    <w:rsid w:val="00207521"/>
    <w:rsid w:val="00224DB6"/>
    <w:rsid w:val="00230597"/>
    <w:rsid w:val="002659BA"/>
    <w:rsid w:val="002735EF"/>
    <w:rsid w:val="002959EF"/>
    <w:rsid w:val="002A1463"/>
    <w:rsid w:val="002D5223"/>
    <w:rsid w:val="002E0EA8"/>
    <w:rsid w:val="002F3E54"/>
    <w:rsid w:val="00305CF7"/>
    <w:rsid w:val="00326FF2"/>
    <w:rsid w:val="00356703"/>
    <w:rsid w:val="0036209C"/>
    <w:rsid w:val="003A057D"/>
    <w:rsid w:val="00423A5F"/>
    <w:rsid w:val="004279C0"/>
    <w:rsid w:val="004608F9"/>
    <w:rsid w:val="00473570"/>
    <w:rsid w:val="0049242A"/>
    <w:rsid w:val="00492A22"/>
    <w:rsid w:val="004B19B9"/>
    <w:rsid w:val="004B2E3A"/>
    <w:rsid w:val="004B6A41"/>
    <w:rsid w:val="004C60A8"/>
    <w:rsid w:val="004D77A1"/>
    <w:rsid w:val="00506492"/>
    <w:rsid w:val="005210DD"/>
    <w:rsid w:val="00563040"/>
    <w:rsid w:val="00563BD8"/>
    <w:rsid w:val="0056409D"/>
    <w:rsid w:val="005748A0"/>
    <w:rsid w:val="00593755"/>
    <w:rsid w:val="00596D31"/>
    <w:rsid w:val="005D71FE"/>
    <w:rsid w:val="005F003E"/>
    <w:rsid w:val="00612380"/>
    <w:rsid w:val="0062190A"/>
    <w:rsid w:val="00624712"/>
    <w:rsid w:val="00627A49"/>
    <w:rsid w:val="006425D5"/>
    <w:rsid w:val="0065078E"/>
    <w:rsid w:val="00664769"/>
    <w:rsid w:val="006A21F6"/>
    <w:rsid w:val="006C5E30"/>
    <w:rsid w:val="006D25F9"/>
    <w:rsid w:val="006E1C79"/>
    <w:rsid w:val="006E2E9C"/>
    <w:rsid w:val="00731601"/>
    <w:rsid w:val="00737710"/>
    <w:rsid w:val="00774740"/>
    <w:rsid w:val="00776506"/>
    <w:rsid w:val="007858AB"/>
    <w:rsid w:val="007A1AB1"/>
    <w:rsid w:val="007B141C"/>
    <w:rsid w:val="007B70F7"/>
    <w:rsid w:val="007D69D3"/>
    <w:rsid w:val="007F4FE0"/>
    <w:rsid w:val="008174B5"/>
    <w:rsid w:val="00821A4D"/>
    <w:rsid w:val="0084634E"/>
    <w:rsid w:val="00850B3A"/>
    <w:rsid w:val="0086076F"/>
    <w:rsid w:val="00861739"/>
    <w:rsid w:val="00864403"/>
    <w:rsid w:val="00883A01"/>
    <w:rsid w:val="008B1E49"/>
    <w:rsid w:val="008B3CE7"/>
    <w:rsid w:val="008C4903"/>
    <w:rsid w:val="00907DFE"/>
    <w:rsid w:val="00911AA8"/>
    <w:rsid w:val="009435D5"/>
    <w:rsid w:val="00993366"/>
    <w:rsid w:val="009966D3"/>
    <w:rsid w:val="009B3466"/>
    <w:rsid w:val="009C5EDD"/>
    <w:rsid w:val="009E1EA7"/>
    <w:rsid w:val="00A21483"/>
    <w:rsid w:val="00A23132"/>
    <w:rsid w:val="00A25720"/>
    <w:rsid w:val="00A25C82"/>
    <w:rsid w:val="00A40504"/>
    <w:rsid w:val="00AB44A2"/>
    <w:rsid w:val="00AC467A"/>
    <w:rsid w:val="00AC6C41"/>
    <w:rsid w:val="00AF3FCD"/>
    <w:rsid w:val="00B20810"/>
    <w:rsid w:val="00B20AB7"/>
    <w:rsid w:val="00B36C9D"/>
    <w:rsid w:val="00B379BB"/>
    <w:rsid w:val="00B47ADE"/>
    <w:rsid w:val="00B54813"/>
    <w:rsid w:val="00B867DE"/>
    <w:rsid w:val="00BC3915"/>
    <w:rsid w:val="00BD3125"/>
    <w:rsid w:val="00BD66AA"/>
    <w:rsid w:val="00BF4CB8"/>
    <w:rsid w:val="00BF6999"/>
    <w:rsid w:val="00C47505"/>
    <w:rsid w:val="00C476D7"/>
    <w:rsid w:val="00C50836"/>
    <w:rsid w:val="00CC4279"/>
    <w:rsid w:val="00CE2E15"/>
    <w:rsid w:val="00CF4F82"/>
    <w:rsid w:val="00D02FD0"/>
    <w:rsid w:val="00D42CF9"/>
    <w:rsid w:val="00D55F51"/>
    <w:rsid w:val="00D62D00"/>
    <w:rsid w:val="00D66A0B"/>
    <w:rsid w:val="00D76E49"/>
    <w:rsid w:val="00DA5988"/>
    <w:rsid w:val="00DB51A0"/>
    <w:rsid w:val="00DD559E"/>
    <w:rsid w:val="00DE3FA4"/>
    <w:rsid w:val="00E2052F"/>
    <w:rsid w:val="00E43E64"/>
    <w:rsid w:val="00E66A79"/>
    <w:rsid w:val="00E85888"/>
    <w:rsid w:val="00E9405A"/>
    <w:rsid w:val="00EA64A9"/>
    <w:rsid w:val="00EB4516"/>
    <w:rsid w:val="00EB4F70"/>
    <w:rsid w:val="00EC0E16"/>
    <w:rsid w:val="00ED5117"/>
    <w:rsid w:val="00EE5FF2"/>
    <w:rsid w:val="00F3609F"/>
    <w:rsid w:val="00F50531"/>
    <w:rsid w:val="00F616FA"/>
    <w:rsid w:val="00F672CC"/>
    <w:rsid w:val="00FA39DF"/>
    <w:rsid w:val="00FD7F66"/>
    <w:rsid w:val="00FE60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4BCA2A43"/>
  <w15:docId w15:val="{603704A9-9AC9-4596-A516-3CE1125C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outlineLvl w:val="0"/>
    </w:pPr>
    <w:rPr>
      <w:rFonts w:ascii="Arial" w:eastAsia="MS PGothic" w:hAnsi="Arial" w:cs="Arial"/>
      <w:color w:val="209338"/>
      <w:sz w:val="44"/>
      <w:szCs w:val="32"/>
    </w:rPr>
  </w:style>
  <w:style w:type="paragraph" w:styleId="berschrift2">
    <w:name w:val="heading 2"/>
    <w:basedOn w:val="Standard"/>
    <w:next w:val="Standard"/>
    <w:qFormat/>
    <w:pPr>
      <w:keepNext/>
      <w:outlineLvl w:val="1"/>
    </w:pPr>
    <w:rPr>
      <w:rFonts w:ascii="Arial" w:eastAsia="MS PGothic" w:hAnsi="Arial" w:cs="Arial"/>
      <w:color w:val="209338"/>
      <w:sz w:val="36"/>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semiHidden/>
    <w:rPr>
      <w:rFonts w:ascii="Arial" w:hAnsi="Arial" w:cs="Arial"/>
      <w:sz w:val="22"/>
    </w:rPr>
  </w:style>
  <w:style w:type="paragraph" w:styleId="Sprechblasentext">
    <w:name w:val="Balloon Text"/>
    <w:basedOn w:val="Standard"/>
    <w:link w:val="SprechblasentextZchn"/>
    <w:uiPriority w:val="99"/>
    <w:semiHidden/>
    <w:unhideWhenUsed/>
    <w:rsid w:val="004C60A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60A8"/>
    <w:rPr>
      <w:rFonts w:ascii="Tahoma" w:hAnsi="Tahoma" w:cs="Tahoma"/>
      <w:sz w:val="16"/>
      <w:szCs w:val="16"/>
    </w:rPr>
  </w:style>
  <w:style w:type="character" w:customStyle="1" w:styleId="berschrift1Zchn">
    <w:name w:val="Überschrift 1 Zchn"/>
    <w:basedOn w:val="Absatz-Standardschriftart"/>
    <w:link w:val="berschrift1"/>
    <w:rsid w:val="007858AB"/>
    <w:rPr>
      <w:rFonts w:ascii="Arial" w:eastAsia="MS PGothic" w:hAnsi="Arial" w:cs="Arial"/>
      <w:color w:val="209338"/>
      <w:sz w:val="44"/>
      <w:szCs w:val="32"/>
    </w:rPr>
  </w:style>
  <w:style w:type="character" w:styleId="Hyperlink">
    <w:name w:val="Hyperlink"/>
    <w:uiPriority w:val="99"/>
    <w:unhideWhenUsed/>
    <w:rsid w:val="00627A49"/>
    <w:rPr>
      <w:color w:val="0000FF"/>
      <w:u w:val="single"/>
    </w:rPr>
  </w:style>
  <w:style w:type="character" w:styleId="BesuchterLink">
    <w:name w:val="FollowedHyperlink"/>
    <w:basedOn w:val="Absatz-Standardschriftart"/>
    <w:uiPriority w:val="99"/>
    <w:semiHidden/>
    <w:unhideWhenUsed/>
    <w:rsid w:val="00627A49"/>
    <w:rPr>
      <w:color w:val="800080" w:themeColor="followedHyperlink"/>
      <w:u w:val="single"/>
    </w:rPr>
  </w:style>
  <w:style w:type="character" w:customStyle="1" w:styleId="FuzeileZchn">
    <w:name w:val="Fußzeile Zchn"/>
    <w:basedOn w:val="Absatz-Standardschriftart"/>
    <w:link w:val="Fuzeile"/>
    <w:uiPriority w:val="99"/>
    <w:rsid w:val="007A1AB1"/>
    <w:rPr>
      <w:sz w:val="24"/>
      <w:szCs w:val="24"/>
    </w:rPr>
  </w:style>
  <w:style w:type="paragraph" w:styleId="Listenabsatz">
    <w:name w:val="List Paragraph"/>
    <w:basedOn w:val="Standard"/>
    <w:uiPriority w:val="34"/>
    <w:qFormat/>
    <w:rsid w:val="007A1AB1"/>
    <w:pPr>
      <w:ind w:left="708"/>
    </w:pPr>
  </w:style>
  <w:style w:type="table" w:styleId="Tabellenraster">
    <w:name w:val="Table Grid"/>
    <w:basedOn w:val="NormaleTabelle"/>
    <w:uiPriority w:val="59"/>
    <w:rsid w:val="00D55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15137"/>
    <w:rPr>
      <w:sz w:val="16"/>
      <w:szCs w:val="16"/>
    </w:rPr>
  </w:style>
  <w:style w:type="paragraph" w:styleId="Kommentartext">
    <w:name w:val="annotation text"/>
    <w:basedOn w:val="Standard"/>
    <w:link w:val="KommentartextZchn"/>
    <w:uiPriority w:val="99"/>
    <w:unhideWhenUsed/>
    <w:rsid w:val="00115137"/>
    <w:rPr>
      <w:sz w:val="20"/>
      <w:szCs w:val="20"/>
    </w:rPr>
  </w:style>
  <w:style w:type="character" w:customStyle="1" w:styleId="KommentartextZchn">
    <w:name w:val="Kommentartext Zchn"/>
    <w:basedOn w:val="Absatz-Standardschriftart"/>
    <w:link w:val="Kommentartext"/>
    <w:uiPriority w:val="99"/>
    <w:rsid w:val="00115137"/>
  </w:style>
  <w:style w:type="paragraph" w:styleId="Kommentarthema">
    <w:name w:val="annotation subject"/>
    <w:basedOn w:val="Kommentartext"/>
    <w:next w:val="Kommentartext"/>
    <w:link w:val="KommentarthemaZchn"/>
    <w:uiPriority w:val="99"/>
    <w:semiHidden/>
    <w:unhideWhenUsed/>
    <w:rsid w:val="00115137"/>
    <w:rPr>
      <w:b/>
      <w:bCs/>
    </w:rPr>
  </w:style>
  <w:style w:type="character" w:customStyle="1" w:styleId="KommentarthemaZchn">
    <w:name w:val="Kommentarthema Zchn"/>
    <w:basedOn w:val="KommentartextZchn"/>
    <w:link w:val="Kommentarthema"/>
    <w:uiPriority w:val="99"/>
    <w:semiHidden/>
    <w:rsid w:val="00115137"/>
    <w:rPr>
      <w:b/>
      <w:bCs/>
    </w:rPr>
  </w:style>
  <w:style w:type="character" w:styleId="Fett">
    <w:name w:val="Strong"/>
    <w:basedOn w:val="Absatz-Standardschriftart"/>
    <w:uiPriority w:val="22"/>
    <w:qFormat/>
    <w:rsid w:val="00B379BB"/>
    <w:rPr>
      <w:b/>
      <w:bCs/>
    </w:rPr>
  </w:style>
  <w:style w:type="paragraph" w:styleId="Funotentext">
    <w:name w:val="footnote text"/>
    <w:basedOn w:val="Standard"/>
    <w:link w:val="FunotentextZchn"/>
    <w:uiPriority w:val="99"/>
    <w:semiHidden/>
    <w:unhideWhenUsed/>
    <w:rsid w:val="005210DD"/>
    <w:rPr>
      <w:sz w:val="20"/>
      <w:szCs w:val="20"/>
    </w:rPr>
  </w:style>
  <w:style w:type="character" w:customStyle="1" w:styleId="FunotentextZchn">
    <w:name w:val="Fußnotentext Zchn"/>
    <w:basedOn w:val="Absatz-Standardschriftart"/>
    <w:link w:val="Funotentext"/>
    <w:uiPriority w:val="99"/>
    <w:semiHidden/>
    <w:rsid w:val="005210DD"/>
  </w:style>
  <w:style w:type="character" w:styleId="Funotenzeichen">
    <w:name w:val="footnote reference"/>
    <w:basedOn w:val="Absatz-Standardschriftart"/>
    <w:uiPriority w:val="99"/>
    <w:semiHidden/>
    <w:unhideWhenUsed/>
    <w:rsid w:val="005210DD"/>
    <w:rPr>
      <w:vertAlign w:val="superscript"/>
    </w:rPr>
  </w:style>
  <w:style w:type="character" w:customStyle="1" w:styleId="jnenbez">
    <w:name w:val="jnenbez"/>
    <w:basedOn w:val="Absatz-Standardschriftart"/>
    <w:rsid w:val="009C5EDD"/>
  </w:style>
  <w:style w:type="character" w:customStyle="1" w:styleId="jnentitel">
    <w:name w:val="jnentitel"/>
    <w:basedOn w:val="Absatz-Standardschriftart"/>
    <w:rsid w:val="009C5EDD"/>
  </w:style>
  <w:style w:type="character" w:customStyle="1" w:styleId="markedcontent">
    <w:name w:val="markedcontent"/>
    <w:basedOn w:val="Absatz-Standardschriftart"/>
    <w:rsid w:val="004B6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036847">
      <w:bodyDiv w:val="1"/>
      <w:marLeft w:val="0"/>
      <w:marRight w:val="0"/>
      <w:marTop w:val="0"/>
      <w:marBottom w:val="0"/>
      <w:divBdr>
        <w:top w:val="none" w:sz="0" w:space="0" w:color="auto"/>
        <w:left w:val="none" w:sz="0" w:space="0" w:color="auto"/>
        <w:bottom w:val="none" w:sz="0" w:space="0" w:color="auto"/>
        <w:right w:val="none" w:sz="0" w:space="0" w:color="auto"/>
      </w:divBdr>
      <w:divsChild>
        <w:div w:id="1868790201">
          <w:marLeft w:val="0"/>
          <w:marRight w:val="0"/>
          <w:marTop w:val="0"/>
          <w:marBottom w:val="0"/>
          <w:divBdr>
            <w:top w:val="none" w:sz="0" w:space="0" w:color="auto"/>
            <w:left w:val="none" w:sz="0" w:space="0" w:color="auto"/>
            <w:bottom w:val="none" w:sz="0" w:space="0" w:color="auto"/>
            <w:right w:val="none" w:sz="0" w:space="0" w:color="auto"/>
          </w:divBdr>
        </w:div>
        <w:div w:id="1982033563">
          <w:marLeft w:val="0"/>
          <w:marRight w:val="0"/>
          <w:marTop w:val="0"/>
          <w:marBottom w:val="0"/>
          <w:divBdr>
            <w:top w:val="none" w:sz="0" w:space="0" w:color="auto"/>
            <w:left w:val="none" w:sz="0" w:space="0" w:color="auto"/>
            <w:bottom w:val="none" w:sz="0" w:space="0" w:color="auto"/>
            <w:right w:val="none" w:sz="0" w:space="0" w:color="auto"/>
          </w:divBdr>
          <w:divsChild>
            <w:div w:id="254410935">
              <w:marLeft w:val="0"/>
              <w:marRight w:val="0"/>
              <w:marTop w:val="0"/>
              <w:marBottom w:val="0"/>
              <w:divBdr>
                <w:top w:val="none" w:sz="0" w:space="0" w:color="auto"/>
                <w:left w:val="none" w:sz="0" w:space="0" w:color="auto"/>
                <w:bottom w:val="none" w:sz="0" w:space="0" w:color="auto"/>
                <w:right w:val="none" w:sz="0" w:space="0" w:color="auto"/>
              </w:divBdr>
              <w:divsChild>
                <w:div w:id="1954169808">
                  <w:marLeft w:val="0"/>
                  <w:marRight w:val="0"/>
                  <w:marTop w:val="0"/>
                  <w:marBottom w:val="0"/>
                  <w:divBdr>
                    <w:top w:val="none" w:sz="0" w:space="0" w:color="auto"/>
                    <w:left w:val="none" w:sz="0" w:space="0" w:color="auto"/>
                    <w:bottom w:val="none" w:sz="0" w:space="0" w:color="auto"/>
                    <w:right w:val="none" w:sz="0" w:space="0" w:color="auto"/>
                  </w:divBdr>
                  <w:divsChild>
                    <w:div w:id="176315633">
                      <w:marLeft w:val="0"/>
                      <w:marRight w:val="0"/>
                      <w:marTop w:val="0"/>
                      <w:marBottom w:val="0"/>
                      <w:divBdr>
                        <w:top w:val="none" w:sz="0" w:space="0" w:color="auto"/>
                        <w:left w:val="none" w:sz="0" w:space="0" w:color="auto"/>
                        <w:bottom w:val="none" w:sz="0" w:space="0" w:color="auto"/>
                        <w:right w:val="none" w:sz="0" w:space="0" w:color="auto"/>
                      </w:divBdr>
                      <w:divsChild>
                        <w:div w:id="1706636579">
                          <w:marLeft w:val="0"/>
                          <w:marRight w:val="0"/>
                          <w:marTop w:val="0"/>
                          <w:marBottom w:val="0"/>
                          <w:divBdr>
                            <w:top w:val="none" w:sz="0" w:space="0" w:color="auto"/>
                            <w:left w:val="none" w:sz="0" w:space="0" w:color="auto"/>
                            <w:bottom w:val="none" w:sz="0" w:space="0" w:color="auto"/>
                            <w:right w:val="none" w:sz="0" w:space="0" w:color="auto"/>
                          </w:divBdr>
                        </w:div>
                        <w:div w:id="211697729">
                          <w:marLeft w:val="0"/>
                          <w:marRight w:val="0"/>
                          <w:marTop w:val="0"/>
                          <w:marBottom w:val="0"/>
                          <w:divBdr>
                            <w:top w:val="none" w:sz="0" w:space="0" w:color="auto"/>
                            <w:left w:val="none" w:sz="0" w:space="0" w:color="auto"/>
                            <w:bottom w:val="none" w:sz="0" w:space="0" w:color="auto"/>
                            <w:right w:val="none" w:sz="0" w:space="0" w:color="auto"/>
                          </w:divBdr>
                        </w:div>
                        <w:div w:id="119034538">
                          <w:marLeft w:val="0"/>
                          <w:marRight w:val="0"/>
                          <w:marTop w:val="0"/>
                          <w:marBottom w:val="0"/>
                          <w:divBdr>
                            <w:top w:val="none" w:sz="0" w:space="0" w:color="auto"/>
                            <w:left w:val="none" w:sz="0" w:space="0" w:color="auto"/>
                            <w:bottom w:val="none" w:sz="0" w:space="0" w:color="auto"/>
                            <w:right w:val="none" w:sz="0" w:space="0" w:color="auto"/>
                          </w:divBdr>
                        </w:div>
                        <w:div w:id="1989360611">
                          <w:marLeft w:val="0"/>
                          <w:marRight w:val="0"/>
                          <w:marTop w:val="0"/>
                          <w:marBottom w:val="0"/>
                          <w:divBdr>
                            <w:top w:val="none" w:sz="0" w:space="0" w:color="auto"/>
                            <w:left w:val="none" w:sz="0" w:space="0" w:color="auto"/>
                            <w:bottom w:val="none" w:sz="0" w:space="0" w:color="auto"/>
                            <w:right w:val="none" w:sz="0" w:space="0" w:color="auto"/>
                          </w:divBdr>
                        </w:div>
                        <w:div w:id="313263297">
                          <w:marLeft w:val="0"/>
                          <w:marRight w:val="0"/>
                          <w:marTop w:val="0"/>
                          <w:marBottom w:val="0"/>
                          <w:divBdr>
                            <w:top w:val="none" w:sz="0" w:space="0" w:color="auto"/>
                            <w:left w:val="none" w:sz="0" w:space="0" w:color="auto"/>
                            <w:bottom w:val="none" w:sz="0" w:space="0" w:color="auto"/>
                            <w:right w:val="none" w:sz="0" w:space="0" w:color="auto"/>
                          </w:divBdr>
                        </w:div>
                        <w:div w:id="1917784048">
                          <w:marLeft w:val="0"/>
                          <w:marRight w:val="0"/>
                          <w:marTop w:val="0"/>
                          <w:marBottom w:val="0"/>
                          <w:divBdr>
                            <w:top w:val="none" w:sz="0" w:space="0" w:color="auto"/>
                            <w:left w:val="none" w:sz="0" w:space="0" w:color="auto"/>
                            <w:bottom w:val="none" w:sz="0" w:space="0" w:color="auto"/>
                            <w:right w:val="none" w:sz="0" w:space="0" w:color="auto"/>
                          </w:divBdr>
                        </w:div>
                        <w:div w:id="1975520627">
                          <w:marLeft w:val="0"/>
                          <w:marRight w:val="0"/>
                          <w:marTop w:val="0"/>
                          <w:marBottom w:val="0"/>
                          <w:divBdr>
                            <w:top w:val="none" w:sz="0" w:space="0" w:color="auto"/>
                            <w:left w:val="none" w:sz="0" w:space="0" w:color="auto"/>
                            <w:bottom w:val="none" w:sz="0" w:space="0" w:color="auto"/>
                            <w:right w:val="none" w:sz="0" w:space="0" w:color="auto"/>
                          </w:divBdr>
                        </w:div>
                        <w:div w:id="1911381626">
                          <w:marLeft w:val="0"/>
                          <w:marRight w:val="0"/>
                          <w:marTop w:val="0"/>
                          <w:marBottom w:val="0"/>
                          <w:divBdr>
                            <w:top w:val="none" w:sz="0" w:space="0" w:color="auto"/>
                            <w:left w:val="none" w:sz="0" w:space="0" w:color="auto"/>
                            <w:bottom w:val="none" w:sz="0" w:space="0" w:color="auto"/>
                            <w:right w:val="none" w:sz="0" w:space="0" w:color="auto"/>
                          </w:divBdr>
                        </w:div>
                        <w:div w:id="1193109648">
                          <w:marLeft w:val="0"/>
                          <w:marRight w:val="0"/>
                          <w:marTop w:val="0"/>
                          <w:marBottom w:val="0"/>
                          <w:divBdr>
                            <w:top w:val="none" w:sz="0" w:space="0" w:color="auto"/>
                            <w:left w:val="none" w:sz="0" w:space="0" w:color="auto"/>
                            <w:bottom w:val="none" w:sz="0" w:space="0" w:color="auto"/>
                            <w:right w:val="none" w:sz="0" w:space="0" w:color="auto"/>
                          </w:divBdr>
                          <w:divsChild>
                            <w:div w:id="377778495">
                              <w:marLeft w:val="0"/>
                              <w:marRight w:val="0"/>
                              <w:marTop w:val="0"/>
                              <w:marBottom w:val="0"/>
                              <w:divBdr>
                                <w:top w:val="none" w:sz="0" w:space="0" w:color="auto"/>
                                <w:left w:val="none" w:sz="0" w:space="0" w:color="auto"/>
                                <w:bottom w:val="none" w:sz="0" w:space="0" w:color="auto"/>
                                <w:right w:val="none" w:sz="0" w:space="0" w:color="auto"/>
                              </w:divBdr>
                            </w:div>
                            <w:div w:id="359089828">
                              <w:marLeft w:val="0"/>
                              <w:marRight w:val="0"/>
                              <w:marTop w:val="0"/>
                              <w:marBottom w:val="0"/>
                              <w:divBdr>
                                <w:top w:val="none" w:sz="0" w:space="0" w:color="auto"/>
                                <w:left w:val="none" w:sz="0" w:space="0" w:color="auto"/>
                                <w:bottom w:val="none" w:sz="0" w:space="0" w:color="auto"/>
                                <w:right w:val="none" w:sz="0" w:space="0" w:color="auto"/>
                              </w:divBdr>
                            </w:div>
                            <w:div w:id="58742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6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18009">
      <w:bodyDiv w:val="1"/>
      <w:marLeft w:val="0"/>
      <w:marRight w:val="0"/>
      <w:marTop w:val="0"/>
      <w:marBottom w:val="0"/>
      <w:divBdr>
        <w:top w:val="none" w:sz="0" w:space="0" w:color="auto"/>
        <w:left w:val="none" w:sz="0" w:space="0" w:color="auto"/>
        <w:bottom w:val="none" w:sz="0" w:space="0" w:color="auto"/>
        <w:right w:val="none" w:sz="0" w:space="0" w:color="auto"/>
      </w:divBdr>
      <w:divsChild>
        <w:div w:id="843668204">
          <w:marLeft w:val="0"/>
          <w:marRight w:val="0"/>
          <w:marTop w:val="0"/>
          <w:marBottom w:val="0"/>
          <w:divBdr>
            <w:top w:val="none" w:sz="0" w:space="0" w:color="auto"/>
            <w:left w:val="none" w:sz="0" w:space="0" w:color="auto"/>
            <w:bottom w:val="none" w:sz="0" w:space="0" w:color="auto"/>
            <w:right w:val="none" w:sz="0" w:space="0" w:color="auto"/>
          </w:divBdr>
        </w:div>
        <w:div w:id="1275861807">
          <w:marLeft w:val="0"/>
          <w:marRight w:val="0"/>
          <w:marTop w:val="0"/>
          <w:marBottom w:val="0"/>
          <w:divBdr>
            <w:top w:val="none" w:sz="0" w:space="0" w:color="auto"/>
            <w:left w:val="none" w:sz="0" w:space="0" w:color="auto"/>
            <w:bottom w:val="none" w:sz="0" w:space="0" w:color="auto"/>
            <w:right w:val="none" w:sz="0" w:space="0" w:color="auto"/>
          </w:divBdr>
          <w:divsChild>
            <w:div w:id="1191139786">
              <w:marLeft w:val="0"/>
              <w:marRight w:val="0"/>
              <w:marTop w:val="0"/>
              <w:marBottom w:val="0"/>
              <w:divBdr>
                <w:top w:val="none" w:sz="0" w:space="0" w:color="auto"/>
                <w:left w:val="none" w:sz="0" w:space="0" w:color="auto"/>
                <w:bottom w:val="none" w:sz="0" w:space="0" w:color="auto"/>
                <w:right w:val="none" w:sz="0" w:space="0" w:color="auto"/>
              </w:divBdr>
              <w:divsChild>
                <w:div w:id="2063214350">
                  <w:marLeft w:val="0"/>
                  <w:marRight w:val="0"/>
                  <w:marTop w:val="0"/>
                  <w:marBottom w:val="0"/>
                  <w:divBdr>
                    <w:top w:val="none" w:sz="0" w:space="0" w:color="auto"/>
                    <w:left w:val="none" w:sz="0" w:space="0" w:color="auto"/>
                    <w:bottom w:val="none" w:sz="0" w:space="0" w:color="auto"/>
                    <w:right w:val="none" w:sz="0" w:space="0" w:color="auto"/>
                  </w:divBdr>
                  <w:divsChild>
                    <w:div w:id="320355929">
                      <w:marLeft w:val="0"/>
                      <w:marRight w:val="0"/>
                      <w:marTop w:val="0"/>
                      <w:marBottom w:val="0"/>
                      <w:divBdr>
                        <w:top w:val="none" w:sz="0" w:space="0" w:color="auto"/>
                        <w:left w:val="none" w:sz="0" w:space="0" w:color="auto"/>
                        <w:bottom w:val="none" w:sz="0" w:space="0" w:color="auto"/>
                        <w:right w:val="none" w:sz="0" w:space="0" w:color="auto"/>
                      </w:divBdr>
                      <w:divsChild>
                        <w:div w:id="766389814">
                          <w:marLeft w:val="0"/>
                          <w:marRight w:val="0"/>
                          <w:marTop w:val="0"/>
                          <w:marBottom w:val="0"/>
                          <w:divBdr>
                            <w:top w:val="none" w:sz="0" w:space="0" w:color="auto"/>
                            <w:left w:val="none" w:sz="0" w:space="0" w:color="auto"/>
                            <w:bottom w:val="none" w:sz="0" w:space="0" w:color="auto"/>
                            <w:right w:val="none" w:sz="0" w:space="0" w:color="auto"/>
                          </w:divBdr>
                        </w:div>
                        <w:div w:id="1770806874">
                          <w:marLeft w:val="0"/>
                          <w:marRight w:val="0"/>
                          <w:marTop w:val="0"/>
                          <w:marBottom w:val="0"/>
                          <w:divBdr>
                            <w:top w:val="none" w:sz="0" w:space="0" w:color="auto"/>
                            <w:left w:val="none" w:sz="0" w:space="0" w:color="auto"/>
                            <w:bottom w:val="none" w:sz="0" w:space="0" w:color="auto"/>
                            <w:right w:val="none" w:sz="0" w:space="0" w:color="auto"/>
                          </w:divBdr>
                        </w:div>
                        <w:div w:id="1386248887">
                          <w:marLeft w:val="0"/>
                          <w:marRight w:val="0"/>
                          <w:marTop w:val="0"/>
                          <w:marBottom w:val="0"/>
                          <w:divBdr>
                            <w:top w:val="none" w:sz="0" w:space="0" w:color="auto"/>
                            <w:left w:val="none" w:sz="0" w:space="0" w:color="auto"/>
                            <w:bottom w:val="none" w:sz="0" w:space="0" w:color="auto"/>
                            <w:right w:val="none" w:sz="0" w:space="0" w:color="auto"/>
                          </w:divBdr>
                        </w:div>
                        <w:div w:id="1858496695">
                          <w:marLeft w:val="0"/>
                          <w:marRight w:val="0"/>
                          <w:marTop w:val="0"/>
                          <w:marBottom w:val="0"/>
                          <w:divBdr>
                            <w:top w:val="none" w:sz="0" w:space="0" w:color="auto"/>
                            <w:left w:val="none" w:sz="0" w:space="0" w:color="auto"/>
                            <w:bottom w:val="none" w:sz="0" w:space="0" w:color="auto"/>
                            <w:right w:val="none" w:sz="0" w:space="0" w:color="auto"/>
                          </w:divBdr>
                        </w:div>
                        <w:div w:id="1371414174">
                          <w:marLeft w:val="0"/>
                          <w:marRight w:val="0"/>
                          <w:marTop w:val="0"/>
                          <w:marBottom w:val="0"/>
                          <w:divBdr>
                            <w:top w:val="none" w:sz="0" w:space="0" w:color="auto"/>
                            <w:left w:val="none" w:sz="0" w:space="0" w:color="auto"/>
                            <w:bottom w:val="none" w:sz="0" w:space="0" w:color="auto"/>
                            <w:right w:val="none" w:sz="0" w:space="0" w:color="auto"/>
                          </w:divBdr>
                        </w:div>
                        <w:div w:id="374084740">
                          <w:marLeft w:val="0"/>
                          <w:marRight w:val="0"/>
                          <w:marTop w:val="0"/>
                          <w:marBottom w:val="0"/>
                          <w:divBdr>
                            <w:top w:val="none" w:sz="0" w:space="0" w:color="auto"/>
                            <w:left w:val="none" w:sz="0" w:space="0" w:color="auto"/>
                            <w:bottom w:val="none" w:sz="0" w:space="0" w:color="auto"/>
                            <w:right w:val="none" w:sz="0" w:space="0" w:color="auto"/>
                          </w:divBdr>
                        </w:div>
                        <w:div w:id="730662558">
                          <w:marLeft w:val="0"/>
                          <w:marRight w:val="0"/>
                          <w:marTop w:val="0"/>
                          <w:marBottom w:val="0"/>
                          <w:divBdr>
                            <w:top w:val="none" w:sz="0" w:space="0" w:color="auto"/>
                            <w:left w:val="none" w:sz="0" w:space="0" w:color="auto"/>
                            <w:bottom w:val="none" w:sz="0" w:space="0" w:color="auto"/>
                            <w:right w:val="none" w:sz="0" w:space="0" w:color="auto"/>
                          </w:divBdr>
                        </w:div>
                        <w:div w:id="1410738674">
                          <w:marLeft w:val="0"/>
                          <w:marRight w:val="0"/>
                          <w:marTop w:val="0"/>
                          <w:marBottom w:val="0"/>
                          <w:divBdr>
                            <w:top w:val="none" w:sz="0" w:space="0" w:color="auto"/>
                            <w:left w:val="none" w:sz="0" w:space="0" w:color="auto"/>
                            <w:bottom w:val="none" w:sz="0" w:space="0" w:color="auto"/>
                            <w:right w:val="none" w:sz="0" w:space="0" w:color="auto"/>
                          </w:divBdr>
                        </w:div>
                        <w:div w:id="891648213">
                          <w:marLeft w:val="0"/>
                          <w:marRight w:val="0"/>
                          <w:marTop w:val="0"/>
                          <w:marBottom w:val="0"/>
                          <w:divBdr>
                            <w:top w:val="none" w:sz="0" w:space="0" w:color="auto"/>
                            <w:left w:val="none" w:sz="0" w:space="0" w:color="auto"/>
                            <w:bottom w:val="none" w:sz="0" w:space="0" w:color="auto"/>
                            <w:right w:val="none" w:sz="0" w:space="0" w:color="auto"/>
                          </w:divBdr>
                        </w:div>
                        <w:div w:id="677123734">
                          <w:marLeft w:val="0"/>
                          <w:marRight w:val="0"/>
                          <w:marTop w:val="0"/>
                          <w:marBottom w:val="0"/>
                          <w:divBdr>
                            <w:top w:val="none" w:sz="0" w:space="0" w:color="auto"/>
                            <w:left w:val="none" w:sz="0" w:space="0" w:color="auto"/>
                            <w:bottom w:val="none" w:sz="0" w:space="0" w:color="auto"/>
                            <w:right w:val="none" w:sz="0" w:space="0" w:color="auto"/>
                          </w:divBdr>
                        </w:div>
                      </w:divsChild>
                    </w:div>
                    <w:div w:id="97798141">
                      <w:marLeft w:val="0"/>
                      <w:marRight w:val="0"/>
                      <w:marTop w:val="0"/>
                      <w:marBottom w:val="0"/>
                      <w:divBdr>
                        <w:top w:val="none" w:sz="0" w:space="0" w:color="auto"/>
                        <w:left w:val="none" w:sz="0" w:space="0" w:color="auto"/>
                        <w:bottom w:val="none" w:sz="0" w:space="0" w:color="auto"/>
                        <w:right w:val="none" w:sz="0" w:space="0" w:color="auto"/>
                      </w:divBdr>
                    </w:div>
                    <w:div w:id="1647706731">
                      <w:marLeft w:val="0"/>
                      <w:marRight w:val="0"/>
                      <w:marTop w:val="0"/>
                      <w:marBottom w:val="0"/>
                      <w:divBdr>
                        <w:top w:val="none" w:sz="0" w:space="0" w:color="auto"/>
                        <w:left w:val="none" w:sz="0" w:space="0" w:color="auto"/>
                        <w:bottom w:val="none" w:sz="0" w:space="0" w:color="auto"/>
                        <w:right w:val="none" w:sz="0" w:space="0" w:color="auto"/>
                      </w:divBdr>
                    </w:div>
                    <w:div w:id="347682360">
                      <w:marLeft w:val="0"/>
                      <w:marRight w:val="0"/>
                      <w:marTop w:val="0"/>
                      <w:marBottom w:val="0"/>
                      <w:divBdr>
                        <w:top w:val="none" w:sz="0" w:space="0" w:color="auto"/>
                        <w:left w:val="none" w:sz="0" w:space="0" w:color="auto"/>
                        <w:bottom w:val="none" w:sz="0" w:space="0" w:color="auto"/>
                        <w:right w:val="none" w:sz="0" w:space="0" w:color="auto"/>
                      </w:divBdr>
                      <w:divsChild>
                        <w:div w:id="1395198343">
                          <w:marLeft w:val="0"/>
                          <w:marRight w:val="0"/>
                          <w:marTop w:val="0"/>
                          <w:marBottom w:val="0"/>
                          <w:divBdr>
                            <w:top w:val="none" w:sz="0" w:space="0" w:color="auto"/>
                            <w:left w:val="none" w:sz="0" w:space="0" w:color="auto"/>
                            <w:bottom w:val="none" w:sz="0" w:space="0" w:color="auto"/>
                            <w:right w:val="none" w:sz="0" w:space="0" w:color="auto"/>
                          </w:divBdr>
                        </w:div>
                        <w:div w:id="3485650">
                          <w:marLeft w:val="0"/>
                          <w:marRight w:val="0"/>
                          <w:marTop w:val="0"/>
                          <w:marBottom w:val="0"/>
                          <w:divBdr>
                            <w:top w:val="none" w:sz="0" w:space="0" w:color="auto"/>
                            <w:left w:val="none" w:sz="0" w:space="0" w:color="auto"/>
                            <w:bottom w:val="none" w:sz="0" w:space="0" w:color="auto"/>
                            <w:right w:val="none" w:sz="0" w:space="0" w:color="auto"/>
                          </w:divBdr>
                        </w:div>
                      </w:divsChild>
                    </w:div>
                    <w:div w:id="37088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Larissa Schmedding"/>
    <f:field ref="FSCFOLIO_1_1001_FieldCurrentDate" text="23.10.2025 12:42"/>
    <f:field ref="CCAPRECONFIG_15_1001_Objektname" text="Eigenerklärung" edit="true"/>
    <f:field ref="DEPRECONFIG_15_1001_Objektname" text="Eigenerklärung" edit="true"/>
    <f:field ref="RLPCFG_15_1700_Aktenbetreff" text="Dienstleistungen" edit="true"/>
    <f:field ref="RLPCFG_15_1700_SchlagwortederAkte" text="" edit="true"/>
    <f:field ref="RLPCFG_15_1700_FreitextAkte1" text="" edit="true"/>
    <f:field ref="RLPCFG_15_1700_FreitextAkte2" text="" edit="true"/>
    <f:field ref="RLPCFG_15_1700_FreitextAkte3" text="" edit="true"/>
    <f:field ref="RLPCFG_15_1700_Vorgangsbetreff" text="Vergabeverfahren zur Beauftragung einer Moderatorin / eines Moderators für die Beteiligung der betroffenen Verbände an der Erarbeitung der Landesjagdverordnung " edit="true"/>
    <f:field ref="RLPCFG_15_1700_BemerkungVorgang" text="" edit="true"/>
    <f:field ref="RLPCFG_15_1700_SchlagworteVorgang" text="" edit="true"/>
    <f:field ref="RLPCFG_15_1700_FreitextVorgang1" text="" edit="true"/>
    <f:field ref="RLPCFG_15_1700_FreitextVorgang2" text="" edit="true"/>
    <f:field ref="RLPCFG_15_1700_FreitextVorgang3" text="" edit="true"/>
    <f:field ref="RLPCFG_15_1700_BetreffDokument" text="Vergabeunterlagen mit Anlagen " edit="true"/>
    <f:field ref="RLPCFG_15_1700_FreitextAusgang1" text="" edit="true"/>
    <f:field ref="RLPCFG_15_1700_FreitextAusgang2" text="" edit="true"/>
    <f:field ref="RLPCFG_15_1700_FreitextAusgang3" text="" edit="true"/>
    <f:field ref="RLPCFG_15_1700_SchlagworteAusgang" text="" edit="true"/>
    <f:field ref="RLPCFG_15_1700_AdressatenAusgang" text="" multiline="true"/>
    <f:field ref="objname" text="Eigenerklärung" edit="true"/>
    <f:field ref="objsubject" text="" edit="true"/>
    <f:field ref="objcreatedby" text="Schmedding, Larissa (MKUEM)"/>
    <f:field ref="objcreatedat" date="2025-10-22T11:46:59" text="22.10.2025 11:46:59"/>
    <f:field ref="objchangedby" text="Jacob, Jens, Dr. (MKUEM)"/>
    <f:field ref="objmodifiedat" date="2025-10-23T12:03:28" text="23.10.2025 12:03:28"/>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CCAPRECONFIG_15_1001_Objektname" text="Objektname"/>
    <f:field ref="DEPRECONFIG_15_1001_Objektname" text="Objektname"/>
    <f:field ref="RLPCFG_15_1700_Aktenbetreff" text="Aktenbetreff"/>
    <f:field ref="RLPCFG_15_1700_SchlagwortederAkte" text="Schlagworte der Akte"/>
    <f:field ref="RLPCFG_15_1700_FreitextAkte1" text="Freitext Akte 1"/>
    <f:field ref="RLPCFG_15_1700_FreitextAkte2" text="Freitext Akte 2"/>
    <f:field ref="RLPCFG_15_1700_FreitextAkte3" text="Freitext Akte 3"/>
    <f:field ref="RLPCFG_15_1700_Vorgangsbetreff" text="Vorgangsbetreff"/>
    <f:field ref="RLPCFG_15_1700_BemerkungVorgang" text="Bemerkung Vorgang"/>
    <f:field ref="RLPCFG_15_1700_SchlagworteVorgang" text="Schlagworte Vorgang"/>
    <f:field ref="RLPCFG_15_1700_FreitextVorgang1" text="Freitext Vorgang 1"/>
    <f:field ref="RLPCFG_15_1700_FreitextVorgang2" text="Freitext Vorgang 2"/>
    <f:field ref="RLPCFG_15_1700_FreitextVorgang3" text="Freitext Vorgang 3"/>
    <f:field ref="RLPCFG_15_1700_BetreffDokument" text="Betreff Dokument"/>
    <f:field ref="RLPCFG_15_1700_FreitextAusgang1" text="Freitext Ausgang 1"/>
    <f:field ref="RLPCFG_15_1700_FreitextAusgang2" text="Freitext Ausgang 2"/>
    <f:field ref="RLPCFG_15_1700_FreitextAusgang3" text="Freitext Ausgang 3"/>
    <f:field ref="RLPCFG_15_1700_SchlagworteAusgang" text="Schlagworte Ausgang"/>
    <f:field ref="RLPCFG_15_1700_AdressatenAusgang" text="Adressaten Ausgang"/>
    <f:field ref="objname" text="Name"/>
    <f:field ref="objsubject" text="Betreff (einzeilig)"/>
    <f:field ref="objcreatedby" text="Erzeugt von"/>
    <f:field ref="objcreatedat" text="Erzeugt am/um"/>
    <f:field ref="objchangedby" text="Letzte Änderung von"/>
    <f:field ref="objmodifiedat" text="Letzte Änderung am/um"/>
  </f:display>
</f:fields>
</file>

<file path=customXml/itemProps1.xml><?xml version="1.0" encoding="utf-8"?>
<ds:datastoreItem xmlns:ds="http://schemas.openxmlformats.org/officeDocument/2006/customXml" ds:itemID="{B4DBA869-992A-4329-B651-57B4B3317ECE}">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1702</Words>
  <Characters>12057</Characters>
  <Application>Microsoft Office Word</Application>
  <DocSecurity>4</DocSecurity>
  <Lines>100</Lines>
  <Paragraphs>27</Paragraphs>
  <ScaleCrop>false</ScaleCrop>
  <HeadingPairs>
    <vt:vector size="2" baseType="variant">
      <vt:variant>
        <vt:lpstr>Titel</vt:lpstr>
      </vt:variant>
      <vt:variant>
        <vt:i4>1</vt:i4>
      </vt:variant>
    </vt:vector>
  </HeadingPairs>
  <TitlesOfParts>
    <vt:vector size="1" baseType="lpstr">
      <vt:lpstr>Stellenausschreibung LF RLP</vt:lpstr>
    </vt:vector>
  </TitlesOfParts>
  <Company>Landesforsten RLP</Company>
  <LinksUpToDate>false</LinksUpToDate>
  <CharactersWithSpaces>13732</CharactersWithSpaces>
  <SharedDoc>false</SharedDoc>
  <HLinks>
    <vt:vector size="12" baseType="variant">
      <vt:variant>
        <vt:i4>5374049</vt:i4>
      </vt:variant>
      <vt:variant>
        <vt:i4>-1</vt:i4>
      </vt:variant>
      <vt:variant>
        <vt:i4>2049</vt:i4>
      </vt:variant>
      <vt:variant>
        <vt:i4>1</vt:i4>
      </vt:variant>
      <vt:variant>
        <vt:lpwstr>I:\Kurz_privat\MUFV_ZdF\Logo RLP\RP_4c_RGB_02.jpg</vt:lpwstr>
      </vt:variant>
      <vt:variant>
        <vt:lpwstr/>
      </vt:variant>
      <vt:variant>
        <vt:i4>7733300</vt:i4>
      </vt:variant>
      <vt:variant>
        <vt:i4>-1</vt:i4>
      </vt:variant>
      <vt:variant>
        <vt:i4>2050</vt:i4>
      </vt:variant>
      <vt:variant>
        <vt:i4>1</vt:i4>
      </vt:variant>
      <vt:variant>
        <vt:lpwstr>I:\Kurz_privat\MUFV_ZdF\MUFV_ZdF\Landesforsten_Logo_klein_300.jpg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Stellenausschreibung LF RLP</dc:title>
  <dc:creator>Kuchenbecker, Sebastian</dc:creator>
  <cp:lastModifiedBy>Ries, Noray (Ref. 8503)</cp:lastModifiedBy>
  <cp:revision>2</cp:revision>
  <cp:lastPrinted>2017-08-07T13:29:00Z</cp:lastPrinted>
  <dcterms:created xsi:type="dcterms:W3CDTF">2026-08-11T08:49:00Z</dcterms:created>
  <dcterms:modified xsi:type="dcterms:W3CDTF">2026-08-11T08:49:00Z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RLPCFG@15.1700:File_SpecReferenceName">
    <vt:lpwstr/>
  </property>
  <property fmtid="{D5CDD505-2E9C-101B-9397-08002B2CF9AE}" pid="3" name="FSC#RLPCFG@15.1700:File_Filereference">
    <vt:lpwstr>0452-1401 5</vt:lpwstr>
  </property>
  <property fmtid="{D5CDD505-2E9C-101B-9397-08002B2CF9AE}" pid="4" name="FSC#RLPCFG@15.1700:File_RLPFilereference">
    <vt:lpwstr>0452</vt:lpwstr>
  </property>
  <property fmtid="{D5CDD505-2E9C-101B-9397-08002B2CF9AE}" pid="5" name="FSC#RLPCFG@15.1700:File_FileRespOrg">
    <vt:lpwstr>1401 5 - Forsten</vt:lpwstr>
  </property>
  <property fmtid="{D5CDD505-2E9C-101B-9397-08002B2CF9AE}" pid="6" name="FSC#RLPCFG@15.1700:File_Subject">
    <vt:lpwstr>Dienstleistungen</vt:lpwstr>
  </property>
  <property fmtid="{D5CDD505-2E9C-101B-9397-08002B2CF9AE}" pid="7" name="FSC#RLPCFG@15.1700:File_RegistryMark">
    <vt:lpwstr/>
  </property>
  <property fmtid="{D5CDD505-2E9C-101B-9397-08002B2CF9AE}" pid="8" name="FSC#RLPCFG@15.1700:File_Keywords">
    <vt:lpwstr/>
  </property>
  <property fmtid="{D5CDD505-2E9C-101B-9397-08002B2CF9AE}" pid="9" name="FSC#RLPCFG@15.1700:File_Freetext_1">
    <vt:lpwstr/>
  </property>
  <property fmtid="{D5CDD505-2E9C-101B-9397-08002B2CF9AE}" pid="10" name="FSC#RLPCFG@15.1700:File_Freetext_2">
    <vt:lpwstr/>
  </property>
  <property fmtid="{D5CDD505-2E9C-101B-9397-08002B2CF9AE}" pid="11" name="FSC#RLPCFG@15.1700:File_Freetext_3">
    <vt:lpwstr/>
  </property>
  <property fmtid="{D5CDD505-2E9C-101B-9397-08002B2CF9AE}" pid="12" name="FSC#RLPCFG@15.1700:Procedure_Filereference">
    <vt:lpwstr>0452#2025/0001-1401 5</vt:lpwstr>
  </property>
  <property fmtid="{D5CDD505-2E9C-101B-9397-08002B2CF9AE}" pid="13" name="FSC#RLPCFG@15.1700:Procedure_Subject">
    <vt:lpwstr>Vergabeverfahren zur Beauftragung einer Moderatorin / eines Moderators für die Beteiligung der betroffenen Verbände an der Erarbeitung der Landesjagdverordnung </vt:lpwstr>
  </property>
  <property fmtid="{D5CDD505-2E9C-101B-9397-08002B2CF9AE}" pid="14" name="FSC#RLPCFG@15.1700:Procedure_Fileresp_Firstname">
    <vt:lpwstr>Larissa</vt:lpwstr>
  </property>
  <property fmtid="{D5CDD505-2E9C-101B-9397-08002B2CF9AE}" pid="15" name="FSC#RLPCFG@15.1700:Procedure_Fileresp_Title">
    <vt:lpwstr/>
  </property>
  <property fmtid="{D5CDD505-2E9C-101B-9397-08002B2CF9AE}" pid="16" name="FSC#RLPCFG@15.1700:Procedure_Fileresp_Lastname">
    <vt:lpwstr>Schmedding</vt:lpwstr>
  </property>
  <property fmtid="{D5CDD505-2E9C-101B-9397-08002B2CF9AE}" pid="17" name="FSC#RLPCFG@15.1700:Procedure_Fileresp_OU">
    <vt:lpwstr>1401 54 - Rechts- und Serviceaufgaben</vt:lpwstr>
  </property>
  <property fmtid="{D5CDD505-2E9C-101B-9397-08002B2CF9AE}" pid="18" name="FSC#RLPCFG@15.1700:Procedure_Filenotice">
    <vt:lpwstr/>
  </property>
  <property fmtid="{D5CDD505-2E9C-101B-9397-08002B2CF9AE}" pid="19" name="FSC#RLPCFG@15.1700:Procedure_Keywords">
    <vt:lpwstr/>
  </property>
  <property fmtid="{D5CDD505-2E9C-101B-9397-08002B2CF9AE}" pid="20" name="FSC#RLPCFG@15.1700:Procedure_Freetext_1">
    <vt:lpwstr/>
  </property>
  <property fmtid="{D5CDD505-2E9C-101B-9397-08002B2CF9AE}" pid="21" name="FSC#RLPCFG@15.1700:Procedure_Freetext_2">
    <vt:lpwstr/>
  </property>
  <property fmtid="{D5CDD505-2E9C-101B-9397-08002B2CF9AE}" pid="22" name="FSC#RLPCFG@15.1700:Procedure_Freetext_3">
    <vt:lpwstr/>
  </property>
  <property fmtid="{D5CDD505-2E9C-101B-9397-08002B2CF9AE}" pid="23" name="FSC#RLPCFG@15.1700:Procedure_Old_Filereference">
    <vt:lpwstr/>
  </property>
  <property fmtid="{D5CDD505-2E9C-101B-9397-08002B2CF9AE}" pid="24" name="FSC#RLPCFG@15.1700:Outgoing_Filereference">
    <vt:lpwstr>0452#2025/0001-1401 5.0010</vt:lpwstr>
  </property>
  <property fmtid="{D5CDD505-2E9C-101B-9397-08002B2CF9AE}" pid="25" name="FSC#RLPCFG@15.1700:Outgoing_Filesubj">
    <vt:lpwstr>Vergabeunterlagen mit Anlagen </vt:lpwstr>
  </property>
  <property fmtid="{D5CDD505-2E9C-101B-9397-08002B2CF9AE}" pid="26" name="FSC#RLPCFG@15.1700:Outgoing_Freetext_1">
    <vt:lpwstr/>
  </property>
  <property fmtid="{D5CDD505-2E9C-101B-9397-08002B2CF9AE}" pid="27" name="FSC#RLPCFG@15.1700:Outgoing_Freetext_2">
    <vt:lpwstr/>
  </property>
  <property fmtid="{D5CDD505-2E9C-101B-9397-08002B2CF9AE}" pid="28" name="FSC#RLPCFG@15.1700:Outgoing_Freetext_3">
    <vt:lpwstr/>
  </property>
  <property fmtid="{D5CDD505-2E9C-101B-9397-08002B2CF9AE}" pid="29" name="FSC#RLPCFG@15.1700:Outgoing_Keywords">
    <vt:lpwstr/>
  </property>
  <property fmtid="{D5CDD505-2E9C-101B-9397-08002B2CF9AE}" pid="30" name="FSC#RLPCFG@15.1700:Outgoing_Old_Filereference">
    <vt:lpwstr/>
  </property>
  <property fmtid="{D5CDD505-2E9C-101B-9397-08002B2CF9AE}" pid="31" name="FSC#RLPCFG@15.1700:Outgoing_Author_Title">
    <vt:lpwstr/>
  </property>
  <property fmtid="{D5CDD505-2E9C-101B-9397-08002B2CF9AE}" pid="32" name="FSC#RLPCFG@15.1700:Outgoing_Author_Firstname">
    <vt:lpwstr>Larissa</vt:lpwstr>
  </property>
  <property fmtid="{D5CDD505-2E9C-101B-9397-08002B2CF9AE}" pid="33" name="FSC#RLPCFG@15.1700:Outgoing_Author_Lastname">
    <vt:lpwstr>Schmedding</vt:lpwstr>
  </property>
  <property fmtid="{D5CDD505-2E9C-101B-9397-08002B2CF9AE}" pid="34" name="FSC#RLPCFG@15.1700:Outgoing_Author_Email">
    <vt:lpwstr>Larissa.Schmedding@mkuem.rlp.de</vt:lpwstr>
  </property>
  <property fmtid="{D5CDD505-2E9C-101B-9397-08002B2CF9AE}" pid="35" name="FSC#RLPCFG@15.1700:Outgoing_Author_Telephone">
    <vt:lpwstr>(06131) 16-5444</vt:lpwstr>
  </property>
  <property fmtid="{D5CDD505-2E9C-101B-9397-08002B2CF9AE}" pid="36" name="FSC#RLPCFG@15.1700:Outgoing_Author_Fax">
    <vt:lpwstr/>
  </property>
  <property fmtid="{D5CDD505-2E9C-101B-9397-08002B2CF9AE}" pid="37" name="FSC#RLPCFG@15.1700:Outgoing_FinalSign_Title">
    <vt:lpwstr/>
  </property>
  <property fmtid="{D5CDD505-2E9C-101B-9397-08002B2CF9AE}" pid="38" name="FSC#RLPCFG@15.1700:Outgoing_FinalSign_Firstname">
    <vt:lpwstr/>
  </property>
  <property fmtid="{D5CDD505-2E9C-101B-9397-08002B2CF9AE}" pid="39" name="FSC#RLPCFG@15.1700:Outgoing_FinalSign_Lastname">
    <vt:lpwstr/>
  </property>
  <property fmtid="{D5CDD505-2E9C-101B-9397-08002B2CF9AE}" pid="40" name="FSC#RLPCFG@15.1700:Outgoing_FinalSign_Email">
    <vt:lpwstr/>
  </property>
  <property fmtid="{D5CDD505-2E9C-101B-9397-08002B2CF9AE}" pid="41" name="FSC#RLPCFG@15.1700:Outgoing_FinalSign_Telephone">
    <vt:lpwstr/>
  </property>
  <property fmtid="{D5CDD505-2E9C-101B-9397-08002B2CF9AE}" pid="42" name="FSC#RLPCFG@15.1700:Outgoing_FinalSign_Fax">
    <vt:lpwstr/>
  </property>
  <property fmtid="{D5CDD505-2E9C-101B-9397-08002B2CF9AE}" pid="43" name="FSC#RLPCFG@15.1700:Outgoing_FinalSign_Date">
    <vt:lpwstr>16.10.2025</vt:lpwstr>
  </property>
  <property fmtid="{D5CDD505-2E9C-101B-9397-08002B2CF9AE}" pid="44" name="FSC#RLPCFG@15.1700:Outgoing_FinalSign_Date_2">
    <vt:lpwstr>16. Oktober 2025</vt:lpwstr>
  </property>
  <property fmtid="{D5CDD505-2E9C-101B-9397-08002B2CF9AE}" pid="45" name="FSC#RLPCFG@15.1700:Outgoing_FinalSign_LastDate">
    <vt:lpwstr/>
  </property>
  <property fmtid="{D5CDD505-2E9C-101B-9397-08002B2CF9AE}" pid="46" name="FSC#RLPCFG@15.1700:Outgoing_objcreatedat">
    <vt:lpwstr>16. Oktober 2025</vt:lpwstr>
  </property>
  <property fmtid="{D5CDD505-2E9C-101B-9397-08002B2CF9AE}" pid="47" name="FSC#RLPCFG@15.1700:Outgoing_docdate">
    <vt:lpwstr/>
  </property>
  <property fmtid="{D5CDD505-2E9C-101B-9397-08002B2CF9AE}" pid="48" name="FSC#RLPCFG@15.1700:Outgoing_OrganisationName">
    <vt:lpwstr>Ministerium für Klimaschutz, Umwelt, Energie und Mobilität</vt:lpwstr>
  </property>
  <property fmtid="{D5CDD505-2E9C-101B-9397-08002B2CF9AE}" pid="49" name="FSC#RLPCFG@15.1700:Outgoing_OrganisationStreet">
    <vt:lpwstr>Kaiser-Friedrich-Straße</vt:lpwstr>
  </property>
  <property fmtid="{D5CDD505-2E9C-101B-9397-08002B2CF9AE}" pid="50" name="FSC#RLPCFG@15.1700:Outgoing_OrganisationHousenumber">
    <vt:lpwstr>1</vt:lpwstr>
  </property>
  <property fmtid="{D5CDD505-2E9C-101B-9397-08002B2CF9AE}" pid="51" name="FSC#RLPCFG@15.1700:Outgoing_OrganisationZipCode">
    <vt:lpwstr>55116</vt:lpwstr>
  </property>
  <property fmtid="{D5CDD505-2E9C-101B-9397-08002B2CF9AE}" pid="52" name="FSC#RLPCFG@15.1700:Outgoing_OrganisationCity">
    <vt:lpwstr>Mainz</vt:lpwstr>
  </property>
  <property fmtid="{D5CDD505-2E9C-101B-9397-08002B2CF9AE}" pid="53" name="FSC#RLPCFG@15.1700:Outgoing_OrganisationCountry">
    <vt:lpwstr/>
  </property>
  <property fmtid="{D5CDD505-2E9C-101B-9397-08002B2CF9AE}" pid="54" name="FSC#RLPCFG@15.1700:Outgoing_OrganisationPOBox">
    <vt:lpwstr>31 60</vt:lpwstr>
  </property>
  <property fmtid="{D5CDD505-2E9C-101B-9397-08002B2CF9AE}" pid="55" name="FSC#RLPCFG@15.1700:Outgoing_OrganisationDescription">
    <vt:lpwstr/>
  </property>
  <property fmtid="{D5CDD505-2E9C-101B-9397-08002B2CF9AE}" pid="56" name="FSC#RLPCFG@15.1700:Outgoing_OrganisationTelnumber">
    <vt:lpwstr>06131 16-0</vt:lpwstr>
  </property>
  <property fmtid="{D5CDD505-2E9C-101B-9397-08002B2CF9AE}" pid="57" name="FSC#RLPCFG@15.1700:Outgoing_OrganisationFax">
    <vt:lpwstr/>
  </property>
  <property fmtid="{D5CDD505-2E9C-101B-9397-08002B2CF9AE}" pid="58" name="FSC#RLPCFG@15.1700:Outgoing_OrganisationEmail">
    <vt:lpwstr>poststelle@mkuem.rlp.de</vt:lpwstr>
  </property>
  <property fmtid="{D5CDD505-2E9C-101B-9397-08002B2CF9AE}" pid="59" name="FSC#RLPCFG@15.1700:SubFileDocument_objowngroup_grsupergroups_grshortname">
    <vt:lpwstr>1401 REG5</vt:lpwstr>
  </property>
  <property fmtid="{D5CDD505-2E9C-101B-9397-08002B2CF9AE}" pid="60" name="FSC#RLPCFG@15.1700:SubFileDocument_objowngroup_grshortname">
    <vt:lpwstr>1401 54</vt:lpwstr>
  </property>
  <property fmtid="{D5CDD505-2E9C-101B-9397-08002B2CF9AE}" pid="61" name="FSC#RLPCFG@15.1700:SubFileDocument_objowngroup_grshortname_special">
    <vt:lpwstr>54</vt:lpwstr>
  </property>
  <property fmtid="{D5CDD505-2E9C-101B-9397-08002B2CF9AE}" pid="62" name="FSC#RLPCFG@15.1700:SubFileDocument_Foreignnr">
    <vt:lpwstr/>
  </property>
  <property fmtid="{D5CDD505-2E9C-101B-9397-08002B2CF9AE}" pid="63" name="FSC#RLPCFG@15.1700:ContentObject_Group_Name">
    <vt:lpwstr>Rechts- und Serviceaufgaben</vt:lpwstr>
  </property>
  <property fmtid="{D5CDD505-2E9C-101B-9397-08002B2CF9AE}" pid="64" name="FSC#RLPCFG@15.1700:ContentObject_Group_AddrDesc">
    <vt:lpwstr/>
  </property>
  <property fmtid="{D5CDD505-2E9C-101B-9397-08002B2CF9AE}" pid="65" name="FSC#RLPCFG@15.1700:ContentObject_Group_AddrStreet">
    <vt:lpwstr/>
  </property>
  <property fmtid="{D5CDD505-2E9C-101B-9397-08002B2CF9AE}" pid="66" name="FSC#RLPCFG@15.1700:ContentObject_Group_AddrOn">
    <vt:lpwstr/>
  </property>
  <property fmtid="{D5CDD505-2E9C-101B-9397-08002B2CF9AE}" pid="67" name="FSC#RLPCFG@15.1700:ContentObject_Group_AddrZipCode">
    <vt:lpwstr/>
  </property>
  <property fmtid="{D5CDD505-2E9C-101B-9397-08002B2CF9AE}" pid="68" name="FSC#RLPCFG@15.1700:ContentObject_Group_AddrCity">
    <vt:lpwstr/>
  </property>
  <property fmtid="{D5CDD505-2E9C-101B-9397-08002B2CF9AE}" pid="69" name="FSC#RLPCFG@15.1700:ContentObject_Group_AddrCountry">
    <vt:lpwstr/>
  </property>
  <property fmtid="{D5CDD505-2E9C-101B-9397-08002B2CF9AE}" pid="70" name="FSC#RLPCFG@15.1700:ContentObject_Group_AddrPOBox">
    <vt:lpwstr/>
  </property>
  <property fmtid="{D5CDD505-2E9C-101B-9397-08002B2CF9AE}" pid="71" name="FSC#RLPCFG@15.1700:ContentObject_Group_AddrPOBoxZipCode">
    <vt:lpwstr/>
  </property>
  <property fmtid="{D5CDD505-2E9C-101B-9397-08002B2CF9AE}" pid="72" name="FSC#RLPCFG@15.1700:ContentObject_Group_Telnumber">
    <vt:lpwstr/>
  </property>
  <property fmtid="{D5CDD505-2E9C-101B-9397-08002B2CF9AE}" pid="73" name="FSC#RLPCFG@15.1700:ContentObject_Group_Fax">
    <vt:lpwstr/>
  </property>
  <property fmtid="{D5CDD505-2E9C-101B-9397-08002B2CF9AE}" pid="74" name="FSC#RLPCFG@15.1700:ContentObject_Group_EMail">
    <vt:lpwstr/>
  </property>
  <property fmtid="{D5CDD505-2E9C-101B-9397-08002B2CF9AE}" pid="75" name="FSC#RLPCFG@15.1700:Procedure_diarynumber">
    <vt:lpwstr/>
  </property>
  <property fmtid="{D5CDD505-2E9C-101B-9397-08002B2CF9AE}" pid="76" name="FSC#COOELAK@1.1001:Subject">
    <vt:lpwstr>Dienstleistungen</vt:lpwstr>
  </property>
  <property fmtid="{D5CDD505-2E9C-101B-9397-08002B2CF9AE}" pid="77" name="FSC#COOELAK@1.1001:FileReference">
    <vt:lpwstr>0452-1401 5</vt:lpwstr>
  </property>
  <property fmtid="{D5CDD505-2E9C-101B-9397-08002B2CF9AE}" pid="78" name="FSC#COOELAK@1.1001:FileRefYear">
    <vt:lpwstr>2022</vt:lpwstr>
  </property>
  <property fmtid="{D5CDD505-2E9C-101B-9397-08002B2CF9AE}" pid="79" name="FSC#COOELAK@1.1001:FileRefOrdinal">
    <vt:lpwstr>5</vt:lpwstr>
  </property>
  <property fmtid="{D5CDD505-2E9C-101B-9397-08002B2CF9AE}" pid="80" name="FSC#COOELAK@1.1001:FileRefOU">
    <vt:lpwstr>1401 5</vt:lpwstr>
  </property>
  <property fmtid="{D5CDD505-2E9C-101B-9397-08002B2CF9AE}" pid="81" name="FSC#COOELAK@1.1001:Organization">
    <vt:lpwstr/>
  </property>
  <property fmtid="{D5CDD505-2E9C-101B-9397-08002B2CF9AE}" pid="82" name="FSC#COOELAK@1.1001:Owner">
    <vt:lpwstr>Schmedding Larissa</vt:lpwstr>
  </property>
  <property fmtid="{D5CDD505-2E9C-101B-9397-08002B2CF9AE}" pid="83" name="FSC#COOELAK@1.1001:OwnerExtension">
    <vt:lpwstr>5444</vt:lpwstr>
  </property>
  <property fmtid="{D5CDD505-2E9C-101B-9397-08002B2CF9AE}" pid="84" name="FSC#COOELAK@1.1001:OwnerFaxExtension">
    <vt:lpwstr/>
  </property>
  <property fmtid="{D5CDD505-2E9C-101B-9397-08002B2CF9AE}" pid="85" name="FSC#COOELAK@1.1001:DispatchedBy">
    <vt:lpwstr/>
  </property>
  <property fmtid="{D5CDD505-2E9C-101B-9397-08002B2CF9AE}" pid="86" name="FSC#COOELAK@1.1001:DispatchedAt">
    <vt:lpwstr/>
  </property>
  <property fmtid="{D5CDD505-2E9C-101B-9397-08002B2CF9AE}" pid="87" name="FSC#COOELAK@1.1001:ApprovedBy">
    <vt:lpwstr/>
  </property>
  <property fmtid="{D5CDD505-2E9C-101B-9397-08002B2CF9AE}" pid="88" name="FSC#COOELAK@1.1001:ApprovedAt">
    <vt:lpwstr/>
  </property>
  <property fmtid="{D5CDD505-2E9C-101B-9397-08002B2CF9AE}" pid="89" name="FSC#COOELAK@1.1001:Department">
    <vt:lpwstr>1401 54 (Rechts- und Serviceaufgaben)</vt:lpwstr>
  </property>
  <property fmtid="{D5CDD505-2E9C-101B-9397-08002B2CF9AE}" pid="90" name="FSC#COOELAK@1.1001:CreatedAt">
    <vt:lpwstr>22.10.2025</vt:lpwstr>
  </property>
  <property fmtid="{D5CDD505-2E9C-101B-9397-08002B2CF9AE}" pid="91" name="FSC#COOELAK@1.1001:OU">
    <vt:lpwstr>1401 54 (Rechts- und Serviceaufgaben)</vt:lpwstr>
  </property>
  <property fmtid="{D5CDD505-2E9C-101B-9397-08002B2CF9AE}" pid="92" name="FSC#COOELAK@1.1001:Priority">
    <vt:lpwstr> ()</vt:lpwstr>
  </property>
  <property fmtid="{D5CDD505-2E9C-101B-9397-08002B2CF9AE}" pid="93" name="FSC#COOELAK@1.1001:ObjBarCode">
    <vt:lpwstr>*COO.2298.110.2.3753502*</vt:lpwstr>
  </property>
  <property fmtid="{D5CDD505-2E9C-101B-9397-08002B2CF9AE}" pid="94" name="FSC#COOELAK@1.1001:RefBarCode">
    <vt:lpwstr>*COO.2298.110.2.3745897*</vt:lpwstr>
  </property>
  <property fmtid="{D5CDD505-2E9C-101B-9397-08002B2CF9AE}" pid="95" name="FSC#COOELAK@1.1001:FileRefBarCode">
    <vt:lpwstr>*0452-1401 5*</vt:lpwstr>
  </property>
  <property fmtid="{D5CDD505-2E9C-101B-9397-08002B2CF9AE}" pid="96" name="FSC#COOELAK@1.1001:ExternalRef">
    <vt:lpwstr/>
  </property>
  <property fmtid="{D5CDD505-2E9C-101B-9397-08002B2CF9AE}" pid="97" name="FSC#COOELAK@1.1001:IncomingNumber">
    <vt:lpwstr/>
  </property>
  <property fmtid="{D5CDD505-2E9C-101B-9397-08002B2CF9AE}" pid="98" name="FSC#COOELAK@1.1001:IncomingSubject">
    <vt:lpwstr/>
  </property>
  <property fmtid="{D5CDD505-2E9C-101B-9397-08002B2CF9AE}" pid="99" name="FSC#COOELAK@1.1001:ProcessResponsible">
    <vt:lpwstr/>
  </property>
  <property fmtid="{D5CDD505-2E9C-101B-9397-08002B2CF9AE}" pid="100" name="FSC#COOELAK@1.1001:ProcessResponsiblePhone">
    <vt:lpwstr/>
  </property>
  <property fmtid="{D5CDD505-2E9C-101B-9397-08002B2CF9AE}" pid="101" name="FSC#COOELAK@1.1001:ProcessResponsibleMail">
    <vt:lpwstr/>
  </property>
  <property fmtid="{D5CDD505-2E9C-101B-9397-08002B2CF9AE}" pid="102" name="FSC#COOELAK@1.1001:ProcessResponsibleFax">
    <vt:lpwstr/>
  </property>
  <property fmtid="{D5CDD505-2E9C-101B-9397-08002B2CF9AE}" pid="103" name="FSC#COOELAK@1.1001:ApproverFirstName">
    <vt:lpwstr/>
  </property>
  <property fmtid="{D5CDD505-2E9C-101B-9397-08002B2CF9AE}" pid="104" name="FSC#COOELAK@1.1001:ApproverSurName">
    <vt:lpwstr/>
  </property>
  <property fmtid="{D5CDD505-2E9C-101B-9397-08002B2CF9AE}" pid="105" name="FSC#COOELAK@1.1001:ApproverTitle">
    <vt:lpwstr/>
  </property>
  <property fmtid="{D5CDD505-2E9C-101B-9397-08002B2CF9AE}" pid="106" name="FSC#COOELAK@1.1001:ExternalDate">
    <vt:lpwstr/>
  </property>
  <property fmtid="{D5CDD505-2E9C-101B-9397-08002B2CF9AE}" pid="107" name="FSC#COOELAK@1.1001:SettlementApprovedAt">
    <vt:lpwstr/>
  </property>
  <property fmtid="{D5CDD505-2E9C-101B-9397-08002B2CF9AE}" pid="108" name="FSC#COOELAK@1.1001:BaseNumber">
    <vt:lpwstr>0452</vt:lpwstr>
  </property>
  <property fmtid="{D5CDD505-2E9C-101B-9397-08002B2CF9AE}" pid="109" name="FSC#COOELAK@1.1001:CurrentUserRolePos">
    <vt:lpwstr>Bearbeitung</vt:lpwstr>
  </property>
  <property fmtid="{D5CDD505-2E9C-101B-9397-08002B2CF9AE}" pid="110" name="FSC#COOELAK@1.1001:CurrentUserEmail">
    <vt:lpwstr>Larissa.Schmedding@mkuem.rlp.de</vt:lpwstr>
  </property>
  <property fmtid="{D5CDD505-2E9C-101B-9397-08002B2CF9AE}" pid="111" name="FSC#ELAKGOV@1.1001:PersonalSubjGender">
    <vt:lpwstr/>
  </property>
  <property fmtid="{D5CDD505-2E9C-101B-9397-08002B2CF9AE}" pid="112" name="FSC#ELAKGOV@1.1001:PersonalSubjFirstName">
    <vt:lpwstr/>
  </property>
  <property fmtid="{D5CDD505-2E9C-101B-9397-08002B2CF9AE}" pid="113" name="FSC#ELAKGOV@1.1001:PersonalSubjSurName">
    <vt:lpwstr/>
  </property>
  <property fmtid="{D5CDD505-2E9C-101B-9397-08002B2CF9AE}" pid="114" name="FSC#ELAKGOV@1.1001:PersonalSubjSalutation">
    <vt:lpwstr/>
  </property>
  <property fmtid="{D5CDD505-2E9C-101B-9397-08002B2CF9AE}" pid="115" name="FSC#ELAKGOV@1.1001:PersonalSubjAddress">
    <vt:lpwstr/>
  </property>
  <property fmtid="{D5CDD505-2E9C-101B-9397-08002B2CF9AE}" pid="116" name="FSC#ATSTATECFG@1.1001:Office">
    <vt:lpwstr>Rechts- und Serviceaufgaben</vt:lpwstr>
  </property>
  <property fmtid="{D5CDD505-2E9C-101B-9397-08002B2CF9AE}" pid="117" name="FSC#ATSTATECFG@1.1001:Agent">
    <vt:lpwstr/>
  </property>
  <property fmtid="{D5CDD505-2E9C-101B-9397-08002B2CF9AE}" pid="118" name="FSC#ATSTATECFG@1.1001:AgentPhone">
    <vt:lpwstr/>
  </property>
  <property fmtid="{D5CDD505-2E9C-101B-9397-08002B2CF9AE}" pid="119" name="FSC#ATSTATECFG@1.1001:DepartmentFax">
    <vt:lpwstr/>
  </property>
  <property fmtid="{D5CDD505-2E9C-101B-9397-08002B2CF9AE}" pid="120" name="FSC#ATSTATECFG@1.1001:DepartmentEmail">
    <vt:lpwstr/>
  </property>
  <property fmtid="{D5CDD505-2E9C-101B-9397-08002B2CF9AE}" pid="121" name="FSC#ATSTATECFG@1.1001:SubfileDate">
    <vt:lpwstr>16.10.2025</vt:lpwstr>
  </property>
  <property fmtid="{D5CDD505-2E9C-101B-9397-08002B2CF9AE}" pid="122" name="FSC#ATSTATECFG@1.1001:SubfileSubject">
    <vt:lpwstr>Vergabeunterlagen mit Anlagen </vt:lpwstr>
  </property>
  <property fmtid="{D5CDD505-2E9C-101B-9397-08002B2CF9AE}" pid="123" name="FSC#ATSTATECFG@1.1001:DepartmentZipCode">
    <vt:lpwstr/>
  </property>
  <property fmtid="{D5CDD505-2E9C-101B-9397-08002B2CF9AE}" pid="124" name="FSC#ATSTATECFG@1.1001:DepartmentCountry">
    <vt:lpwstr/>
  </property>
  <property fmtid="{D5CDD505-2E9C-101B-9397-08002B2CF9AE}" pid="125" name="FSC#ATSTATECFG@1.1001:DepartmentCity">
    <vt:lpwstr/>
  </property>
  <property fmtid="{D5CDD505-2E9C-101B-9397-08002B2CF9AE}" pid="126" name="FSC#ATSTATECFG@1.1001:DepartmentStreet">
    <vt:lpwstr/>
  </property>
  <property fmtid="{D5CDD505-2E9C-101B-9397-08002B2CF9AE}" pid="127" name="FSC#CCAPRECONFIGG@15.1001:DepartmentON">
    <vt:lpwstr/>
  </property>
  <property fmtid="{D5CDD505-2E9C-101B-9397-08002B2CF9AE}" pid="128" name="FSC#ATSTATECFG@1.1001:DepartmentDVR">
    <vt:lpwstr/>
  </property>
  <property fmtid="{D5CDD505-2E9C-101B-9397-08002B2CF9AE}" pid="129" name="FSC#ATSTATECFG@1.1001:DepartmentUID">
    <vt:lpwstr/>
  </property>
  <property fmtid="{D5CDD505-2E9C-101B-9397-08002B2CF9AE}" pid="130" name="FSC#ATSTATECFG@1.1001:SubfileReference">
    <vt:lpwstr>0452#2025/0001-1401 5.0010</vt:lpwstr>
  </property>
  <property fmtid="{D5CDD505-2E9C-101B-9397-08002B2CF9AE}" pid="131" name="FSC#ATSTATECFG@1.1001:Clause">
    <vt:lpwstr/>
  </property>
  <property fmtid="{D5CDD505-2E9C-101B-9397-08002B2CF9AE}" pid="132" name="FSC#ATSTATECFG@1.1001:ApprovedSignature">
    <vt:lpwstr/>
  </property>
  <property fmtid="{D5CDD505-2E9C-101B-9397-08002B2CF9AE}" pid="133" name="FSC#ATSTATECFG@1.1001:BankAccount">
    <vt:lpwstr/>
  </property>
  <property fmtid="{D5CDD505-2E9C-101B-9397-08002B2CF9AE}" pid="134" name="FSC#ATSTATECFG@1.1001:BankAccountOwner">
    <vt:lpwstr/>
  </property>
  <property fmtid="{D5CDD505-2E9C-101B-9397-08002B2CF9AE}" pid="135" name="FSC#ATSTATECFG@1.1001:BankInstitute">
    <vt:lpwstr/>
  </property>
  <property fmtid="{D5CDD505-2E9C-101B-9397-08002B2CF9AE}" pid="136" name="FSC#ATSTATECFG@1.1001:BankAccountID">
    <vt:lpwstr/>
  </property>
  <property fmtid="{D5CDD505-2E9C-101B-9397-08002B2CF9AE}" pid="137" name="FSC#ATSTATECFG@1.1001:BankAccountIBAN">
    <vt:lpwstr/>
  </property>
  <property fmtid="{D5CDD505-2E9C-101B-9397-08002B2CF9AE}" pid="138" name="FSC#ATSTATECFG@1.1001:BankAccountBIC">
    <vt:lpwstr/>
  </property>
  <property fmtid="{D5CDD505-2E9C-101B-9397-08002B2CF9AE}" pid="139" name="FSC#ATSTATECFG@1.1001:BankName">
    <vt:lpwstr/>
  </property>
  <property fmtid="{D5CDD505-2E9C-101B-9397-08002B2CF9AE}" pid="140" name="FSC#COOELAK@1.1001:ObjectAddressees">
    <vt:lpwstr/>
  </property>
  <property fmtid="{D5CDD505-2E9C-101B-9397-08002B2CF9AE}" pid="141" name="FSC#COOELAK@1.1001:replyreference">
    <vt:lpwstr/>
  </property>
  <property fmtid="{D5CDD505-2E9C-101B-9397-08002B2CF9AE}" pid="142" name="FSC#FSCGOVDE@1.1001:FileRefOUEmail">
    <vt:lpwstr/>
  </property>
  <property fmtid="{D5CDD505-2E9C-101B-9397-08002B2CF9AE}" pid="143" name="FSC#FSCGOVDE@1.1001:ProcedureReference">
    <vt:lpwstr>0452#2025/0001-1401 5</vt:lpwstr>
  </property>
  <property fmtid="{D5CDD505-2E9C-101B-9397-08002B2CF9AE}" pid="144" name="FSC#FSCGOVDE@1.1001:FileSubject">
    <vt:lpwstr>Dienstleistungen</vt:lpwstr>
  </property>
  <property fmtid="{D5CDD505-2E9C-101B-9397-08002B2CF9AE}" pid="145" name="FSC#FSCGOVDE@1.1001:ProcedureSubject">
    <vt:lpwstr>Vergabeverfahren zur Beauftragung einer Moderatorin / eines Moderators für die Beteiligung der betroffenen Verbände an der Erarbeitung der Landesjagdverordnung </vt:lpwstr>
  </property>
  <property fmtid="{D5CDD505-2E9C-101B-9397-08002B2CF9AE}" pid="146" name="FSC#FSCGOVDE@1.1001:SignFinalVersionBy">
    <vt:lpwstr/>
  </property>
  <property fmtid="{D5CDD505-2E9C-101B-9397-08002B2CF9AE}" pid="147" name="FSC#FSCGOVDE@1.1001:SignFinalVersionAt">
    <vt:lpwstr/>
  </property>
  <property fmtid="{D5CDD505-2E9C-101B-9397-08002B2CF9AE}" pid="148" name="FSC#FSCGOVDE@1.1001:ProcedureRefBarCode">
    <vt:lpwstr>0452#2025/0001-1401 5</vt:lpwstr>
  </property>
  <property fmtid="{D5CDD505-2E9C-101B-9397-08002B2CF9AE}" pid="149" name="FSC#FSCGOVDE@1.1001:FileAddSubj">
    <vt:lpwstr/>
  </property>
  <property fmtid="{D5CDD505-2E9C-101B-9397-08002B2CF9AE}" pid="150" name="FSC#FSCGOVDE@1.1001:DocumentSubj">
    <vt:lpwstr>Vergabeunterlagen mit Anlagen </vt:lpwstr>
  </property>
  <property fmtid="{D5CDD505-2E9C-101B-9397-08002B2CF9AE}" pid="151" name="FSC#FSCGOVDE@1.1001:FileRel">
    <vt:lpwstr/>
  </property>
  <property fmtid="{D5CDD505-2E9C-101B-9397-08002B2CF9AE}" pid="152" name="FSC#DEPRECONFIG@15.1001:DocumentTitle">
    <vt:lpwstr/>
  </property>
  <property fmtid="{D5CDD505-2E9C-101B-9397-08002B2CF9AE}" pid="153" name="FSC#DEPRECONFIG@15.1001:ProcedureTitle">
    <vt:lpwstr/>
  </property>
  <property fmtid="{D5CDD505-2E9C-101B-9397-08002B2CF9AE}" pid="154" name="FSC#DEPRECONFIG@15.1001:AuthorTitle">
    <vt:lpwstr/>
  </property>
  <property fmtid="{D5CDD505-2E9C-101B-9397-08002B2CF9AE}" pid="155" name="FSC#DEPRECONFIG@15.1001:AuthorSalution">
    <vt:lpwstr>Frau</vt:lpwstr>
  </property>
  <property fmtid="{D5CDD505-2E9C-101B-9397-08002B2CF9AE}" pid="156" name="FSC#DEPRECONFIG@15.1001:AuthorName">
    <vt:lpwstr>Larissa Schmedding</vt:lpwstr>
  </property>
  <property fmtid="{D5CDD505-2E9C-101B-9397-08002B2CF9AE}" pid="157" name="FSC#DEPRECONFIG@15.1001:AuthorMail">
    <vt:lpwstr>Larissa.Schmedding@mkuem.rlp.de</vt:lpwstr>
  </property>
  <property fmtid="{D5CDD505-2E9C-101B-9397-08002B2CF9AE}" pid="158" name="FSC#DEPRECONFIG@15.1001:AuthorTelephone">
    <vt:lpwstr>(06131) 16-5444</vt:lpwstr>
  </property>
  <property fmtid="{D5CDD505-2E9C-101B-9397-08002B2CF9AE}" pid="159" name="FSC#DEPRECONFIG@15.1001:AuthorFax">
    <vt:lpwstr/>
  </property>
  <property fmtid="{D5CDD505-2E9C-101B-9397-08002B2CF9AE}" pid="160" name="FSC#DEPRECONFIG@15.1001:AuthorOE">
    <vt:lpwstr>1401 54 (Rechts- und Serviceaufgaben)</vt:lpwstr>
  </property>
  <property fmtid="{D5CDD505-2E9C-101B-9397-08002B2CF9AE}" pid="161" name="FSC#COOSYSTEM@1.1:Container">
    <vt:lpwstr>COO.2298.110.2.3753502</vt:lpwstr>
  </property>
  <property fmtid="{D5CDD505-2E9C-101B-9397-08002B2CF9AE}" pid="162" name="FSC#FSCFOLIO@1.1001:docpropproject">
    <vt:lpwstr/>
  </property>
</Properties>
</file>