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zur </w:t>
      </w:r>
      <w:r w:rsidR="00D36F55">
        <w:rPr>
          <w:rFonts w:ascii="Arial" w:hAnsi="Arial" w:cs="Arial"/>
          <w:b/>
        </w:rPr>
        <w:t>Berufshaftpflichtversicherung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81"/>
      </w:tblGrid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8B3E60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LfU_13_</w:t>
            </w:r>
            <w:r w:rsidR="008B3E60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62</w:t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/2025</w: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8B3E60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8B3E60" w:rsidRPr="008B3E60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Betreuung, Begleitung und Qualitätssicherung im Rahmen der Biotopkartierung Rheinland-Pfalz von 2026 bis 2028</w:t>
            </w:r>
            <w:bookmarkStart w:id="0" w:name="_GoBack"/>
            <w:bookmarkEnd w:id="0"/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5080" t="11430" r="13970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8A1F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5080" t="11430" r="1397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BCE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 w:rsidRPr="00240CF5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5080" t="11430" r="13970" b="762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CE4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C86AD7" w:rsidRDefault="00A03A7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5080" t="11430" r="1397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CAA9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0148F3" w:rsidRPr="000148F3" w:rsidRDefault="00264297" w:rsidP="000148F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0148F3">
        <w:rPr>
          <w:rFonts w:ascii="Arial" w:hAnsi="Arial" w:cs="Arial"/>
          <w:sz w:val="22"/>
          <w:szCs w:val="22"/>
        </w:rPr>
        <w:t>Hiermit erkläre ich, dass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257"/>
      </w:tblGrid>
      <w:tr w:rsidR="00264297" w:rsidRPr="0055031E" w:rsidTr="0055031E">
        <w:trPr>
          <w:trHeight w:val="1030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8D312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="008D3126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8D3126">
              <w:rPr>
                <w:rFonts w:ascii="Arial" w:eastAsia="Calibri" w:hAnsi="Arial" w:cs="Arial"/>
              </w:rPr>
              <w:instrText xml:space="preserve"> FORMCHECKBOX </w:instrText>
            </w:r>
            <w:r w:rsidR="008B3E60">
              <w:rPr>
                <w:rFonts w:ascii="Arial" w:eastAsia="Calibri" w:hAnsi="Arial" w:cs="Arial"/>
              </w:rPr>
            </w:r>
            <w:r w:rsidR="008B3E60">
              <w:rPr>
                <w:rFonts w:ascii="Arial" w:eastAsia="Calibri" w:hAnsi="Arial" w:cs="Arial"/>
              </w:rPr>
              <w:fldChar w:fldCharType="separate"/>
            </w:r>
            <w:r w:rsidR="008D3126">
              <w:rPr>
                <w:rFonts w:ascii="Arial" w:eastAsia="Calibri" w:hAnsi="Arial" w:cs="Arial"/>
              </w:rPr>
              <w:fldChar w:fldCharType="end"/>
            </w:r>
            <w:bookmarkEnd w:id="5"/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>ich über eine Berufshaftpflichtversicherung verfüge, 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6"/>
            <w:r w:rsidR="006F184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7"/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beträgt.</w:t>
            </w:r>
          </w:p>
        </w:tc>
      </w:tr>
      <w:tr w:rsidR="00264297" w:rsidRPr="0055031E" w:rsidTr="0055031E">
        <w:trPr>
          <w:trHeight w:val="1257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55031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Pr="0055031E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31E">
              <w:rPr>
                <w:rFonts w:ascii="Arial" w:eastAsia="Calibri" w:hAnsi="Arial" w:cs="Arial"/>
              </w:rPr>
              <w:instrText xml:space="preserve"> FORMCHECKBOX </w:instrText>
            </w:r>
            <w:r w:rsidR="008B3E60">
              <w:rPr>
                <w:rFonts w:ascii="Arial" w:eastAsia="Calibri" w:hAnsi="Arial" w:cs="Arial"/>
              </w:rPr>
            </w:r>
            <w:r w:rsidR="008B3E60">
              <w:rPr>
                <w:rFonts w:ascii="Arial" w:eastAsia="Calibri" w:hAnsi="Arial" w:cs="Arial"/>
              </w:rPr>
              <w:fldChar w:fldCharType="separate"/>
            </w:r>
            <w:r w:rsidRPr="0055031E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ich im Auftragsfall bereit bin, eine Berufshaftpflichtversicherung, 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>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8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9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, abzuschließen.</w:t>
            </w:r>
          </w:p>
        </w:tc>
      </w:tr>
    </w:tbl>
    <w:p w:rsidR="00264297" w:rsidRPr="000148F3" w:rsidRDefault="000148F3" w:rsidP="00EC22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0148F3">
        <w:rPr>
          <w:rFonts w:ascii="Arial" w:hAnsi="Arial" w:cs="Arial"/>
          <w:sz w:val="18"/>
          <w:szCs w:val="18"/>
        </w:rPr>
        <w:t xml:space="preserve">Zutreffendes </w:t>
      </w:r>
      <w:r w:rsidR="005F5687">
        <w:rPr>
          <w:rFonts w:ascii="Arial" w:hAnsi="Arial" w:cs="Arial"/>
          <w:sz w:val="18"/>
          <w:szCs w:val="18"/>
        </w:rPr>
        <w:t>muss</w:t>
      </w:r>
      <w:r w:rsidRPr="000148F3">
        <w:rPr>
          <w:rFonts w:ascii="Arial" w:hAnsi="Arial" w:cs="Arial"/>
          <w:sz w:val="18"/>
          <w:szCs w:val="18"/>
        </w:rPr>
        <w:t xml:space="preserve"> ankreuz</w:t>
      </w:r>
      <w:r w:rsidR="005F5687">
        <w:rPr>
          <w:rFonts w:ascii="Arial" w:hAnsi="Arial" w:cs="Arial"/>
          <w:sz w:val="18"/>
          <w:szCs w:val="18"/>
        </w:rPr>
        <w:t>t werden</w: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A969EC" w:rsidRPr="000148F3" w:rsidRDefault="00D36F55" w:rsidP="00D36F55">
      <w:pPr>
        <w:pStyle w:val="T-Links"/>
        <w:tabs>
          <w:tab w:val="clear" w:pos="510"/>
          <w:tab w:val="clear" w:pos="1021"/>
          <w:tab w:val="clear" w:pos="1531"/>
          <w:tab w:val="left" w:pos="426"/>
        </w:tabs>
        <w:spacing w:after="0"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148F3" w:rsidRPr="000148F3">
        <w:rPr>
          <w:rFonts w:cs="Arial"/>
          <w:sz w:val="22"/>
          <w:szCs w:val="22"/>
        </w:rPr>
        <w:t>as Bestehen der Versicherung im Auftragsfall</w:t>
      </w:r>
      <w:r>
        <w:rPr>
          <w:rFonts w:cs="Arial"/>
          <w:sz w:val="22"/>
          <w:szCs w:val="22"/>
        </w:rPr>
        <w:t xml:space="preserve"> werde ich</w:t>
      </w:r>
      <w:r w:rsidR="000148F3" w:rsidRPr="000148F3">
        <w:rPr>
          <w:rFonts w:cs="Arial"/>
          <w:sz w:val="22"/>
          <w:szCs w:val="22"/>
        </w:rPr>
        <w:t xml:space="preserve"> bis spätestens zum Vertragsbeginn durch eine Bescheinigung der Haftpflicht- oder Exzedentenversicherung nachweisen.</w:t>
      </w:r>
    </w:p>
    <w:p w:rsidR="009C706D" w:rsidRDefault="009C706D" w:rsidP="000148F3">
      <w:pPr>
        <w:pStyle w:val="T-Links"/>
        <w:tabs>
          <w:tab w:val="clear" w:pos="510"/>
          <w:tab w:val="clear" w:pos="1021"/>
        </w:tabs>
        <w:spacing w:after="0" w:line="240" w:lineRule="auto"/>
        <w:ind w:left="1418"/>
        <w:rPr>
          <w:rFonts w:cs="Arial"/>
        </w:rPr>
      </w:pPr>
    </w:p>
    <w:p w:rsidR="009C706D" w:rsidRDefault="009C706D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D36F55" w:rsidRDefault="00D36F5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154265" w:rsidRDefault="0015426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0F1FAD" w:rsidRPr="000F1FAD" w:rsidRDefault="000F1FAD" w:rsidP="000F1FAD">
      <w:pPr>
        <w:spacing w:after="120" w:line="240" w:lineRule="exact"/>
        <w:rPr>
          <w:rFonts w:ascii="Arial" w:hAnsi="Arial" w:cs="Arial"/>
        </w:rPr>
      </w:pPr>
      <w:r w:rsidRPr="000F1FA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0F1FAD">
        <w:rPr>
          <w:rFonts w:ascii="Arial" w:hAnsi="Arial" w:cs="Arial"/>
        </w:rPr>
        <w:instrText xml:space="preserve"> FORMTEXT </w:instrText>
      </w:r>
      <w:r w:rsidRPr="000F1FAD">
        <w:rPr>
          <w:rFonts w:ascii="Arial" w:hAnsi="Arial" w:cs="Arial"/>
        </w:rPr>
      </w:r>
      <w:r w:rsidRPr="000F1FAD">
        <w:rPr>
          <w:rFonts w:ascii="Arial" w:hAnsi="Arial" w:cs="Arial"/>
        </w:rPr>
        <w:fldChar w:fldCharType="separate"/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fldChar w:fldCharType="end"/>
      </w:r>
      <w:bookmarkEnd w:id="10"/>
      <w:r w:rsidRPr="000F1FAD">
        <w:rPr>
          <w:rFonts w:ascii="Arial" w:hAnsi="Arial" w:cs="Arial"/>
        </w:rPr>
        <w:t xml:space="preserve">, </w:t>
      </w:r>
      <w:r w:rsidRPr="000F1FAD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Pr="000F1FAD">
        <w:rPr>
          <w:rFonts w:ascii="Arial" w:hAnsi="Arial" w:cs="Arial"/>
          <w:u w:val="single"/>
        </w:rPr>
        <w:instrText xml:space="preserve"> FORMTEXT </w:instrText>
      </w:r>
      <w:r w:rsidRPr="000F1FAD">
        <w:rPr>
          <w:rFonts w:ascii="Arial" w:hAnsi="Arial" w:cs="Arial"/>
          <w:u w:val="single"/>
        </w:rPr>
      </w:r>
      <w:r w:rsidRPr="000F1FAD">
        <w:rPr>
          <w:rFonts w:ascii="Arial" w:hAnsi="Arial" w:cs="Arial"/>
          <w:u w:val="single"/>
        </w:rPr>
        <w:fldChar w:fldCharType="separate"/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</w:rPr>
        <w:fldChar w:fldCharType="end"/>
      </w:r>
      <w:bookmarkEnd w:id="11"/>
      <w:r w:rsidRPr="000F1FAD">
        <w:rPr>
          <w:rFonts w:ascii="Arial" w:hAnsi="Arial" w:cs="Arial"/>
        </w:rPr>
        <w:t>________________________</w:t>
      </w:r>
    </w:p>
    <w:p w:rsidR="000F1FAD" w:rsidRPr="000F1FAD" w:rsidRDefault="006F184D" w:rsidP="000F1FAD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>
        <w:rPr>
          <w:rFonts w:ascii="Arial" w:hAnsi="Arial" w:cs="Arial"/>
        </w:rPr>
        <w:t>des Erklärenden im Sinne des § 126 b BGB</w:t>
      </w:r>
      <w:r w:rsidR="000F1FAD" w:rsidRPr="000F1FAD">
        <w:rPr>
          <w:rFonts w:ascii="Arial" w:hAnsi="Arial" w:cs="Arial"/>
        </w:rPr>
        <w:t xml:space="preserve"> </w:t>
      </w:r>
    </w:p>
    <w:p w:rsidR="009C706D" w:rsidRDefault="009C706D" w:rsidP="002D45E4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86" w:rsidRDefault="001D5D86" w:rsidP="000B13FC">
      <w:r>
        <w:separator/>
      </w:r>
    </w:p>
  </w:endnote>
  <w:endnote w:type="continuationSeparator" w:id="0">
    <w:p w:rsidR="001D5D86" w:rsidRDefault="001D5D86" w:rsidP="000B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FC" w:rsidRDefault="000B13FC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B3E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B3E60">
      <w:rPr>
        <w:b/>
        <w:bCs/>
        <w:noProof/>
      </w:rPr>
      <w:t>1</w:t>
    </w:r>
    <w:r>
      <w:rPr>
        <w:b/>
        <w:bCs/>
      </w:rPr>
      <w:fldChar w:fldCharType="end"/>
    </w:r>
  </w:p>
  <w:p w:rsidR="000B13FC" w:rsidRDefault="000B13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86" w:rsidRDefault="001D5D86" w:rsidP="000B13FC">
      <w:r>
        <w:separator/>
      </w:r>
    </w:p>
  </w:footnote>
  <w:footnote w:type="continuationSeparator" w:id="0">
    <w:p w:rsidR="001D5D86" w:rsidRDefault="001D5D86" w:rsidP="000B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D" w:rsidRDefault="006F184D" w:rsidP="006F184D">
    <w:pPr>
      <w:pStyle w:val="Kopfzeile"/>
    </w:pPr>
    <w:r>
      <w:t>Formular 310</w:t>
    </w:r>
    <w:r>
      <w:tab/>
    </w:r>
    <w:r>
      <w:tab/>
      <w:t>Stand 17.09.2021</w:t>
    </w:r>
  </w:p>
  <w:p w:rsidR="006F184D" w:rsidRDefault="006F18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CDF"/>
    <w:multiLevelType w:val="hybridMultilevel"/>
    <w:tmpl w:val="379CB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F67B1"/>
    <w:multiLevelType w:val="hybridMultilevel"/>
    <w:tmpl w:val="54BAF3CE"/>
    <w:lvl w:ilvl="0" w:tplc="9D54184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5E46B1"/>
    <w:multiLevelType w:val="hybridMultilevel"/>
    <w:tmpl w:val="7FD47080"/>
    <w:lvl w:ilvl="0" w:tplc="9DE61E3E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D4776"/>
    <w:multiLevelType w:val="hybridMultilevel"/>
    <w:tmpl w:val="D5FCB6F6"/>
    <w:lvl w:ilvl="0" w:tplc="CD920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0209"/>
    <w:multiLevelType w:val="hybridMultilevel"/>
    <w:tmpl w:val="19C62916"/>
    <w:lvl w:ilvl="0" w:tplc="B4686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10C35"/>
    <w:multiLevelType w:val="hybridMultilevel"/>
    <w:tmpl w:val="19D8D7CC"/>
    <w:lvl w:ilvl="0" w:tplc="0407000F">
      <w:start w:val="1"/>
      <w:numFmt w:val="decimal"/>
      <w:lvlText w:val="%1."/>
      <w:lvlJc w:val="left"/>
      <w:pPr>
        <w:ind w:left="1353" w:hanging="360"/>
      </w:pPr>
    </w:lvl>
    <w:lvl w:ilvl="1" w:tplc="04070019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txzrffFcJoegt5gGO6h+V8TGkLgsw33S4+QmysPUYrrVPB0rzCch4/GoKQF5N9Onw6VnybzeebMnn/wVzcVg==" w:salt="2Pgi7omoOudqY3lOhI4UO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8F3"/>
    <w:rsid w:val="00047D68"/>
    <w:rsid w:val="0009572A"/>
    <w:rsid w:val="000A4F3E"/>
    <w:rsid w:val="000B13FC"/>
    <w:rsid w:val="000E03C4"/>
    <w:rsid w:val="000F1FAD"/>
    <w:rsid w:val="00131BEA"/>
    <w:rsid w:val="00133F96"/>
    <w:rsid w:val="00141CDB"/>
    <w:rsid w:val="00154265"/>
    <w:rsid w:val="001846EA"/>
    <w:rsid w:val="001A1E06"/>
    <w:rsid w:val="001D5D86"/>
    <w:rsid w:val="00212730"/>
    <w:rsid w:val="00251647"/>
    <w:rsid w:val="00252DFF"/>
    <w:rsid w:val="0026038C"/>
    <w:rsid w:val="00264297"/>
    <w:rsid w:val="00275591"/>
    <w:rsid w:val="002A3DAF"/>
    <w:rsid w:val="002A7E2F"/>
    <w:rsid w:val="002C7C8C"/>
    <w:rsid w:val="002D45E4"/>
    <w:rsid w:val="002F5F3C"/>
    <w:rsid w:val="00330178"/>
    <w:rsid w:val="00332034"/>
    <w:rsid w:val="00351BC7"/>
    <w:rsid w:val="00371804"/>
    <w:rsid w:val="003802BB"/>
    <w:rsid w:val="003C3FC8"/>
    <w:rsid w:val="003E2FA0"/>
    <w:rsid w:val="003E5F71"/>
    <w:rsid w:val="004164E7"/>
    <w:rsid w:val="0042331A"/>
    <w:rsid w:val="00435BED"/>
    <w:rsid w:val="004517AC"/>
    <w:rsid w:val="00470F7D"/>
    <w:rsid w:val="00472254"/>
    <w:rsid w:val="004738C1"/>
    <w:rsid w:val="00496180"/>
    <w:rsid w:val="004A44F1"/>
    <w:rsid w:val="004F3D71"/>
    <w:rsid w:val="00527FDD"/>
    <w:rsid w:val="00533D36"/>
    <w:rsid w:val="005459E8"/>
    <w:rsid w:val="0055031E"/>
    <w:rsid w:val="00554A9B"/>
    <w:rsid w:val="005557B8"/>
    <w:rsid w:val="00555C91"/>
    <w:rsid w:val="00562C76"/>
    <w:rsid w:val="005F5687"/>
    <w:rsid w:val="00617FAF"/>
    <w:rsid w:val="00636971"/>
    <w:rsid w:val="00637AAF"/>
    <w:rsid w:val="00644425"/>
    <w:rsid w:val="00646302"/>
    <w:rsid w:val="00655A04"/>
    <w:rsid w:val="0069657A"/>
    <w:rsid w:val="006C0660"/>
    <w:rsid w:val="006E1B2B"/>
    <w:rsid w:val="006F184D"/>
    <w:rsid w:val="007100A5"/>
    <w:rsid w:val="00733D14"/>
    <w:rsid w:val="00754288"/>
    <w:rsid w:val="00757BF4"/>
    <w:rsid w:val="007607AC"/>
    <w:rsid w:val="00765CBD"/>
    <w:rsid w:val="00780EBD"/>
    <w:rsid w:val="00791299"/>
    <w:rsid w:val="007A191C"/>
    <w:rsid w:val="007A5A52"/>
    <w:rsid w:val="007B639C"/>
    <w:rsid w:val="007C7EA3"/>
    <w:rsid w:val="007E50CD"/>
    <w:rsid w:val="008019C7"/>
    <w:rsid w:val="00810F4E"/>
    <w:rsid w:val="008205A4"/>
    <w:rsid w:val="00831654"/>
    <w:rsid w:val="008327CE"/>
    <w:rsid w:val="008456B4"/>
    <w:rsid w:val="0085089D"/>
    <w:rsid w:val="00882069"/>
    <w:rsid w:val="008A3BE2"/>
    <w:rsid w:val="008B3E60"/>
    <w:rsid w:val="008D07B5"/>
    <w:rsid w:val="008D0AE7"/>
    <w:rsid w:val="008D3126"/>
    <w:rsid w:val="008D4681"/>
    <w:rsid w:val="008E3AA7"/>
    <w:rsid w:val="008E5F5C"/>
    <w:rsid w:val="00966980"/>
    <w:rsid w:val="009C706D"/>
    <w:rsid w:val="009D6EF5"/>
    <w:rsid w:val="009F7005"/>
    <w:rsid w:val="00A03A7C"/>
    <w:rsid w:val="00A061D3"/>
    <w:rsid w:val="00A071D9"/>
    <w:rsid w:val="00A168CB"/>
    <w:rsid w:val="00A24D43"/>
    <w:rsid w:val="00A418D7"/>
    <w:rsid w:val="00A969EC"/>
    <w:rsid w:val="00B13CA6"/>
    <w:rsid w:val="00B2423C"/>
    <w:rsid w:val="00B33BD1"/>
    <w:rsid w:val="00B41C57"/>
    <w:rsid w:val="00B425D0"/>
    <w:rsid w:val="00C00510"/>
    <w:rsid w:val="00C22C6D"/>
    <w:rsid w:val="00C363E1"/>
    <w:rsid w:val="00C65D53"/>
    <w:rsid w:val="00C86AD7"/>
    <w:rsid w:val="00C86D63"/>
    <w:rsid w:val="00CA584F"/>
    <w:rsid w:val="00CC6B87"/>
    <w:rsid w:val="00CE7168"/>
    <w:rsid w:val="00D20F48"/>
    <w:rsid w:val="00D36F55"/>
    <w:rsid w:val="00D90AB8"/>
    <w:rsid w:val="00DE2A14"/>
    <w:rsid w:val="00E33423"/>
    <w:rsid w:val="00E56A25"/>
    <w:rsid w:val="00E76012"/>
    <w:rsid w:val="00E86EE8"/>
    <w:rsid w:val="00EC2247"/>
    <w:rsid w:val="00ED4FB5"/>
    <w:rsid w:val="00ED6CD9"/>
    <w:rsid w:val="00EF69CB"/>
    <w:rsid w:val="00F502E7"/>
    <w:rsid w:val="00F522AF"/>
    <w:rsid w:val="00F729BE"/>
    <w:rsid w:val="00F75983"/>
    <w:rsid w:val="00FA324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5598515"/>
  <w15:chartTrackingRefBased/>
  <w15:docId w15:val="{2295F623-6C49-4DEF-B14D-9874729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mmentartext">
    <w:name w:val="annotation text"/>
    <w:basedOn w:val="Standard"/>
    <w:link w:val="KommentartextZchn"/>
    <w:uiPriority w:val="99"/>
    <w:unhideWhenUsed/>
    <w:rsid w:val="000B13F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rtextZchn">
    <w:name w:val="Kommentartext Zchn"/>
    <w:link w:val="Kommentartext"/>
    <w:uiPriority w:val="99"/>
    <w:rsid w:val="000B13FC"/>
    <w:rPr>
      <w:rFonts w:ascii="Calibri" w:eastAsia="Calibri" w:hAnsi="Calibri"/>
      <w:lang w:eastAsia="en-US"/>
    </w:rPr>
  </w:style>
  <w:style w:type="character" w:styleId="Kommentarzeichen">
    <w:name w:val="annotation reference"/>
    <w:rsid w:val="000B13F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13FC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rsid w:val="000B13FC"/>
    <w:rPr>
      <w:rFonts w:ascii="Calibri" w:eastAsia="Calibri" w:hAnsi="Calibri"/>
      <w:b/>
      <w:bCs/>
      <w:lang w:eastAsia="en-US"/>
    </w:rPr>
  </w:style>
  <w:style w:type="paragraph" w:styleId="Kopfzeile">
    <w:name w:val="header"/>
    <w:basedOn w:val="Standard"/>
    <w:link w:val="KopfzeileZchn"/>
    <w:rsid w:val="000B13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B13F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B13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B13FC"/>
    <w:rPr>
      <w:sz w:val="24"/>
      <w:szCs w:val="24"/>
    </w:rPr>
  </w:style>
  <w:style w:type="table" w:styleId="Tabellenraster">
    <w:name w:val="Table Grid"/>
    <w:basedOn w:val="NormaleTabelle"/>
    <w:uiPriority w:val="59"/>
    <w:rsid w:val="00275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6F18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2013-12-18T13:21:00Z</cp:lastPrinted>
  <dcterms:created xsi:type="dcterms:W3CDTF">2025-11-25T13:23:00Z</dcterms:created>
  <dcterms:modified xsi:type="dcterms:W3CDTF">2025-11-25T13:23:00Z</dcterms:modified>
</cp:coreProperties>
</file>