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6D" w:rsidRDefault="00154265" w:rsidP="009C706D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Eigenerklärung</w:t>
      </w:r>
      <w:r w:rsidR="00810F4E">
        <w:rPr>
          <w:rFonts w:ascii="Arial" w:hAnsi="Arial" w:cs="Arial"/>
          <w:b/>
        </w:rPr>
        <w:t xml:space="preserve"> zur </w:t>
      </w:r>
      <w:r w:rsidR="00D36F55">
        <w:rPr>
          <w:rFonts w:ascii="Arial" w:hAnsi="Arial" w:cs="Arial"/>
          <w:b/>
        </w:rPr>
        <w:t>Berufshaftpflichtversicherung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81"/>
      </w:tblGrid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Vergabenummer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4A6C00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LfU_13_</w:t>
            </w:r>
            <w:r w:rsidR="004A6C00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36</w:t>
            </w:r>
            <w:r w:rsidR="00A03A7C" w:rsidRPr="00A03A7C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/2025</w: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F184D" w:rsidRPr="006F184D" w:rsidTr="001D5D86">
        <w:tc>
          <w:tcPr>
            <w:tcW w:w="2943" w:type="dxa"/>
            <w:shd w:val="clear" w:color="auto" w:fill="auto"/>
          </w:tcPr>
          <w:p w:rsidR="006F184D" w:rsidRPr="001D5D86" w:rsidRDefault="006F184D" w:rsidP="001D5D86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t>Vergabeverfahren</w:t>
            </w:r>
          </w:p>
        </w:tc>
        <w:tc>
          <w:tcPr>
            <w:tcW w:w="6381" w:type="dxa"/>
            <w:shd w:val="clear" w:color="auto" w:fill="auto"/>
          </w:tcPr>
          <w:p w:rsidR="006F184D" w:rsidRPr="001D5D86" w:rsidRDefault="006F184D" w:rsidP="004A6C00">
            <w:pPr>
              <w:tabs>
                <w:tab w:val="left" w:pos="510"/>
                <w:tab w:val="left" w:pos="1021"/>
                <w:tab w:val="left" w:pos="1531"/>
              </w:tabs>
              <w:spacing w:after="120" w:line="360" w:lineRule="exact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</w:r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separate"/>
            </w:r>
            <w:r w:rsidR="004A6C00" w:rsidRPr="004A6C00">
              <w:rPr>
                <w:rFonts w:ascii="Arial" w:eastAsia="Calibri" w:hAnsi="Arial"/>
                <w:noProof/>
                <w:sz w:val="22"/>
                <w:szCs w:val="22"/>
                <w:lang w:eastAsia="en-US"/>
              </w:rPr>
              <w:t>Ökosystem-Monitoring (ÖSM) in Rheinland-Pfalz 2026-2029</w:t>
            </w:r>
            <w:bookmarkStart w:id="0" w:name="_GoBack"/>
            <w:bookmarkEnd w:id="0"/>
            <w:r w:rsidRPr="001D5D86">
              <w:rPr>
                <w:rFonts w:ascii="Arial" w:eastAsia="Calibri" w:hAnsi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9C706D" w:rsidRDefault="009C706D" w:rsidP="009C706D">
      <w:pPr>
        <w:spacing w:line="360" w:lineRule="auto"/>
        <w:rPr>
          <w:rFonts w:ascii="Arial" w:hAnsi="Arial" w:cs="Arial"/>
        </w:rPr>
      </w:pPr>
    </w:p>
    <w:p w:rsidR="009C706D" w:rsidRDefault="009C706D" w:rsidP="009C70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Angaben zum Bieter:</w: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5080" t="11430" r="13970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38A1F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4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ibhNb0xhUQUamdDcXRs3oxW02/O6R01RJ14JHi68VAXhYykjcpYeMMXLDvv2gGMeTodezT&#10;ubFdgIQOoHOU43KXg589onA4zeez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Vertretungsberechtigter: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5080" t="11430" r="13970" b="762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CBCE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N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>Straße, Hausnummer: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C86AD7" w:rsidRDefault="00C86AD7" w:rsidP="00C86AD7">
      <w:pPr>
        <w:rPr>
          <w:rFonts w:ascii="Arial" w:hAnsi="Arial" w:cs="Arial"/>
          <w:sz w:val="4"/>
          <w:szCs w:val="4"/>
        </w:rPr>
      </w:pPr>
    </w:p>
    <w:p w:rsidR="00C86AD7" w:rsidRPr="00240CF5" w:rsidRDefault="00A03A7C" w:rsidP="00C86AD7">
      <w:pPr>
        <w:rPr>
          <w:rFonts w:ascii="Arial" w:hAnsi="Arial" w:cs="Arial"/>
          <w:sz w:val="4"/>
          <w:szCs w:val="4"/>
        </w:rPr>
      </w:pPr>
      <w:r w:rsidRPr="00240CF5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5080" t="11430" r="13970" b="762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7CE4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V0w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"/>
            </w:pict>
          </mc:Fallback>
        </mc:AlternateContent>
      </w:r>
    </w:p>
    <w:p w:rsidR="00C86AD7" w:rsidRDefault="00C86AD7" w:rsidP="00C86A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C86AD7" w:rsidRDefault="00A03A7C" w:rsidP="00C86AD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5080" t="11430" r="13970" b="762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8CAA9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TF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6n+XyWp6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"/>
            </w:pict>
          </mc:Fallback>
        </mc:AlternateConten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0148F3" w:rsidRPr="000148F3" w:rsidRDefault="00264297" w:rsidP="000148F3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0148F3">
        <w:rPr>
          <w:rFonts w:ascii="Arial" w:hAnsi="Arial" w:cs="Arial"/>
          <w:sz w:val="22"/>
          <w:szCs w:val="22"/>
        </w:rPr>
        <w:t>Hiermit erkläre ich, dass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8257"/>
      </w:tblGrid>
      <w:tr w:rsidR="00264297" w:rsidRPr="0055031E" w:rsidTr="0055031E">
        <w:trPr>
          <w:trHeight w:val="1030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8D3126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="008D3126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8D3126">
              <w:rPr>
                <w:rFonts w:ascii="Arial" w:eastAsia="Calibri" w:hAnsi="Arial" w:cs="Arial"/>
              </w:rPr>
              <w:instrText xml:space="preserve"> FORMCHECKBOX </w:instrText>
            </w:r>
            <w:r w:rsidR="004A6C00">
              <w:rPr>
                <w:rFonts w:ascii="Arial" w:eastAsia="Calibri" w:hAnsi="Arial" w:cs="Arial"/>
              </w:rPr>
            </w:r>
            <w:r w:rsidR="004A6C00">
              <w:rPr>
                <w:rFonts w:ascii="Arial" w:eastAsia="Calibri" w:hAnsi="Arial" w:cs="Arial"/>
              </w:rPr>
              <w:fldChar w:fldCharType="separate"/>
            </w:r>
            <w:r w:rsidR="008D3126">
              <w:rPr>
                <w:rFonts w:ascii="Arial" w:eastAsia="Calibri" w:hAnsi="Arial" w:cs="Arial"/>
              </w:rPr>
              <w:fldChar w:fldCharType="end"/>
            </w:r>
            <w:bookmarkEnd w:id="5"/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>ich über eine Berufshaftpflichtversicherung verfüge, 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6"/>
            <w:r w:rsidR="006F184D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</w:t>
            </w:r>
            <w:r w:rsidR="004A6C00">
              <w:rPr>
                <w:rFonts w:ascii="Arial" w:eastAsia="Calibri" w:hAnsi="Arial" w:cs="Arial"/>
                <w:noProof/>
                <w:sz w:val="22"/>
                <w:szCs w:val="22"/>
              </w:rPr>
              <w:t>.0</w:t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7"/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beträgt.</w:t>
            </w:r>
          </w:p>
        </w:tc>
      </w:tr>
      <w:tr w:rsidR="00264297" w:rsidRPr="0055031E" w:rsidTr="0055031E">
        <w:trPr>
          <w:trHeight w:val="1257"/>
        </w:trPr>
        <w:tc>
          <w:tcPr>
            <w:tcW w:w="993" w:type="dxa"/>
            <w:shd w:val="clear" w:color="auto" w:fill="auto"/>
          </w:tcPr>
          <w:p w:rsidR="00264297" w:rsidRPr="0055031E" w:rsidRDefault="000148F3" w:rsidP="0055031E">
            <w:pPr>
              <w:spacing w:line="276" w:lineRule="auto"/>
              <w:rPr>
                <w:rFonts w:ascii="Arial" w:eastAsia="Calibri" w:hAnsi="Arial" w:cs="Arial"/>
              </w:rPr>
            </w:pPr>
            <w:r w:rsidRPr="0055031E">
              <w:rPr>
                <w:rFonts w:ascii="Arial" w:eastAsia="Calibri" w:hAnsi="Arial" w:cs="Arial"/>
              </w:rPr>
              <w:t xml:space="preserve">          *</w:t>
            </w:r>
          </w:p>
          <w:p w:rsidR="000148F3" w:rsidRPr="0055031E" w:rsidRDefault="000148F3" w:rsidP="0055031E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</w:rPr>
              <w:t xml:space="preserve">    </w:t>
            </w:r>
            <w:r w:rsidRPr="0055031E">
              <w:rPr>
                <w:rFonts w:ascii="Arial" w:eastAsia="Calibri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031E">
              <w:rPr>
                <w:rFonts w:ascii="Arial" w:eastAsia="Calibri" w:hAnsi="Arial" w:cs="Arial"/>
              </w:rPr>
              <w:instrText xml:space="preserve"> FORMCHECKBOX </w:instrText>
            </w:r>
            <w:r w:rsidR="004A6C00">
              <w:rPr>
                <w:rFonts w:ascii="Arial" w:eastAsia="Calibri" w:hAnsi="Arial" w:cs="Arial"/>
              </w:rPr>
            </w:r>
            <w:r w:rsidR="004A6C00">
              <w:rPr>
                <w:rFonts w:ascii="Arial" w:eastAsia="Calibri" w:hAnsi="Arial" w:cs="Arial"/>
              </w:rPr>
              <w:fldChar w:fldCharType="separate"/>
            </w:r>
            <w:r w:rsidRPr="0055031E">
              <w:rPr>
                <w:rFonts w:ascii="Arial" w:eastAsia="Calibri" w:hAnsi="Arial" w:cs="Arial"/>
              </w:rPr>
              <w:fldChar w:fldCharType="end"/>
            </w:r>
          </w:p>
        </w:tc>
        <w:tc>
          <w:tcPr>
            <w:tcW w:w="8393" w:type="dxa"/>
            <w:shd w:val="clear" w:color="auto" w:fill="auto"/>
            <w:vAlign w:val="center"/>
          </w:tcPr>
          <w:p w:rsidR="00264297" w:rsidRPr="0055031E" w:rsidRDefault="008D07B5" w:rsidP="00A03A7C">
            <w:pPr>
              <w:numPr>
                <w:ilvl w:val="0"/>
                <w:numId w:val="10"/>
              </w:numPr>
              <w:spacing w:line="276" w:lineRule="auto"/>
              <w:ind w:left="317" w:hanging="284"/>
              <w:rPr>
                <w:rFonts w:ascii="Arial" w:eastAsia="Calibri" w:hAnsi="Arial" w:cs="Arial"/>
                <w:sz w:val="22"/>
                <w:szCs w:val="22"/>
              </w:rPr>
            </w:pPr>
            <w:r w:rsidRPr="0055031E">
              <w:rPr>
                <w:rFonts w:ascii="Arial" w:eastAsia="Calibri" w:hAnsi="Arial" w:cs="Arial"/>
                <w:sz w:val="22"/>
                <w:szCs w:val="22"/>
              </w:rPr>
              <w:t xml:space="preserve">ich im Auftragsfall bereit bin, eine Berufshaftpflichtversicherung, 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>deren Deckungssumme für Personen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>- und Sachschäden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2.000.000,00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8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</w:t>
            </w:r>
            <w:r w:rsidR="002D45E4">
              <w:rPr>
                <w:rFonts w:ascii="Arial" w:eastAsia="Calibri" w:hAnsi="Arial" w:cs="Arial"/>
                <w:sz w:val="22"/>
                <w:szCs w:val="22"/>
              </w:rPr>
              <w:t xml:space="preserve"> je Schadensfall</w:t>
            </w:r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und zusätzlich für Vermögensschäden mindestens 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="006F184D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1</w:t>
            </w:r>
            <w:r w:rsidR="004A6C00">
              <w:rPr>
                <w:rFonts w:ascii="Arial" w:eastAsia="Calibri" w:hAnsi="Arial" w:cs="Arial"/>
                <w:noProof/>
                <w:sz w:val="22"/>
                <w:szCs w:val="22"/>
              </w:rPr>
              <w:t>.0</w:t>
            </w:r>
            <w:r w:rsidR="00A03A7C">
              <w:rPr>
                <w:rFonts w:ascii="Arial" w:eastAsia="Calibri" w:hAnsi="Arial" w:cs="Arial"/>
                <w:noProof/>
                <w:sz w:val="22"/>
                <w:szCs w:val="22"/>
              </w:rPr>
              <w:t>00.000,00</w:t>
            </w:r>
            <w:r w:rsidR="006F184D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  <w:bookmarkEnd w:id="9"/>
            <w:r w:rsidR="002D45E4" w:rsidRPr="0055031E">
              <w:rPr>
                <w:rFonts w:ascii="Arial" w:eastAsia="Calibri" w:hAnsi="Arial" w:cs="Arial"/>
                <w:sz w:val="22"/>
                <w:szCs w:val="22"/>
              </w:rPr>
              <w:t xml:space="preserve"> EUR beträgt</w:t>
            </w:r>
            <w:r w:rsidRPr="0055031E">
              <w:rPr>
                <w:rFonts w:ascii="Arial" w:eastAsia="Calibri" w:hAnsi="Arial" w:cs="Arial"/>
                <w:sz w:val="22"/>
                <w:szCs w:val="22"/>
              </w:rPr>
              <w:t>, abzuschließen.</w:t>
            </w:r>
          </w:p>
        </w:tc>
      </w:tr>
    </w:tbl>
    <w:p w:rsidR="00264297" w:rsidRPr="000148F3" w:rsidRDefault="000148F3" w:rsidP="00EC224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0148F3">
        <w:rPr>
          <w:rFonts w:ascii="Arial" w:hAnsi="Arial" w:cs="Arial"/>
          <w:sz w:val="18"/>
          <w:szCs w:val="18"/>
        </w:rPr>
        <w:t xml:space="preserve">Zutreffendes </w:t>
      </w:r>
      <w:r w:rsidR="005F5687">
        <w:rPr>
          <w:rFonts w:ascii="Arial" w:hAnsi="Arial" w:cs="Arial"/>
          <w:sz w:val="18"/>
          <w:szCs w:val="18"/>
        </w:rPr>
        <w:t>muss</w:t>
      </w:r>
      <w:r w:rsidRPr="000148F3">
        <w:rPr>
          <w:rFonts w:ascii="Arial" w:hAnsi="Arial" w:cs="Arial"/>
          <w:sz w:val="18"/>
          <w:szCs w:val="18"/>
        </w:rPr>
        <w:t xml:space="preserve"> ankreuz</w:t>
      </w:r>
      <w:r w:rsidR="005F5687">
        <w:rPr>
          <w:rFonts w:ascii="Arial" w:hAnsi="Arial" w:cs="Arial"/>
          <w:sz w:val="18"/>
          <w:szCs w:val="18"/>
        </w:rPr>
        <w:t>t werden</w:t>
      </w:r>
    </w:p>
    <w:p w:rsidR="000148F3" w:rsidRDefault="000148F3" w:rsidP="00EC2247">
      <w:pPr>
        <w:spacing w:line="360" w:lineRule="auto"/>
        <w:rPr>
          <w:rFonts w:ascii="Arial" w:hAnsi="Arial" w:cs="Arial"/>
        </w:rPr>
      </w:pPr>
    </w:p>
    <w:p w:rsidR="00A969EC" w:rsidRPr="000148F3" w:rsidRDefault="00D36F55" w:rsidP="00D36F55">
      <w:pPr>
        <w:pStyle w:val="T-Links"/>
        <w:tabs>
          <w:tab w:val="clear" w:pos="510"/>
          <w:tab w:val="clear" w:pos="1021"/>
          <w:tab w:val="clear" w:pos="1531"/>
          <w:tab w:val="left" w:pos="426"/>
        </w:tabs>
        <w:spacing w:after="0" w:line="276" w:lineRule="auto"/>
        <w:rPr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0148F3" w:rsidRPr="000148F3">
        <w:rPr>
          <w:rFonts w:cs="Arial"/>
          <w:sz w:val="22"/>
          <w:szCs w:val="22"/>
        </w:rPr>
        <w:t>as Bestehen der Versicherung im Auftragsfall</w:t>
      </w:r>
      <w:r>
        <w:rPr>
          <w:rFonts w:cs="Arial"/>
          <w:sz w:val="22"/>
          <w:szCs w:val="22"/>
        </w:rPr>
        <w:t xml:space="preserve"> werde ich</w:t>
      </w:r>
      <w:r w:rsidR="000148F3" w:rsidRPr="000148F3">
        <w:rPr>
          <w:rFonts w:cs="Arial"/>
          <w:sz w:val="22"/>
          <w:szCs w:val="22"/>
        </w:rPr>
        <w:t xml:space="preserve"> bis spätestens zum Vertragsbeginn durch eine Bescheinigung der Haftpflicht- oder Exzedentenversicherung nachweisen.</w:t>
      </w:r>
    </w:p>
    <w:p w:rsidR="009C706D" w:rsidRDefault="009C706D" w:rsidP="000148F3">
      <w:pPr>
        <w:pStyle w:val="T-Links"/>
        <w:tabs>
          <w:tab w:val="clear" w:pos="510"/>
          <w:tab w:val="clear" w:pos="1021"/>
        </w:tabs>
        <w:spacing w:after="0" w:line="240" w:lineRule="auto"/>
        <w:ind w:left="1418"/>
        <w:rPr>
          <w:rFonts w:cs="Arial"/>
        </w:rPr>
      </w:pPr>
    </w:p>
    <w:p w:rsidR="009C706D" w:rsidRDefault="009C706D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D36F55" w:rsidRDefault="00D36F5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154265" w:rsidRDefault="00154265" w:rsidP="009C706D">
      <w:pPr>
        <w:pStyle w:val="T-Links"/>
        <w:tabs>
          <w:tab w:val="clear" w:pos="510"/>
          <w:tab w:val="clear" w:pos="1021"/>
        </w:tabs>
        <w:spacing w:after="0" w:line="240" w:lineRule="auto"/>
        <w:rPr>
          <w:rFonts w:cs="Arial"/>
        </w:rPr>
      </w:pPr>
    </w:p>
    <w:p w:rsidR="000F1FAD" w:rsidRPr="000F1FAD" w:rsidRDefault="000F1FAD" w:rsidP="000F1FAD">
      <w:pPr>
        <w:spacing w:after="120" w:line="240" w:lineRule="exact"/>
        <w:rPr>
          <w:rFonts w:ascii="Arial" w:hAnsi="Arial" w:cs="Arial"/>
        </w:rPr>
      </w:pPr>
      <w:r w:rsidRPr="000F1FA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0F1FAD">
        <w:rPr>
          <w:rFonts w:ascii="Arial" w:hAnsi="Arial" w:cs="Arial"/>
        </w:rPr>
        <w:instrText xml:space="preserve"> FORMTEXT </w:instrText>
      </w:r>
      <w:r w:rsidRPr="000F1FAD">
        <w:rPr>
          <w:rFonts w:ascii="Arial" w:hAnsi="Arial" w:cs="Arial"/>
        </w:rPr>
      </w:r>
      <w:r w:rsidRPr="000F1FAD">
        <w:rPr>
          <w:rFonts w:ascii="Arial" w:hAnsi="Arial" w:cs="Arial"/>
        </w:rPr>
        <w:fldChar w:fldCharType="separate"/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t> </w:t>
      </w:r>
      <w:r w:rsidRPr="000F1FAD">
        <w:rPr>
          <w:rFonts w:ascii="Arial" w:hAnsi="Arial" w:cs="Arial"/>
        </w:rPr>
        <w:fldChar w:fldCharType="end"/>
      </w:r>
      <w:bookmarkEnd w:id="10"/>
      <w:r w:rsidRPr="000F1FAD">
        <w:rPr>
          <w:rFonts w:ascii="Arial" w:hAnsi="Arial" w:cs="Arial"/>
        </w:rPr>
        <w:t xml:space="preserve">, </w:t>
      </w:r>
      <w:r w:rsidRPr="000F1FAD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1" w:name="Text42"/>
      <w:r w:rsidRPr="000F1FAD">
        <w:rPr>
          <w:rFonts w:ascii="Arial" w:hAnsi="Arial" w:cs="Arial"/>
          <w:u w:val="single"/>
        </w:rPr>
        <w:instrText xml:space="preserve"> FORMTEXT </w:instrText>
      </w:r>
      <w:r w:rsidRPr="000F1FAD">
        <w:rPr>
          <w:rFonts w:ascii="Arial" w:hAnsi="Arial" w:cs="Arial"/>
          <w:u w:val="single"/>
        </w:rPr>
      </w:r>
      <w:r w:rsidRPr="000F1FAD">
        <w:rPr>
          <w:rFonts w:ascii="Arial" w:hAnsi="Arial" w:cs="Arial"/>
          <w:u w:val="single"/>
        </w:rPr>
        <w:fldChar w:fldCharType="separate"/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  <w:u w:val="single"/>
        </w:rPr>
        <w:t> </w:t>
      </w:r>
      <w:r w:rsidRPr="000F1FAD">
        <w:rPr>
          <w:rFonts w:ascii="Arial" w:hAnsi="Arial" w:cs="Arial"/>
        </w:rPr>
        <w:fldChar w:fldCharType="end"/>
      </w:r>
      <w:bookmarkEnd w:id="11"/>
      <w:r w:rsidRPr="000F1FAD">
        <w:rPr>
          <w:rFonts w:ascii="Arial" w:hAnsi="Arial" w:cs="Arial"/>
        </w:rPr>
        <w:t>________________________</w:t>
      </w:r>
    </w:p>
    <w:p w:rsidR="000F1FAD" w:rsidRPr="000F1FAD" w:rsidRDefault="006F184D" w:rsidP="000F1FAD">
      <w:pPr>
        <w:spacing w:after="120" w:line="240" w:lineRule="exact"/>
        <w:rPr>
          <w:rFonts w:ascii="Arial" w:hAnsi="Arial" w:cs="Arial"/>
        </w:rPr>
      </w:pPr>
      <w:r w:rsidRPr="007542F1">
        <w:rPr>
          <w:rFonts w:ascii="Arial" w:hAnsi="Arial" w:cs="Arial"/>
        </w:rPr>
        <w:t xml:space="preserve">Datum, Namensangabe </w:t>
      </w:r>
      <w:r>
        <w:rPr>
          <w:rFonts w:ascii="Arial" w:hAnsi="Arial" w:cs="Arial"/>
        </w:rPr>
        <w:t>des Erklärenden im Sinne des § 126 b BGB</w:t>
      </w:r>
      <w:r w:rsidR="000F1FAD" w:rsidRPr="000F1FAD">
        <w:rPr>
          <w:rFonts w:ascii="Arial" w:hAnsi="Arial" w:cs="Arial"/>
        </w:rPr>
        <w:t xml:space="preserve"> </w:t>
      </w:r>
    </w:p>
    <w:p w:rsidR="009C706D" w:rsidRDefault="009C706D" w:rsidP="002D45E4">
      <w:pPr>
        <w:spacing w:after="120" w:line="240" w:lineRule="exact"/>
        <w:rPr>
          <w:rFonts w:ascii="Arial" w:hAnsi="Arial" w:cs="Arial"/>
          <w:sz w:val="22"/>
        </w:rPr>
      </w:pPr>
    </w:p>
    <w:sectPr w:rsidR="009C706D" w:rsidSect="00DE2A14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86" w:rsidRDefault="001D5D86" w:rsidP="000B13FC">
      <w:r>
        <w:separator/>
      </w:r>
    </w:p>
  </w:endnote>
  <w:endnote w:type="continuationSeparator" w:id="0">
    <w:p w:rsidR="001D5D86" w:rsidRDefault="001D5D86" w:rsidP="000B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3FC" w:rsidRDefault="000B13FC">
    <w:pPr>
      <w:pStyle w:val="Fuzeile"/>
      <w:jc w:val="center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4A6C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4A6C00">
      <w:rPr>
        <w:b/>
        <w:bCs/>
        <w:noProof/>
      </w:rPr>
      <w:t>1</w:t>
    </w:r>
    <w:r>
      <w:rPr>
        <w:b/>
        <w:bCs/>
      </w:rPr>
      <w:fldChar w:fldCharType="end"/>
    </w:r>
  </w:p>
  <w:p w:rsidR="000B13FC" w:rsidRDefault="000B13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86" w:rsidRDefault="001D5D86" w:rsidP="000B13FC">
      <w:r>
        <w:separator/>
      </w:r>
    </w:p>
  </w:footnote>
  <w:footnote w:type="continuationSeparator" w:id="0">
    <w:p w:rsidR="001D5D86" w:rsidRDefault="001D5D86" w:rsidP="000B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4D" w:rsidRDefault="006F184D" w:rsidP="006F184D">
    <w:pPr>
      <w:pStyle w:val="Kopfzeile"/>
    </w:pPr>
    <w:r>
      <w:t>Formular 310</w:t>
    </w:r>
    <w:r>
      <w:tab/>
    </w:r>
    <w:r>
      <w:tab/>
      <w:t>Stand 17.09.2021</w:t>
    </w:r>
  </w:p>
  <w:p w:rsidR="006F184D" w:rsidRDefault="006F18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CDF"/>
    <w:multiLevelType w:val="hybridMultilevel"/>
    <w:tmpl w:val="379CB5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A0F"/>
    <w:multiLevelType w:val="hybridMultilevel"/>
    <w:tmpl w:val="646866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82A05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7F67B1"/>
    <w:multiLevelType w:val="hybridMultilevel"/>
    <w:tmpl w:val="54BAF3CE"/>
    <w:lvl w:ilvl="0" w:tplc="9D54184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5E46B1"/>
    <w:multiLevelType w:val="hybridMultilevel"/>
    <w:tmpl w:val="7FD47080"/>
    <w:lvl w:ilvl="0" w:tplc="9DE61E3E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1D4776"/>
    <w:multiLevelType w:val="hybridMultilevel"/>
    <w:tmpl w:val="D5FCB6F6"/>
    <w:lvl w:ilvl="0" w:tplc="CD9201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00209"/>
    <w:multiLevelType w:val="hybridMultilevel"/>
    <w:tmpl w:val="19C62916"/>
    <w:lvl w:ilvl="0" w:tplc="B4686F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C738C"/>
    <w:multiLevelType w:val="hybridMultilevel"/>
    <w:tmpl w:val="6E449E6C"/>
    <w:lvl w:ilvl="0" w:tplc="AD3ED906">
      <w:start w:val="3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10C35"/>
    <w:multiLevelType w:val="hybridMultilevel"/>
    <w:tmpl w:val="19D8D7CC"/>
    <w:lvl w:ilvl="0" w:tplc="0407000F">
      <w:start w:val="1"/>
      <w:numFmt w:val="decimal"/>
      <w:lvlText w:val="%1."/>
      <w:lvlJc w:val="left"/>
      <w:pPr>
        <w:ind w:left="1353" w:hanging="360"/>
      </w:pPr>
    </w:lvl>
    <w:lvl w:ilvl="1" w:tplc="04070019">
      <w:start w:val="1"/>
      <w:numFmt w:val="lowerLetter"/>
      <w:lvlText w:val="%2."/>
      <w:lvlJc w:val="left"/>
      <w:pPr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1AA7531"/>
    <w:multiLevelType w:val="hybridMultilevel"/>
    <w:tmpl w:val="DBACD612"/>
    <w:lvl w:ilvl="0" w:tplc="D7A0AE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6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YtxzrffFcJoegt5gGO6h+V8TGkLgsw33S4+QmysPUYrrVPB0rzCch4/GoKQF5N9Onw6VnybzeebMnn/wVzcVg==" w:salt="2Pgi7omoOudqY3lOhI4UO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6D"/>
    <w:rsid w:val="000148F3"/>
    <w:rsid w:val="00047D68"/>
    <w:rsid w:val="0009572A"/>
    <w:rsid w:val="000A4F3E"/>
    <w:rsid w:val="000B13FC"/>
    <w:rsid w:val="000E03C4"/>
    <w:rsid w:val="000F1FAD"/>
    <w:rsid w:val="00131BEA"/>
    <w:rsid w:val="00133F96"/>
    <w:rsid w:val="00141CDB"/>
    <w:rsid w:val="00154265"/>
    <w:rsid w:val="001846EA"/>
    <w:rsid w:val="001A1E06"/>
    <w:rsid w:val="001D5D86"/>
    <w:rsid w:val="00212730"/>
    <w:rsid w:val="00251647"/>
    <w:rsid w:val="00252DFF"/>
    <w:rsid w:val="0026038C"/>
    <w:rsid w:val="00264297"/>
    <w:rsid w:val="00275591"/>
    <w:rsid w:val="002A3DAF"/>
    <w:rsid w:val="002A7E2F"/>
    <w:rsid w:val="002C7C8C"/>
    <w:rsid w:val="002D45E4"/>
    <w:rsid w:val="002F5F3C"/>
    <w:rsid w:val="00330178"/>
    <w:rsid w:val="00332034"/>
    <w:rsid w:val="00351BC7"/>
    <w:rsid w:val="00371804"/>
    <w:rsid w:val="003802BB"/>
    <w:rsid w:val="003C3FC8"/>
    <w:rsid w:val="003E2FA0"/>
    <w:rsid w:val="003E5F71"/>
    <w:rsid w:val="004164E7"/>
    <w:rsid w:val="0042331A"/>
    <w:rsid w:val="00435BED"/>
    <w:rsid w:val="004517AC"/>
    <w:rsid w:val="00470F7D"/>
    <w:rsid w:val="00472254"/>
    <w:rsid w:val="004738C1"/>
    <w:rsid w:val="00496180"/>
    <w:rsid w:val="004A44F1"/>
    <w:rsid w:val="004A6C00"/>
    <w:rsid w:val="004F3D71"/>
    <w:rsid w:val="00527FDD"/>
    <w:rsid w:val="00533D36"/>
    <w:rsid w:val="005459E8"/>
    <w:rsid w:val="0055031E"/>
    <w:rsid w:val="00554A9B"/>
    <w:rsid w:val="005557B8"/>
    <w:rsid w:val="00555C91"/>
    <w:rsid w:val="00562C76"/>
    <w:rsid w:val="005F5687"/>
    <w:rsid w:val="00617FAF"/>
    <w:rsid w:val="00636971"/>
    <w:rsid w:val="00637AAF"/>
    <w:rsid w:val="00644425"/>
    <w:rsid w:val="00646302"/>
    <w:rsid w:val="00655A04"/>
    <w:rsid w:val="0069657A"/>
    <w:rsid w:val="006C0660"/>
    <w:rsid w:val="006E1B2B"/>
    <w:rsid w:val="006F184D"/>
    <w:rsid w:val="007100A5"/>
    <w:rsid w:val="00733D14"/>
    <w:rsid w:val="00754288"/>
    <w:rsid w:val="00757BF4"/>
    <w:rsid w:val="007607AC"/>
    <w:rsid w:val="00765CBD"/>
    <w:rsid w:val="00780EBD"/>
    <w:rsid w:val="00791299"/>
    <w:rsid w:val="007A191C"/>
    <w:rsid w:val="007A5A52"/>
    <w:rsid w:val="007B639C"/>
    <w:rsid w:val="007C7EA3"/>
    <w:rsid w:val="007E50CD"/>
    <w:rsid w:val="008019C7"/>
    <w:rsid w:val="00810F4E"/>
    <w:rsid w:val="008205A4"/>
    <w:rsid w:val="00831654"/>
    <w:rsid w:val="008327CE"/>
    <w:rsid w:val="008456B4"/>
    <w:rsid w:val="0085089D"/>
    <w:rsid w:val="00882069"/>
    <w:rsid w:val="008A3BE2"/>
    <w:rsid w:val="008D07B5"/>
    <w:rsid w:val="008D0AE7"/>
    <w:rsid w:val="008D3126"/>
    <w:rsid w:val="008D4681"/>
    <w:rsid w:val="008E3AA7"/>
    <w:rsid w:val="008E5F5C"/>
    <w:rsid w:val="00966980"/>
    <w:rsid w:val="009C706D"/>
    <w:rsid w:val="009D6EF5"/>
    <w:rsid w:val="009F7005"/>
    <w:rsid w:val="00A03A7C"/>
    <w:rsid w:val="00A061D3"/>
    <w:rsid w:val="00A071D9"/>
    <w:rsid w:val="00A168CB"/>
    <w:rsid w:val="00A24D43"/>
    <w:rsid w:val="00A418D7"/>
    <w:rsid w:val="00A969EC"/>
    <w:rsid w:val="00B13CA6"/>
    <w:rsid w:val="00B2423C"/>
    <w:rsid w:val="00B33BD1"/>
    <w:rsid w:val="00B41C57"/>
    <w:rsid w:val="00B425D0"/>
    <w:rsid w:val="00C00510"/>
    <w:rsid w:val="00C22C6D"/>
    <w:rsid w:val="00C363E1"/>
    <w:rsid w:val="00C65D53"/>
    <w:rsid w:val="00C86AD7"/>
    <w:rsid w:val="00C86D63"/>
    <w:rsid w:val="00CA584F"/>
    <w:rsid w:val="00CC6B87"/>
    <w:rsid w:val="00CE7168"/>
    <w:rsid w:val="00D20F48"/>
    <w:rsid w:val="00D36F55"/>
    <w:rsid w:val="00D90AB8"/>
    <w:rsid w:val="00DE2A14"/>
    <w:rsid w:val="00E33423"/>
    <w:rsid w:val="00E56A25"/>
    <w:rsid w:val="00E76012"/>
    <w:rsid w:val="00E86EE8"/>
    <w:rsid w:val="00EC2247"/>
    <w:rsid w:val="00ED4FB5"/>
    <w:rsid w:val="00ED6CD9"/>
    <w:rsid w:val="00EF69CB"/>
    <w:rsid w:val="00F502E7"/>
    <w:rsid w:val="00F522AF"/>
    <w:rsid w:val="00F729BE"/>
    <w:rsid w:val="00F75983"/>
    <w:rsid w:val="00FA324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08DDE96"/>
  <w15:chartTrackingRefBased/>
  <w15:docId w15:val="{2295F623-6C49-4DEF-B14D-98747298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T-Links">
    <w:name w:val="T-Links"/>
    <w:basedOn w:val="Standard"/>
    <w:rsid w:val="009C706D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character" w:styleId="Hervorhebung">
    <w:name w:val="Emphasis"/>
    <w:qFormat/>
    <w:rsid w:val="000A4F3E"/>
    <w:rPr>
      <w:i/>
      <w:iCs/>
    </w:rPr>
  </w:style>
  <w:style w:type="paragraph" w:styleId="Sprechblasentext">
    <w:name w:val="Balloon Text"/>
    <w:basedOn w:val="Standard"/>
    <w:link w:val="SprechblasentextZchn"/>
    <w:rsid w:val="00ED6C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6C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D6CD9"/>
    <w:pPr>
      <w:ind w:left="708"/>
    </w:pPr>
  </w:style>
  <w:style w:type="paragraph" w:styleId="Kommentartext">
    <w:name w:val="annotation text"/>
    <w:basedOn w:val="Standard"/>
    <w:link w:val="KommentartextZchn"/>
    <w:uiPriority w:val="99"/>
    <w:unhideWhenUsed/>
    <w:rsid w:val="000B13F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KommentartextZchn">
    <w:name w:val="Kommentartext Zchn"/>
    <w:link w:val="Kommentartext"/>
    <w:uiPriority w:val="99"/>
    <w:rsid w:val="000B13FC"/>
    <w:rPr>
      <w:rFonts w:ascii="Calibri" w:eastAsia="Calibri" w:hAnsi="Calibri"/>
      <w:lang w:eastAsia="en-US"/>
    </w:rPr>
  </w:style>
  <w:style w:type="character" w:styleId="Kommentarzeichen">
    <w:name w:val="annotation reference"/>
    <w:rsid w:val="000B13F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0B13FC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rsid w:val="000B13FC"/>
    <w:rPr>
      <w:rFonts w:ascii="Calibri" w:eastAsia="Calibri" w:hAnsi="Calibri"/>
      <w:b/>
      <w:bCs/>
      <w:lang w:eastAsia="en-US"/>
    </w:rPr>
  </w:style>
  <w:style w:type="paragraph" w:styleId="Kopfzeile">
    <w:name w:val="header"/>
    <w:basedOn w:val="Standard"/>
    <w:link w:val="KopfzeileZchn"/>
    <w:rsid w:val="000B13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B13F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0B13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B13FC"/>
    <w:rPr>
      <w:sz w:val="24"/>
      <w:szCs w:val="24"/>
    </w:rPr>
  </w:style>
  <w:style w:type="table" w:styleId="Tabellenraster">
    <w:name w:val="Table Grid"/>
    <w:basedOn w:val="NormaleTabelle"/>
    <w:uiPriority w:val="59"/>
    <w:rsid w:val="00275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6F18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zur öffentlichen Ausschreibung „Haustechnikbetreuung Laborgebäude Wallstraße“</vt:lpstr>
    </vt:vector>
  </TitlesOfParts>
  <Company>LUWG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zur öffentlichen Ausschreibung „Haustechnikbetreuung Laborgebäude Wallstraße“</dc:title>
  <dc:subject/>
  <dc:creator>marc.deissroth</dc:creator>
  <cp:keywords/>
  <cp:lastModifiedBy>Deißroth, Marc</cp:lastModifiedBy>
  <cp:revision>2</cp:revision>
  <cp:lastPrinted>2013-12-18T13:21:00Z</cp:lastPrinted>
  <dcterms:created xsi:type="dcterms:W3CDTF">2025-10-16T12:55:00Z</dcterms:created>
  <dcterms:modified xsi:type="dcterms:W3CDTF">2025-10-16T12:55:00Z</dcterms:modified>
</cp:coreProperties>
</file>