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15-25-3650008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Neubau Kita Spiel und Spaß, Los 15 Terrassenbelag Laubengang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Los 15 Terrassenbelag Laubengang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