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NRP-D-30024197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SBG Stiftung Brandenburgische Gedenkstätte Sachsenhausen, Wiedererrichtung Lagermauer nach Sturmschaden, Erd-, Mauer-, Beton- und Stahlbau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Erd-, Mauer-, Beton- und Stahlbau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