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Brandschutzkanäle und Schächte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Brandschutzkanäle und Schächte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