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40/0008/26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Strangsanierung AKKW - Lüftungsanlage 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Strangsanierung AKKW - Lüftungsanlage 1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