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0E6CD2" w:rsidRPr="000E6CD2" w14:paraId="2BB4264A" w14:textId="77777777">
        <w:trPr>
          <w:trHeight w:val="284"/>
        </w:trPr>
        <w:tc>
          <w:tcPr>
            <w:tcW w:w="5541" w:type="dxa"/>
            <w:tcBorders>
              <w:top w:val="nil"/>
              <w:left w:val="nil"/>
              <w:bottom w:val="single" w:sz="4" w:space="0" w:color="808080"/>
              <w:right w:val="nil"/>
            </w:tcBorders>
            <w:tcMar>
              <w:top w:w="28" w:type="dxa"/>
              <w:bottom w:w="28" w:type="dxa"/>
              <w:right w:w="28" w:type="dxa"/>
            </w:tcMar>
          </w:tcPr>
          <w:p w14:paraId="095297C4" w14:textId="77777777" w:rsidR="000E6CD2" w:rsidRPr="000E6CD2" w:rsidRDefault="000E6CD2" w:rsidP="000E6CD2">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14:paraId="4094E8CF" w14:textId="77777777" w:rsidR="000E6CD2" w:rsidRPr="000E6CD2" w:rsidRDefault="000E6CD2" w:rsidP="000E6CD2">
            <w:pPr>
              <w:rPr>
                <w:rFonts w:cs="Arial"/>
                <w:szCs w:val="20"/>
              </w:rPr>
            </w:pPr>
          </w:p>
        </w:tc>
      </w:tr>
      <w:tr w:rsidR="000E6CD2" w:rsidRPr="000E6CD2" w14:paraId="5E14CA2C" w14:textId="77777777">
        <w:trPr>
          <w:trHeight w:val="284"/>
        </w:trPr>
        <w:tc>
          <w:tcPr>
            <w:tcW w:w="5541" w:type="dxa"/>
            <w:tcBorders>
              <w:top w:val="single" w:sz="4" w:space="0" w:color="808080"/>
              <w:right w:val="single" w:sz="4" w:space="0" w:color="808080"/>
            </w:tcBorders>
            <w:tcMar>
              <w:top w:w="28" w:type="dxa"/>
              <w:bottom w:w="28" w:type="dxa"/>
              <w:right w:w="28" w:type="dxa"/>
            </w:tcMar>
          </w:tcPr>
          <w:p w14:paraId="392DBD99" w14:textId="77777777" w:rsidR="000E6CD2" w:rsidRPr="000E6CD2" w:rsidRDefault="000E6CD2" w:rsidP="000E6CD2">
            <w:pPr>
              <w:rPr>
                <w:rFonts w:cs="Arial"/>
                <w:szCs w:val="20"/>
              </w:rPr>
            </w:pPr>
            <w:r w:rsidRPr="000E6CD2">
              <w:rPr>
                <w:rFonts w:cs="Arial"/>
                <w:szCs w:val="20"/>
              </w:rPr>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2ACF72D2" w14:textId="77777777" w:rsidR="000E6CD2" w:rsidRPr="000E6CD2" w:rsidRDefault="000E6CD2" w:rsidP="000E6CD2">
            <w:pPr>
              <w:rPr>
                <w:rFonts w:cs="Arial"/>
                <w:szCs w:val="20"/>
              </w:rPr>
            </w:pPr>
            <w:r w:rsidRPr="000E6CD2">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7374ACC4" w14:textId="77777777" w:rsidR="000E6CD2" w:rsidRPr="000E6CD2" w:rsidRDefault="000E6CD2" w:rsidP="000E6CD2">
            <w:pPr>
              <w:rPr>
                <w:rFonts w:cs="Arial"/>
                <w:szCs w:val="20"/>
              </w:rPr>
            </w:pPr>
            <w:r w:rsidRPr="000E6CD2">
              <w:rPr>
                <w:rFonts w:cs="Arial"/>
                <w:szCs w:val="20"/>
              </w:rPr>
              <w:t>Datum</w:t>
            </w:r>
          </w:p>
        </w:tc>
      </w:tr>
      <w:tr w:rsidR="000E6CD2" w:rsidRPr="000E6CD2" w14:paraId="436D17F0" w14:textId="77777777">
        <w:trPr>
          <w:trHeight w:val="284"/>
        </w:trPr>
        <w:tc>
          <w:tcPr>
            <w:tcW w:w="5541" w:type="dxa"/>
            <w:tcBorders>
              <w:bottom w:val="single" w:sz="4" w:space="0" w:color="808080"/>
              <w:right w:val="single" w:sz="4" w:space="0" w:color="808080"/>
            </w:tcBorders>
            <w:tcMar>
              <w:top w:w="28" w:type="dxa"/>
              <w:bottom w:w="28" w:type="dxa"/>
              <w:right w:w="28" w:type="dxa"/>
            </w:tcMar>
          </w:tcPr>
          <w:p w14:paraId="5E9CD445" w14:textId="77777777" w:rsidR="000E6CD2" w:rsidRPr="000E6CD2" w:rsidRDefault="000E6CD2" w:rsidP="0098432E">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4188568C" w14:textId="77777777" w:rsidR="000E6CD2" w:rsidRPr="000E6CD2" w:rsidRDefault="0008204F" w:rsidP="000E6CD2">
            <w:pPr>
              <w:rPr>
                <w:rFonts w:cs="Arial"/>
                <w:szCs w:val="20"/>
              </w:rPr>
            </w:pPr>
            <w:r>
              <w:fldChar w:fldCharType="begin">
                <w:ffData>
                  <w:name w:val="Text3"/>
                  <w:enabled/>
                  <w:calcOnExit w:val="0"/>
                  <w:textInput>
                    <w:default w:val="${/*/n1:TenderFile/n1:referenceNumber}"/>
                  </w:textInput>
                </w:ffData>
              </w:fldChar>
            </w:r>
            <w:bookmarkStart w:id="0" w:name="Text3"/>
            <w:r>
              <w:t>62-V003/2026</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266D1FE3" w14:textId="7F6C98E2" w:rsidR="000E6CD2" w:rsidRPr="000E6CD2" w:rsidRDefault="000E6CD2" w:rsidP="000E6CD2">
            <w:pPr>
              <w:rPr>
                <w:rFonts w:cs="Arial"/>
                <w:szCs w:val="20"/>
              </w:rPr>
            </w:pPr>
          </w:p>
        </w:tc>
      </w:tr>
      <w:tr w:rsidR="000E6CD2" w:rsidRPr="000E6CD2" w14:paraId="685AA8C7" w14:textId="77777777">
        <w:trPr>
          <w:trHeight w:val="284"/>
        </w:trPr>
        <w:tc>
          <w:tcPr>
            <w:tcW w:w="5541" w:type="dxa"/>
            <w:tcBorders>
              <w:top w:val="single" w:sz="4" w:space="0" w:color="808080"/>
            </w:tcBorders>
            <w:tcMar>
              <w:top w:w="28" w:type="dxa"/>
              <w:bottom w:w="28" w:type="dxa"/>
              <w:right w:w="28" w:type="dxa"/>
            </w:tcMar>
          </w:tcPr>
          <w:p w14:paraId="4B3C2F2C" w14:textId="77777777" w:rsidR="000E6CD2" w:rsidRPr="000E6CD2" w:rsidRDefault="000E6CD2" w:rsidP="000E6CD2">
            <w:pPr>
              <w:rPr>
                <w:rFonts w:cs="Arial"/>
                <w:szCs w:val="20"/>
              </w:rPr>
            </w:pPr>
            <w:r w:rsidRPr="000E6CD2">
              <w:rPr>
                <w:rFonts w:cs="Arial"/>
                <w:szCs w:val="20"/>
              </w:rPr>
              <w:t>Baumaßnahme</w:t>
            </w:r>
          </w:p>
        </w:tc>
        <w:tc>
          <w:tcPr>
            <w:tcW w:w="4382" w:type="dxa"/>
            <w:gridSpan w:val="2"/>
            <w:tcBorders>
              <w:top w:val="single" w:sz="4" w:space="0" w:color="808080"/>
            </w:tcBorders>
            <w:tcMar>
              <w:top w:w="28" w:type="dxa"/>
              <w:bottom w:w="28" w:type="dxa"/>
              <w:right w:w="28" w:type="dxa"/>
            </w:tcMar>
          </w:tcPr>
          <w:p w14:paraId="5EEA94C8" w14:textId="77777777" w:rsidR="000E6CD2" w:rsidRPr="000E6CD2" w:rsidRDefault="000E6CD2" w:rsidP="000E6CD2">
            <w:pPr>
              <w:rPr>
                <w:rFonts w:cs="Arial"/>
                <w:szCs w:val="20"/>
              </w:rPr>
            </w:pPr>
          </w:p>
        </w:tc>
      </w:tr>
      <w:tr w:rsidR="000E6CD2" w:rsidRPr="000E6CD2" w14:paraId="04EE66EA" w14:textId="77777777">
        <w:trPr>
          <w:trHeight w:val="284"/>
        </w:trPr>
        <w:tc>
          <w:tcPr>
            <w:tcW w:w="9923" w:type="dxa"/>
            <w:gridSpan w:val="3"/>
            <w:tcMar>
              <w:top w:w="28" w:type="dxa"/>
              <w:bottom w:w="28" w:type="dxa"/>
              <w:right w:w="28" w:type="dxa"/>
            </w:tcMar>
          </w:tcPr>
          <w:p w14:paraId="7909B840" w14:textId="77777777" w:rsidR="000E6CD2" w:rsidRPr="000E6CD2" w:rsidRDefault="0008204F" w:rsidP="000E6CD2">
            <w:pPr>
              <w:rPr>
                <w:rFonts w:cs="Arial"/>
                <w:szCs w:val="20"/>
              </w:rPr>
            </w:pPr>
            <w:r>
              <w:fldChar w:fldCharType="begin">
                <w:ffData>
                  <w:name w:val="Text7"/>
                  <w:enabled/>
                  <w:calcOnExit w:val="0"/>
                  <w:textInput>
                    <w:default w:val="${/*/n1:TenderFile/n1:name}"/>
                  </w:textInput>
                </w:ffData>
              </w:fldChar>
            </w:r>
            <w:bookmarkStart w:id="1" w:name="Text7"/>
            <w:r>
              <w:t>Kultur|Kloster|Kyritz Los V003 Zimmermannsarbeiten (inkl. Werkplanung, Anbindung Neubau/historisches Gebäude)</w:t>
            </w:r>
            <w:bookmarkEnd w:id="1"/>
          </w:p>
        </w:tc>
      </w:tr>
      <w:tr w:rsidR="000E6CD2" w:rsidRPr="000E6CD2" w14:paraId="78CEBBA3" w14:textId="77777777">
        <w:trPr>
          <w:trHeight w:val="397"/>
        </w:trPr>
        <w:tc>
          <w:tcPr>
            <w:tcW w:w="5541" w:type="dxa"/>
            <w:tcBorders>
              <w:top w:val="single" w:sz="4" w:space="0" w:color="808080"/>
            </w:tcBorders>
            <w:tcMar>
              <w:top w:w="28" w:type="dxa"/>
              <w:bottom w:w="28" w:type="dxa"/>
              <w:right w:w="28" w:type="dxa"/>
            </w:tcMar>
          </w:tcPr>
          <w:p w14:paraId="48EED5A1" w14:textId="77777777" w:rsidR="000E6CD2" w:rsidRPr="000E6CD2" w:rsidRDefault="00976383" w:rsidP="000E6CD2">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14:paraId="0D866B4A" w14:textId="77777777" w:rsidR="000E6CD2" w:rsidRPr="000E6CD2" w:rsidRDefault="000E6CD2" w:rsidP="000E6CD2">
            <w:pPr>
              <w:rPr>
                <w:rFonts w:cs="Arial"/>
                <w:szCs w:val="20"/>
              </w:rPr>
            </w:pPr>
          </w:p>
        </w:tc>
      </w:tr>
      <w:tr w:rsidR="000E6CD2" w:rsidRPr="000E6CD2" w14:paraId="05E15F95" w14:textId="77777777">
        <w:trPr>
          <w:trHeight w:val="284"/>
        </w:trPr>
        <w:tc>
          <w:tcPr>
            <w:tcW w:w="9923" w:type="dxa"/>
            <w:gridSpan w:val="3"/>
            <w:tcMar>
              <w:top w:w="28" w:type="dxa"/>
              <w:bottom w:w="28" w:type="dxa"/>
              <w:right w:w="28" w:type="dxa"/>
            </w:tcMar>
          </w:tcPr>
          <w:p w14:paraId="2E01608A" w14:textId="77777777" w:rsidR="000E6CD2" w:rsidRPr="000E6CD2" w:rsidRDefault="0008204F" w:rsidP="000E6CD2">
            <w:pPr>
              <w:rPr>
                <w:rFonts w:cs="Arial"/>
                <w:szCs w:val="20"/>
              </w:rPr>
            </w:pPr>
            <w:r>
              <w:fldChar w:fldCharType="begin">
                <w:ffData>
                  <w:name w:val="Text8"/>
                  <w:enabled/>
                  <w:calcOnExit w:val="0"/>
                  <w:textInput>
                    <w:default w:val="${/*/n1:AssignmentItem/n1:shortQualitativeDescription}"/>
                  </w:textInput>
                </w:ffData>
              </w:fldChar>
            </w:r>
            <w:bookmarkStart w:id="2" w:name="Text8"/>
            <w:r>
              <w:t xml:space="preserve">Bei der geplanten Baumaßnahme handelt es sich um den Umbau des Klausurflügel des ehemaligen Klosters (Bestandsgebäude) zum Museum. Zeitgleich wird daneben ein Neubau (Veranstaltungsgebäude mit Verbindern) errichtet.Das Baugrundstück liegt in Kyritz im Denkmalbereich "Altstadt Kyritz" und dem Bodendenkmal "Altstadt Kyritz".
Im Bereich des Verbinders ist eine neue tragende Holzkonstruktion herzustellen und fachgerecht zu montieren. Die Konstruktion dient der Überdeckung und räumlichen Verbindung zwischen dem Bestandsgebäuden und dem Neubau.
Die Tragkonstruktion besteht aus einer Holzskelettkonstruktion mit vertikalen Holzstützen und darauf auflagernden Decken- und Dachtragelementen. In Bereichen mit erhöhten brandschutztechnischen Anforderungen sind anstelle der Holzstützen Stahlstützen vorzusehen. Die Dachkonstruktion wird als Deckenbalken-/Dachbalkenkonstruktion mit deckengleich ausgebildeten Dachbalken hergestellt. Die Dachkonstruktion ist für die Aufnahme eines extensiven bzw. intensiv begrünten Dachaufbaus einschließlich der hierfür erforderlichen Lasten auszulegen. Die erforderlichen Anschlüsse, Auflager, Aussteifungen sowie konstruktiven Holzschutzmaßnahmen sind Bestandteil der Leistung. 
Die Anschlüsse der neuen Holzkonstruktion erfolgen einerseits an die historische Bestandsfassade und andererseits an die Fassade des Neubaus. Sämtliche Anschlüsse sind unter Berücksichtigung der unterschiedlichen Bauwerksbewegungen, der Anforderungen an Wärme-, Feuchte- und Schallschutz sowie unter besonderer Rücksichtnahme auf die historische Bausubstanz auszuführen. Befestigungen an der Bestandsfassade sind auf das notwendige Maß zu beschränken und denkmalgerecht auszuführen. 
Zum Leistungsumfang gehören sämtliche erforderlichen Holzbauarbeiten einschließlich Werkplanung, Abbund, Lieferung, Montage, Verbindungen, Verbindungsmittel, Aussteifungselemente, konstruktiver Holzschutz, Hilfskonstruktionen, Transport- und Hebeleistungen sowie die Abstimmung mit den angrenzenden Gewerken und Fachplanungen. Grundlage der Ausführung sind die freigegebenen Ausführungspläne, die statische Berechnung sowie die Vorgaben des Brandschutz- und Denkmalschutzkonzeptes. 
</w:t>
            </w:r>
            <w:bookmarkEnd w:id="2"/>
          </w:p>
        </w:tc>
      </w:tr>
    </w:tbl>
    <w:p w14:paraId="321C9B9D" w14:textId="77777777" w:rsidR="000E6CD2" w:rsidRDefault="000E6CD2" w:rsidP="000E6CD2">
      <w:pPr>
        <w:rPr>
          <w:rFonts w:cs="Arial"/>
          <w:szCs w:val="20"/>
        </w:rPr>
      </w:pPr>
    </w:p>
    <w:p w14:paraId="0E8AB0A0" w14:textId="77777777" w:rsidR="000E6CD2" w:rsidRDefault="000E6CD2" w:rsidP="000E6CD2">
      <w:pPr>
        <w:pStyle w:val="Oben"/>
      </w:pPr>
      <w:r w:rsidRPr="00880E78">
        <w:t>Ergänzung des Angebotsschreibens</w:t>
      </w:r>
    </w:p>
    <w:p w14:paraId="79A6B4C0" w14:textId="77777777" w:rsidR="000E6CD2" w:rsidRDefault="000E6CD2" w:rsidP="000E6CD2"/>
    <w:p w14:paraId="0B7126A9" w14:textId="77777777" w:rsidR="000E6CD2" w:rsidRDefault="000E6CD2" w:rsidP="000E6CD2">
      <w:pPr>
        <w:pStyle w:val="Oben"/>
      </w:pPr>
      <w:r w:rsidRPr="000E6CD2">
        <w:t xml:space="preserve">Verzeichnis über Art und Umfang der Leistungen, für die sich der Bieter der </w:t>
      </w:r>
      <w:r w:rsidR="00385716">
        <w:t>Kapazitäten</w:t>
      </w:r>
      <w:r w:rsidR="00385716" w:rsidRPr="000E6CD2">
        <w:t xml:space="preserve"> </w:t>
      </w:r>
      <w:r w:rsidRPr="000E6CD2">
        <w:t xml:space="preserve"> anderer Unternehmen bedienen wird</w:t>
      </w:r>
      <w:r w:rsidR="00AE118B">
        <w:t xml:space="preserve"> </w:t>
      </w:r>
    </w:p>
    <w:p w14:paraId="0EE4CD15" w14:textId="77777777" w:rsidR="000E6CD2" w:rsidRPr="000E6CD2" w:rsidRDefault="000E6CD2" w:rsidP="000E6CD2"/>
    <w:p w14:paraId="7A9C4E21" w14:textId="77777777" w:rsidR="000E6CD2" w:rsidRDefault="000E6CD2" w:rsidP="000E6CD2">
      <w:r w:rsidRPr="000E0E8F">
        <w:t>Zur Ausführung der im Angebot enthaltenen Leistungen benenne ich Art</w:t>
      </w:r>
      <w:r>
        <w:t xml:space="preserve"> und Umfang der </w:t>
      </w:r>
      <w:r w:rsidRPr="000E0E8F">
        <w:t>Teilleistungen</w:t>
      </w:r>
      <w:r>
        <w:t>, für die ich mich</w:t>
      </w:r>
      <w:r w:rsidR="00EE496F">
        <w:t>/wir uns</w:t>
      </w:r>
      <w:r>
        <w:t xml:space="preserve"> anderer Unternehmen bedienen werde</w:t>
      </w:r>
      <w:r w:rsidR="00EE496F">
        <w:t>(n).</w:t>
      </w:r>
    </w:p>
    <w:p w14:paraId="596E4E55" w14:textId="77777777" w:rsidR="000E6CD2" w:rsidRDefault="000E6CD2" w:rsidP="000E6CD2"/>
    <w:p w14:paraId="77C006F1" w14:textId="77777777" w:rsidR="000E6CD2" w:rsidRPr="000E6CD2" w:rsidRDefault="000E6CD2" w:rsidP="000E6CD2"/>
    <w:tbl>
      <w:tblPr>
        <w:tblW w:w="9923" w:type="dxa"/>
        <w:tblLook w:val="01E0" w:firstRow="1" w:lastRow="1" w:firstColumn="1" w:lastColumn="1" w:noHBand="0" w:noVBand="0"/>
      </w:tblPr>
      <w:tblGrid>
        <w:gridCol w:w="2700"/>
        <w:gridCol w:w="2148"/>
        <w:gridCol w:w="5075"/>
      </w:tblGrid>
      <w:tr w:rsidR="000E6CD2" w:rsidRPr="00EE7B92" w14:paraId="5BDA4229" w14:textId="77777777">
        <w:trPr>
          <w:trHeight w:val="284"/>
        </w:trPr>
        <w:tc>
          <w:tcPr>
            <w:tcW w:w="2700" w:type="dxa"/>
            <w:tcBorders>
              <w:top w:val="single" w:sz="4" w:space="0" w:color="808080"/>
              <w:bottom w:val="single" w:sz="4" w:space="0" w:color="808080"/>
              <w:right w:val="single" w:sz="4" w:space="0" w:color="808080"/>
            </w:tcBorders>
            <w:noWrap/>
            <w:tcMar>
              <w:left w:w="28" w:type="dxa"/>
            </w:tcMar>
            <w:vAlign w:val="center"/>
          </w:tcPr>
          <w:p w14:paraId="1CD73341" w14:textId="77777777" w:rsidR="000E6CD2" w:rsidRPr="00EE7B92" w:rsidRDefault="000E6CD2" w:rsidP="00EE7B92">
            <w:pPr>
              <w:jc w:val="center"/>
              <w:rPr>
                <w:rFonts w:cs="Arial"/>
                <w:szCs w:val="19"/>
              </w:rPr>
            </w:pPr>
            <w:r w:rsidRPr="00EE7B92">
              <w:rPr>
                <w:rFonts w:cs="Arial"/>
                <w:szCs w:val="19"/>
              </w:rPr>
              <w:t>OZ/Leistungsbereich</w:t>
            </w:r>
          </w:p>
        </w:tc>
        <w:tc>
          <w:tcPr>
            <w:tcW w:w="7103" w:type="dxa"/>
            <w:gridSpan w:val="2"/>
            <w:tcBorders>
              <w:top w:val="single" w:sz="4" w:space="0" w:color="808080"/>
              <w:left w:val="single" w:sz="4" w:space="0" w:color="808080"/>
              <w:bottom w:val="single" w:sz="4" w:space="0" w:color="808080"/>
            </w:tcBorders>
            <w:noWrap/>
            <w:vAlign w:val="center"/>
          </w:tcPr>
          <w:p w14:paraId="06D60714" w14:textId="77777777" w:rsidR="000E6CD2" w:rsidRPr="00EE7B92" w:rsidRDefault="000E6CD2" w:rsidP="00EE7B92">
            <w:pPr>
              <w:jc w:val="center"/>
              <w:rPr>
                <w:rFonts w:cs="Arial"/>
                <w:szCs w:val="19"/>
              </w:rPr>
            </w:pPr>
            <w:r w:rsidRPr="00EE7B92">
              <w:rPr>
                <w:rFonts w:cs="Arial"/>
                <w:szCs w:val="19"/>
              </w:rPr>
              <w:t>Beschreibung der Teilleistungen</w:t>
            </w:r>
          </w:p>
        </w:tc>
      </w:tr>
      <w:tr w:rsidR="000E6CD2" w:rsidRPr="00EE7B92" w14:paraId="2FDD5C47"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F290C10"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44C0B49A" w14:textId="77777777" w:rsidR="000E6CD2" w:rsidRPr="00EE7B92" w:rsidRDefault="000E6CD2" w:rsidP="002804BF">
            <w:pPr>
              <w:rPr>
                <w:rFonts w:cs="Arial"/>
                <w:szCs w:val="19"/>
              </w:rPr>
            </w:pPr>
          </w:p>
        </w:tc>
      </w:tr>
      <w:tr w:rsidR="000E6CD2" w:rsidRPr="00EE7B92" w14:paraId="4FCBB8EA"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A29CB96"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10741163" w14:textId="77777777" w:rsidR="000E6CD2" w:rsidRPr="00EE7B92" w:rsidRDefault="000E6CD2" w:rsidP="002804BF">
            <w:pPr>
              <w:rPr>
                <w:rFonts w:cs="Arial"/>
                <w:szCs w:val="19"/>
              </w:rPr>
            </w:pPr>
          </w:p>
        </w:tc>
      </w:tr>
      <w:tr w:rsidR="000E6CD2" w:rsidRPr="00EE7B92" w14:paraId="23A96A80"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581BA74"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6CDADEFC" w14:textId="77777777" w:rsidR="000E6CD2" w:rsidRPr="00EE7B92" w:rsidRDefault="000E6CD2" w:rsidP="002804BF">
            <w:pPr>
              <w:rPr>
                <w:rFonts w:cs="Arial"/>
                <w:szCs w:val="19"/>
              </w:rPr>
            </w:pPr>
          </w:p>
        </w:tc>
      </w:tr>
      <w:tr w:rsidR="000E6CD2" w:rsidRPr="00EE7B92" w14:paraId="1B9BD845"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35677B34"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5DEE5766" w14:textId="77777777" w:rsidR="000E6CD2" w:rsidRPr="00EE7B92" w:rsidRDefault="000E6CD2" w:rsidP="002804BF">
            <w:pPr>
              <w:rPr>
                <w:rFonts w:cs="Arial"/>
                <w:szCs w:val="19"/>
              </w:rPr>
            </w:pPr>
          </w:p>
        </w:tc>
      </w:tr>
      <w:tr w:rsidR="002871A9" w:rsidRPr="00EE7B92" w14:paraId="55402072"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44C49E57"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45FB5030" w14:textId="77777777" w:rsidR="002871A9" w:rsidRPr="00EE7B92" w:rsidRDefault="002871A9" w:rsidP="002804BF">
            <w:pPr>
              <w:rPr>
                <w:rFonts w:cs="Arial"/>
                <w:szCs w:val="19"/>
              </w:rPr>
            </w:pPr>
          </w:p>
        </w:tc>
      </w:tr>
      <w:tr w:rsidR="002871A9" w:rsidRPr="00EE7B92" w14:paraId="48D3D9FA"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18299B8B"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0F40ED14" w14:textId="77777777" w:rsidR="002871A9" w:rsidRPr="00EE7B92" w:rsidRDefault="002871A9" w:rsidP="002804BF">
            <w:pPr>
              <w:rPr>
                <w:rFonts w:cs="Arial"/>
                <w:szCs w:val="19"/>
              </w:rPr>
            </w:pPr>
          </w:p>
        </w:tc>
      </w:tr>
      <w:tr w:rsidR="002871A9" w:rsidRPr="00EE7B92" w14:paraId="01BA2CD8" w14:textId="77777777" w:rsidTr="002871A9">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025E3121"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728F6247" w14:textId="77777777" w:rsidR="002871A9" w:rsidRPr="00EE7B92" w:rsidRDefault="002871A9" w:rsidP="002804BF">
            <w:pPr>
              <w:rPr>
                <w:rFonts w:cs="Arial"/>
                <w:szCs w:val="19"/>
              </w:rPr>
            </w:pPr>
          </w:p>
        </w:tc>
      </w:tr>
      <w:tr w:rsidR="002871A9" w:rsidRPr="000E6CD2" w14:paraId="4B8E1C4C" w14:textId="77777777" w:rsidTr="000849CE">
        <w:trPr>
          <w:trHeight w:val="284"/>
        </w:trPr>
        <w:tc>
          <w:tcPr>
            <w:tcW w:w="9923" w:type="dxa"/>
            <w:gridSpan w:val="3"/>
            <w:tcBorders>
              <w:top w:val="single" w:sz="4" w:space="0" w:color="808080"/>
              <w:bottom w:val="single" w:sz="4" w:space="0" w:color="808080"/>
            </w:tcBorders>
            <w:noWrap/>
            <w:tcMar>
              <w:left w:w="28" w:type="dxa"/>
            </w:tcMar>
            <w:vAlign w:val="center"/>
          </w:tcPr>
          <w:p w14:paraId="5E570600" w14:textId="77777777" w:rsidR="002871A9" w:rsidRPr="000E6CD2" w:rsidRDefault="002871A9">
            <w:pPr>
              <w:jc w:val="center"/>
            </w:pPr>
          </w:p>
        </w:tc>
      </w:tr>
      <w:tr w:rsidR="002871A9" w:rsidRPr="000E6CD2" w14:paraId="2D14D422" w14:textId="77777777" w:rsidTr="000849CE">
        <w:trPr>
          <w:trHeight w:val="284"/>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p w14:paraId="25E0687A" w14:textId="77777777" w:rsidR="002871A9" w:rsidRPr="000E6CD2" w:rsidDel="002871A9" w:rsidRDefault="002871A9" w:rsidP="000849CE">
            <w:r w:rsidRPr="00F467A6">
              <w:rPr>
                <w:b/>
              </w:rPr>
              <w:t>In Hinsicht auf meine/unsere wirtschaftliche und finanzielle Leistungsfähigkeit</w:t>
            </w:r>
          </w:p>
        </w:tc>
      </w:tr>
      <w:tr w:rsidR="002871A9" w:rsidRPr="000E6CD2" w14:paraId="30ACBACA" w14:textId="77777777" w:rsidTr="000849CE">
        <w:trPr>
          <w:trHeight w:val="28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131ADE97" w14:textId="77777777" w:rsidR="002871A9" w:rsidRPr="000E6CD2" w:rsidDel="002871A9" w:rsidRDefault="002871A9" w:rsidP="00EE7B92">
            <w:pPr>
              <w:jc w:val="center"/>
            </w:pPr>
            <w:r w:rsidRPr="00F467A6">
              <w:t>Name des Unternehmens</w:t>
            </w: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08DA1037" w14:textId="77777777" w:rsidR="002871A9" w:rsidRPr="000E6CD2" w:rsidDel="002871A9" w:rsidRDefault="002871A9" w:rsidP="00EE7B92">
            <w:pPr>
              <w:jc w:val="center"/>
            </w:pPr>
            <w:r w:rsidRPr="00F467A6">
              <w:t>Angabe zu der von diesem Unternehmen überlassenen Eignung</w:t>
            </w:r>
          </w:p>
        </w:tc>
      </w:tr>
      <w:tr w:rsidR="002871A9" w:rsidRPr="000E6CD2" w14:paraId="0A9788D8"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6D86A2AF"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611C0277" w14:textId="77777777" w:rsidR="002871A9" w:rsidRPr="000E6CD2" w:rsidDel="002871A9" w:rsidRDefault="002871A9" w:rsidP="00EE7B92">
            <w:pPr>
              <w:jc w:val="center"/>
            </w:pPr>
          </w:p>
        </w:tc>
      </w:tr>
      <w:tr w:rsidR="002871A9" w:rsidRPr="000E6CD2" w14:paraId="3D732F00"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72697260"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5255B7A6" w14:textId="77777777" w:rsidR="002871A9" w:rsidRPr="000E6CD2" w:rsidDel="002871A9" w:rsidRDefault="002871A9" w:rsidP="00EE7B92">
            <w:pPr>
              <w:jc w:val="center"/>
            </w:pPr>
          </w:p>
        </w:tc>
      </w:tr>
      <w:tr w:rsidR="002871A9" w:rsidRPr="000E6CD2" w14:paraId="05FF7CB3"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06DEE8B9"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3092ACE4" w14:textId="77777777" w:rsidR="002871A9" w:rsidRPr="000E6CD2" w:rsidDel="002871A9" w:rsidRDefault="002871A9" w:rsidP="00EE7B92">
            <w:pPr>
              <w:jc w:val="center"/>
            </w:pPr>
          </w:p>
        </w:tc>
      </w:tr>
      <w:tr w:rsidR="002871A9" w:rsidRPr="000E6CD2" w14:paraId="72D4BC31"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355F98A6"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2F6FE5EF" w14:textId="77777777" w:rsidR="002871A9" w:rsidRPr="000E6CD2" w:rsidDel="002871A9" w:rsidRDefault="002871A9" w:rsidP="00EE7B92">
            <w:pPr>
              <w:jc w:val="center"/>
            </w:pPr>
          </w:p>
        </w:tc>
      </w:tr>
      <w:tr w:rsidR="002871A9" w:rsidRPr="000E6CD2" w14:paraId="7BE2807F"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664490BF"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6F71CD6B" w14:textId="77777777" w:rsidR="002871A9" w:rsidRPr="000E6CD2" w:rsidDel="002871A9" w:rsidRDefault="002871A9" w:rsidP="00EE7B92">
            <w:pPr>
              <w:jc w:val="center"/>
            </w:pPr>
          </w:p>
        </w:tc>
      </w:tr>
    </w:tbl>
    <w:p w14:paraId="3B688771" w14:textId="77777777" w:rsidR="000E6CD2" w:rsidRPr="000849CE" w:rsidRDefault="000E6CD2">
      <w:pPr>
        <w:rPr>
          <w:sz w:val="16"/>
        </w:rPr>
      </w:pPr>
    </w:p>
    <w:sectPr w:rsidR="000E6CD2" w:rsidRPr="000849CE" w:rsidSect="003E2CD4">
      <w:headerReference w:type="even" r:id="rId7"/>
      <w:headerReference w:type="default" r:id="rId8"/>
      <w:footerReference w:type="even" r:id="rId9"/>
      <w:footerReference w:type="default" r:id="rId10"/>
      <w:headerReference w:type="first" r:id="rId11"/>
      <w:footerReference w:type="first" r:id="rId12"/>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24015" w14:textId="77777777" w:rsidR="00D025DA" w:rsidRDefault="00D025DA">
      <w:r>
        <w:separator/>
      </w:r>
    </w:p>
  </w:endnote>
  <w:endnote w:type="continuationSeparator" w:id="0">
    <w:p w14:paraId="31D1F3A1" w14:textId="77777777" w:rsidR="00D025DA" w:rsidRDefault="00D0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5A342" w14:textId="77777777" w:rsidR="00D97BBF" w:rsidRDefault="00D97B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B63072" w:rsidRPr="00D6072E" w14:paraId="5D80D799" w14:textId="77777777" w:rsidTr="0005583E">
      <w:trPr>
        <w:cantSplit/>
        <w:trHeight w:hRule="exact" w:val="397"/>
      </w:trPr>
      <w:tc>
        <w:tcPr>
          <w:tcW w:w="147" w:type="dxa"/>
          <w:vAlign w:val="center"/>
        </w:tcPr>
        <w:p w14:paraId="0D2F3DA9" w14:textId="77777777" w:rsidR="00B63072" w:rsidRPr="00D6072E" w:rsidRDefault="00B63072" w:rsidP="00D6072E">
          <w:pPr>
            <w:jc w:val="center"/>
            <w:rPr>
              <w:b/>
              <w:sz w:val="16"/>
              <w:szCs w:val="16"/>
            </w:rPr>
          </w:pPr>
          <w:r w:rsidRPr="00D6072E">
            <w:rPr>
              <w:rFonts w:cs="Arial"/>
              <w:b/>
              <w:sz w:val="16"/>
              <w:szCs w:val="16"/>
            </w:rPr>
            <w:t>©</w:t>
          </w:r>
        </w:p>
      </w:tc>
      <w:tc>
        <w:tcPr>
          <w:tcW w:w="609" w:type="dxa"/>
          <w:vAlign w:val="center"/>
        </w:tcPr>
        <w:p w14:paraId="685D2BAC" w14:textId="77777777" w:rsidR="00B63072" w:rsidRPr="00D6072E" w:rsidRDefault="00017C67" w:rsidP="00D6072E">
          <w:pPr>
            <w:jc w:val="center"/>
            <w:rPr>
              <w:b/>
              <w:sz w:val="16"/>
              <w:szCs w:val="16"/>
            </w:rPr>
          </w:pPr>
          <w:r>
            <w:rPr>
              <w:rFonts w:cs="Arial"/>
              <w:b/>
              <w:noProof/>
              <w:sz w:val="16"/>
              <w:szCs w:val="16"/>
            </w:rPr>
            <w:drawing>
              <wp:inline distT="0" distB="0" distL="0" distR="0" wp14:anchorId="7F18A8D0" wp14:editId="70113A95">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14:paraId="596156ED" w14:textId="77777777" w:rsidR="00B63072" w:rsidRPr="00D6072E" w:rsidRDefault="00B63072" w:rsidP="00D97BBF">
          <w:pPr>
            <w:tabs>
              <w:tab w:val="left" w:pos="72"/>
            </w:tabs>
            <w:rPr>
              <w:rFonts w:cs="Arial"/>
              <w:b/>
              <w:sz w:val="16"/>
              <w:szCs w:val="16"/>
            </w:rPr>
          </w:pPr>
          <w:r w:rsidRPr="00D6072E">
            <w:rPr>
              <w:rFonts w:cs="Arial"/>
              <w:b/>
              <w:sz w:val="16"/>
              <w:szCs w:val="16"/>
            </w:rPr>
            <w:tab/>
            <w:t xml:space="preserve">VHB - Bund - Ausgabe </w:t>
          </w:r>
          <w:r w:rsidR="00504487">
            <w:rPr>
              <w:rFonts w:cs="Arial"/>
              <w:b/>
              <w:sz w:val="16"/>
              <w:szCs w:val="16"/>
            </w:rPr>
            <w:t>201</w:t>
          </w:r>
          <w:r w:rsidR="00D97BBF">
            <w:rPr>
              <w:rFonts w:cs="Arial"/>
              <w:b/>
              <w:sz w:val="16"/>
              <w:szCs w:val="16"/>
            </w:rPr>
            <w:t>7</w:t>
          </w:r>
        </w:p>
      </w:tc>
      <w:tc>
        <w:tcPr>
          <w:tcW w:w="1440" w:type="dxa"/>
          <w:vAlign w:val="center"/>
        </w:tcPr>
        <w:p w14:paraId="06509C17" w14:textId="77777777" w:rsidR="00B63072" w:rsidRPr="00D6072E" w:rsidRDefault="00B63072"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C3CF6">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C3CF6">
            <w:rPr>
              <w:rFonts w:cs="Arial"/>
              <w:b/>
              <w:noProof/>
              <w:snapToGrid w:val="0"/>
              <w:sz w:val="16"/>
              <w:szCs w:val="16"/>
            </w:rPr>
            <w:t>1</w:t>
          </w:r>
          <w:r w:rsidRPr="00D6072E">
            <w:rPr>
              <w:rFonts w:cs="Arial"/>
              <w:b/>
              <w:snapToGrid w:val="0"/>
              <w:sz w:val="16"/>
              <w:szCs w:val="16"/>
            </w:rPr>
            <w:fldChar w:fldCharType="end"/>
          </w:r>
        </w:p>
      </w:tc>
    </w:tr>
  </w:tbl>
  <w:p w14:paraId="32DC0018" w14:textId="77777777" w:rsidR="00B63072" w:rsidRDefault="00B6307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EC2FF" w14:textId="77777777" w:rsidR="00D97BBF" w:rsidRDefault="00D97B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13BCF" w14:textId="77777777" w:rsidR="00D025DA" w:rsidRDefault="00D025DA">
      <w:r>
        <w:separator/>
      </w:r>
    </w:p>
  </w:footnote>
  <w:footnote w:type="continuationSeparator" w:id="0">
    <w:p w14:paraId="4F474B2B" w14:textId="77777777" w:rsidR="00D025DA" w:rsidRDefault="00D02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DF40" w14:textId="77777777" w:rsidR="00D97BBF" w:rsidRDefault="00D97B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1620" w14:textId="77777777" w:rsidR="00B63072" w:rsidRDefault="00B63072" w:rsidP="000E6CD2">
    <w:pPr>
      <w:pStyle w:val="Kopfzeile"/>
    </w:pPr>
    <w:r>
      <w:t>235</w:t>
    </w:r>
  </w:p>
  <w:p w14:paraId="0A2397DB" w14:textId="77777777" w:rsidR="00B63072" w:rsidRDefault="00B63072" w:rsidP="000E6CD2">
    <w:pPr>
      <w:pStyle w:val="UnterKopfzeile"/>
    </w:pPr>
    <w:r>
      <w:t xml:space="preserve">(Verzeichnis der </w:t>
    </w:r>
    <w:r w:rsidR="00AE118B">
      <w:t>Leistungen</w:t>
    </w:r>
    <w:r w:rsidR="002871A9">
      <w:t>/Kapazitäten</w:t>
    </w:r>
    <w:r w:rsidR="00AE118B">
      <w:t xml:space="preserve"> anderer </w:t>
    </w:r>
    <w:r>
      <w:t>Unternehme</w:t>
    </w:r>
    <w:r w:rsidR="00AE118B">
      <w:t>n</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DC60" w14:textId="77777777" w:rsidR="00D97BBF" w:rsidRDefault="00D97BB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E1058D9"/>
    <w:multiLevelType w:val="hybridMultilevel"/>
    <w:tmpl w:val="F1E44B94"/>
    <w:lvl w:ilvl="0" w:tplc="CFA0E44C">
      <w:start w:val="1"/>
      <w:numFmt w:val="bullet"/>
      <w:pStyle w:val="VHB-Standard2"/>
      <w:lvlText w:val=""/>
      <w:lvlJc w:val="left"/>
      <w:pPr>
        <w:tabs>
          <w:tab w:val="num" w:pos="284"/>
        </w:tabs>
        <w:ind w:left="284" w:hanging="284"/>
      </w:pPr>
      <w:rPr>
        <w:rFonts w:ascii="Symbol" w:hAnsi="Symbol"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51856708">
    <w:abstractNumId w:val="0"/>
  </w:num>
  <w:num w:numId="2" w16cid:durableId="564342292">
    <w:abstractNumId w:val="4"/>
  </w:num>
  <w:num w:numId="3" w16cid:durableId="917444231">
    <w:abstractNumId w:val="5"/>
  </w:num>
  <w:num w:numId="4" w16cid:durableId="688481997">
    <w:abstractNumId w:val="12"/>
  </w:num>
  <w:num w:numId="5" w16cid:durableId="72553386">
    <w:abstractNumId w:val="8"/>
  </w:num>
  <w:num w:numId="6" w16cid:durableId="1174340210">
    <w:abstractNumId w:val="2"/>
  </w:num>
  <w:num w:numId="7" w16cid:durableId="125859257">
    <w:abstractNumId w:val="10"/>
  </w:num>
  <w:num w:numId="8" w16cid:durableId="1649825876">
    <w:abstractNumId w:val="7"/>
  </w:num>
  <w:num w:numId="9" w16cid:durableId="469784858">
    <w:abstractNumId w:val="11"/>
  </w:num>
  <w:num w:numId="10" w16cid:durableId="797069125">
    <w:abstractNumId w:val="3"/>
  </w:num>
  <w:num w:numId="11" w16cid:durableId="1359432919">
    <w:abstractNumId w:val="9"/>
  </w:num>
  <w:num w:numId="12" w16cid:durableId="1626541412">
    <w:abstractNumId w:val="9"/>
  </w:num>
  <w:num w:numId="13" w16cid:durableId="193462704">
    <w:abstractNumId w:val="9"/>
  </w:num>
  <w:num w:numId="14" w16cid:durableId="1767386938">
    <w:abstractNumId w:val="9"/>
  </w:num>
  <w:num w:numId="15" w16cid:durableId="1977830797">
    <w:abstractNumId w:val="9"/>
  </w:num>
  <w:num w:numId="16" w16cid:durableId="505285998">
    <w:abstractNumId w:val="1"/>
  </w:num>
  <w:num w:numId="17" w16cid:durableId="127477061">
    <w:abstractNumId w:val="1"/>
  </w:num>
  <w:num w:numId="18" w16cid:durableId="418061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6498"/>
    <w:rsid w:val="00010C2E"/>
    <w:rsid w:val="000114D3"/>
    <w:rsid w:val="00017C67"/>
    <w:rsid w:val="0003433A"/>
    <w:rsid w:val="000524A1"/>
    <w:rsid w:val="0005583E"/>
    <w:rsid w:val="0008204F"/>
    <w:rsid w:val="000849CE"/>
    <w:rsid w:val="000E6CD2"/>
    <w:rsid w:val="000F026E"/>
    <w:rsid w:val="00110816"/>
    <w:rsid w:val="00127C79"/>
    <w:rsid w:val="001426F7"/>
    <w:rsid w:val="00157726"/>
    <w:rsid w:val="001C509D"/>
    <w:rsid w:val="001E1AFE"/>
    <w:rsid w:val="001F4504"/>
    <w:rsid w:val="002517FD"/>
    <w:rsid w:val="00263542"/>
    <w:rsid w:val="002804BF"/>
    <w:rsid w:val="002871A9"/>
    <w:rsid w:val="002937C6"/>
    <w:rsid w:val="002C403D"/>
    <w:rsid w:val="002F4952"/>
    <w:rsid w:val="002F587D"/>
    <w:rsid w:val="00327698"/>
    <w:rsid w:val="003724FA"/>
    <w:rsid w:val="00385716"/>
    <w:rsid w:val="003A36E9"/>
    <w:rsid w:val="003D3E99"/>
    <w:rsid w:val="003E2CD4"/>
    <w:rsid w:val="00424038"/>
    <w:rsid w:val="0045228F"/>
    <w:rsid w:val="0045726B"/>
    <w:rsid w:val="00465851"/>
    <w:rsid w:val="0047055A"/>
    <w:rsid w:val="00480ABD"/>
    <w:rsid w:val="00492429"/>
    <w:rsid w:val="004A432C"/>
    <w:rsid w:val="004C5609"/>
    <w:rsid w:val="00504487"/>
    <w:rsid w:val="005333C9"/>
    <w:rsid w:val="00573601"/>
    <w:rsid w:val="00585790"/>
    <w:rsid w:val="005C41DA"/>
    <w:rsid w:val="005F152F"/>
    <w:rsid w:val="005F41CD"/>
    <w:rsid w:val="00605DD3"/>
    <w:rsid w:val="00606550"/>
    <w:rsid w:val="00614636"/>
    <w:rsid w:val="00640260"/>
    <w:rsid w:val="006A021C"/>
    <w:rsid w:val="006A5AED"/>
    <w:rsid w:val="006B7CF1"/>
    <w:rsid w:val="006D403D"/>
    <w:rsid w:val="006D70A3"/>
    <w:rsid w:val="00734EDE"/>
    <w:rsid w:val="00746498"/>
    <w:rsid w:val="00765A42"/>
    <w:rsid w:val="007723ED"/>
    <w:rsid w:val="0078194F"/>
    <w:rsid w:val="007C7E2F"/>
    <w:rsid w:val="00813FC0"/>
    <w:rsid w:val="0084527E"/>
    <w:rsid w:val="008E2912"/>
    <w:rsid w:val="00910F0B"/>
    <w:rsid w:val="00916671"/>
    <w:rsid w:val="00920641"/>
    <w:rsid w:val="00927DEE"/>
    <w:rsid w:val="00962412"/>
    <w:rsid w:val="0097166A"/>
    <w:rsid w:val="00976383"/>
    <w:rsid w:val="0098432E"/>
    <w:rsid w:val="00984803"/>
    <w:rsid w:val="009A6E63"/>
    <w:rsid w:val="009C14BE"/>
    <w:rsid w:val="009C3CF6"/>
    <w:rsid w:val="00A00872"/>
    <w:rsid w:val="00A5084B"/>
    <w:rsid w:val="00A5341F"/>
    <w:rsid w:val="00A75824"/>
    <w:rsid w:val="00A90C84"/>
    <w:rsid w:val="00A922D2"/>
    <w:rsid w:val="00AB4E8A"/>
    <w:rsid w:val="00AC56D5"/>
    <w:rsid w:val="00AC7F2D"/>
    <w:rsid w:val="00AD2325"/>
    <w:rsid w:val="00AE118B"/>
    <w:rsid w:val="00AE4AF0"/>
    <w:rsid w:val="00B003C3"/>
    <w:rsid w:val="00B40909"/>
    <w:rsid w:val="00B44C2F"/>
    <w:rsid w:val="00B61D2B"/>
    <w:rsid w:val="00B63072"/>
    <w:rsid w:val="00B96ADB"/>
    <w:rsid w:val="00BA5E42"/>
    <w:rsid w:val="00C101BF"/>
    <w:rsid w:val="00C246AC"/>
    <w:rsid w:val="00C2678D"/>
    <w:rsid w:val="00C764C5"/>
    <w:rsid w:val="00CD156A"/>
    <w:rsid w:val="00CD54C7"/>
    <w:rsid w:val="00D025DA"/>
    <w:rsid w:val="00D05C74"/>
    <w:rsid w:val="00D24425"/>
    <w:rsid w:val="00D6072E"/>
    <w:rsid w:val="00D75523"/>
    <w:rsid w:val="00D97BBF"/>
    <w:rsid w:val="00DA276D"/>
    <w:rsid w:val="00DC2EA6"/>
    <w:rsid w:val="00DC7E08"/>
    <w:rsid w:val="00DE2F64"/>
    <w:rsid w:val="00DE74F3"/>
    <w:rsid w:val="00DF1224"/>
    <w:rsid w:val="00E02FAA"/>
    <w:rsid w:val="00E322E9"/>
    <w:rsid w:val="00E6087B"/>
    <w:rsid w:val="00E85EBB"/>
    <w:rsid w:val="00EB44CE"/>
    <w:rsid w:val="00EC2C7A"/>
    <w:rsid w:val="00EC7AED"/>
    <w:rsid w:val="00EE496F"/>
    <w:rsid w:val="00EE7B92"/>
    <w:rsid w:val="00EF64E3"/>
    <w:rsid w:val="00F133C2"/>
    <w:rsid w:val="00F21669"/>
    <w:rsid w:val="00F32C49"/>
    <w:rsid w:val="00F77CE1"/>
    <w:rsid w:val="00FA0151"/>
    <w:rsid w:val="00FA4F96"/>
    <w:rsid w:val="00FC0982"/>
    <w:rsid w:val="00FD49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D749A2"/>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E6CD2"/>
    <w:rPr>
      <w:rFonts w:ascii="Arial" w:hAnsi="Arial"/>
      <w:szCs w:val="24"/>
    </w:rPr>
  </w:style>
  <w:style w:type="paragraph" w:styleId="berschrift1">
    <w:name w:val="heading 1"/>
    <w:basedOn w:val="Standard"/>
    <w:next w:val="Standard"/>
    <w:qFormat/>
    <w:rsid w:val="00CD54C7"/>
    <w:pPr>
      <w:numPr>
        <w:numId w:val="17"/>
      </w:numPr>
      <w:spacing w:before="240" w:after="120"/>
      <w:outlineLvl w:val="0"/>
    </w:pPr>
    <w:rPr>
      <w:rFonts w:cs="Arial"/>
      <w:b/>
      <w:bCs/>
      <w:kern w:val="32"/>
    </w:rPr>
  </w:style>
  <w:style w:type="paragraph" w:styleId="berschrift2">
    <w:name w:val="heading 2"/>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45726B"/>
    <w:rPr>
      <w:b/>
    </w:rPr>
  </w:style>
  <w:style w:type="paragraph" w:customStyle="1" w:styleId="Anstrich">
    <w:name w:val="Anstrich"/>
    <w:basedOn w:val="Standard"/>
    <w:next w:val="Standard"/>
    <w:rsid w:val="000E6CD2"/>
    <w:pPr>
      <w:tabs>
        <w:tab w:val="left" w:pos="454"/>
      </w:tabs>
      <w:spacing w:after="60"/>
      <w:ind w:left="170"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AD2325"/>
    <w:pPr>
      <w:spacing w:after="60"/>
      <w:jc w:val="right"/>
    </w:pPr>
    <w:rPr>
      <w:sz w:val="16"/>
    </w:rPr>
  </w:style>
  <w:style w:type="paragraph" w:customStyle="1" w:styleId="Funote">
    <w:name w:val="Fußnote"/>
    <w:basedOn w:val="Standard"/>
    <w:next w:val="Standard"/>
    <w:link w:val="FunoteZchn"/>
    <w:rsid w:val="000E6CD2"/>
    <w:pPr>
      <w:keepNext/>
      <w:widowControl w:val="0"/>
      <w:tabs>
        <w:tab w:val="left" w:pos="284"/>
      </w:tabs>
      <w:ind w:left="284" w:hanging="284"/>
      <w:jc w:val="both"/>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styleId="Funotenzeichen">
    <w:name w:val="footnote reference"/>
    <w:semiHidden/>
    <w:rsid w:val="00CD156A"/>
    <w:rPr>
      <w:vertAlign w:val="superscript"/>
    </w:rPr>
  </w:style>
  <w:style w:type="paragraph" w:styleId="Funotentext">
    <w:name w:val="footnote text"/>
    <w:basedOn w:val="Standard"/>
    <w:semiHidden/>
    <w:rsid w:val="000E6CD2"/>
    <w:rPr>
      <w:szCs w:val="20"/>
    </w:rPr>
  </w:style>
  <w:style w:type="paragraph" w:customStyle="1" w:styleId="FormatvorlageBezeichnung">
    <w:name w:val="Formatvorlage Bezeichnung"/>
    <w:basedOn w:val="Standard"/>
    <w:autoRedefine/>
    <w:rsid w:val="000E6CD2"/>
    <w:pPr>
      <w:spacing w:before="240"/>
      <w:jc w:val="both"/>
    </w:pPr>
    <w:rPr>
      <w:b/>
    </w:rPr>
  </w:style>
  <w:style w:type="paragraph" w:customStyle="1" w:styleId="VHBStandard1">
    <w:name w:val="VHB Standard 1"/>
    <w:basedOn w:val="Standard"/>
    <w:autoRedefine/>
    <w:rsid w:val="000E6CD2"/>
    <w:pPr>
      <w:spacing w:before="120"/>
      <w:jc w:val="both"/>
    </w:pPr>
    <w:rPr>
      <w:rFonts w:cs="Arial"/>
      <w:szCs w:val="19"/>
    </w:rPr>
  </w:style>
  <w:style w:type="paragraph" w:customStyle="1" w:styleId="VHB-Standard2">
    <w:name w:val="VHB-Standard 2"/>
    <w:basedOn w:val="VHBStandard1"/>
    <w:autoRedefine/>
    <w:rsid w:val="000E6CD2"/>
    <w:pPr>
      <w:numPr>
        <w:numId w:val="18"/>
      </w:numPr>
      <w:spacing w:before="60"/>
      <w:contextualSpacing/>
    </w:pPr>
  </w:style>
  <w:style w:type="character" w:customStyle="1" w:styleId="FunoteZchn">
    <w:name w:val="Fußnote Zchn"/>
    <w:link w:val="Funote"/>
    <w:rsid w:val="000E6CD2"/>
    <w:rPr>
      <w:rFonts w:ascii="Arial" w:hAnsi="Arial"/>
      <w:b/>
      <w:sz w:val="16"/>
      <w:szCs w:val="16"/>
      <w:lang w:val="de-DE" w:eastAsia="de-DE" w:bidi="ar-SA"/>
    </w:rPr>
  </w:style>
  <w:style w:type="paragraph" w:styleId="Sprechblasentext">
    <w:name w:val="Balloon Text"/>
    <w:basedOn w:val="Standard"/>
    <w:semiHidden/>
    <w:rsid w:val="006A021C"/>
    <w:rPr>
      <w:rFonts w:ascii="Tahoma" w:hAnsi="Tahoma" w:cs="Tahoma"/>
      <w:sz w:val="16"/>
      <w:szCs w:val="16"/>
    </w:rPr>
  </w:style>
  <w:style w:type="character" w:styleId="Kommentarzeichen">
    <w:name w:val="annotation reference"/>
    <w:basedOn w:val="Absatz-Standardschriftart"/>
    <w:rsid w:val="008E2912"/>
    <w:rPr>
      <w:sz w:val="16"/>
      <w:szCs w:val="16"/>
    </w:rPr>
  </w:style>
  <w:style w:type="paragraph" w:styleId="Kommentartext">
    <w:name w:val="annotation text"/>
    <w:basedOn w:val="Standard"/>
    <w:link w:val="KommentartextZchn"/>
    <w:rsid w:val="008E2912"/>
    <w:rPr>
      <w:szCs w:val="20"/>
    </w:rPr>
  </w:style>
  <w:style w:type="character" w:customStyle="1" w:styleId="KommentartextZchn">
    <w:name w:val="Kommentartext Zchn"/>
    <w:basedOn w:val="Absatz-Standardschriftart"/>
    <w:link w:val="Kommentartext"/>
    <w:rsid w:val="008E2912"/>
    <w:rPr>
      <w:rFonts w:ascii="Arial" w:hAnsi="Arial"/>
    </w:rPr>
  </w:style>
  <w:style w:type="paragraph" w:styleId="Kommentarthema">
    <w:name w:val="annotation subject"/>
    <w:basedOn w:val="Kommentartext"/>
    <w:next w:val="Kommentartext"/>
    <w:link w:val="KommentarthemaZchn"/>
    <w:rsid w:val="008E2912"/>
    <w:rPr>
      <w:b/>
      <w:bCs/>
    </w:rPr>
  </w:style>
  <w:style w:type="character" w:customStyle="1" w:styleId="KommentarthemaZchn">
    <w:name w:val="Kommentarthema Zchn"/>
    <w:basedOn w:val="KommentartextZchn"/>
    <w:link w:val="Kommentarthema"/>
    <w:rsid w:val="008E291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VHB2008.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VHB2008.dot</Template>
  <TotalTime>0</TotalTime>
  <Pages>1</Pages>
  <Words>110</Words>
  <Characters>695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Verzeichnis der Leistungen/Kapazitäten anderer Unternehmen</vt:lpstr>
    </vt:vector>
  </TitlesOfParts>
  <Company>BBR</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2016-03-07T08:59:00Z</dcterms:created>
  <dc:creator>Dorothea Fenner</dc:creator>
  <cp:keywords>Nachunternehmereinsatz EU, Eignungsleihe</cp:keywords>
  <cp:lastModifiedBy>Bianca Pawlak</cp:lastModifiedBy>
  <cp:lastPrinted>2016-02-18T07:36:00Z</cp:lastPrinted>
  <dcterms:modified xsi:type="dcterms:W3CDTF">2023-04-19T07:16:00Z</dcterms:modified>
  <cp:revision>11</cp:revision>
  <dc:subject>Nachunternehmer; Unterauftragnehmer; Eignungsleihe</dc:subject>
  <dc:title>Verzeichnis der Leistungen/Kapazitäten anderer Unternehmen</dc:title>
</cp:coreProperties>
</file>