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8CFF" w14:textId="77777777" w:rsidR="008D303F" w:rsidRDefault="008D303F" w:rsidP="00AB1328">
      <w:pPr>
        <w:rPr>
          <w:b/>
          <w:sz w:val="14"/>
        </w:rPr>
        <w:sectPr w:rsidR="008D303F">
          <w:headerReference w:type="default" r:id="rId8"/>
          <w:footerReference w:type="default" r:id="rId9"/>
          <w:pgSz w:w="11907" w:h="16840"/>
          <w:pgMar w:top="851" w:right="1418" w:bottom="851" w:left="1418" w:header="720" w:footer="720" w:gutter="0"/>
          <w:paperSrc w:first="3" w:other="3"/>
          <w:cols w:num="2" w:space="709"/>
        </w:sectPr>
      </w:pPr>
    </w:p>
    <w:p w14:paraId="52D8123D" w14:textId="77777777" w:rsidR="00555875" w:rsidRDefault="00555875" w:rsidP="00AB1328">
      <w:pPr>
        <w:textAlignment w:val="auto"/>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2F1070" w:rsidRPr="000A4DC2" w14:paraId="32367A12" w14:textId="77777777" w:rsidTr="00076C13">
        <w:trPr>
          <w:trHeight w:val="1042"/>
        </w:trPr>
        <w:tc>
          <w:tcPr>
            <w:tcW w:w="4531" w:type="dxa"/>
          </w:tcPr>
          <w:p w14:paraId="464094E3" w14:textId="77777777" w:rsidR="002F1070" w:rsidRPr="008018C9" w:rsidRDefault="002F1070" w:rsidP="008018C9">
            <w:pPr>
              <w:pStyle w:val="Default"/>
              <w:rPr>
                <w:color w:val="auto"/>
                <w:sz w:val="20"/>
                <w:szCs w:val="20"/>
              </w:rPr>
            </w:pPr>
            <w:r w:rsidRPr="008018C9">
              <w:rPr>
                <w:color w:val="auto"/>
                <w:sz w:val="20"/>
                <w:szCs w:val="20"/>
              </w:rPr>
              <w:t>Projekt:</w:t>
            </w:r>
          </w:p>
        </w:tc>
        <w:tc>
          <w:tcPr>
            <w:tcW w:w="4531" w:type="dxa"/>
          </w:tcPr>
          <w:p w14:paraId="369CA36E" w14:textId="2E26A34E" w:rsidR="002F1070" w:rsidRPr="008018C9" w:rsidRDefault="004337DD" w:rsidP="00CB5C06">
            <w:pPr>
              <w:rPr>
                <w:rFonts w:eastAsia="Calibri"/>
                <w:color w:val="000000"/>
                <w:sz w:val="20"/>
              </w:rPr>
            </w:pPr>
            <w:r w:rsidRPr="004337DD">
              <w:rPr>
                <w:sz w:val="20"/>
              </w:rPr>
              <w:t xml:space="preserve">Generalplanungsleistungen zur Sanierung / Modernisierung MFH </w:t>
            </w:r>
            <w:proofErr w:type="spellStart"/>
            <w:r w:rsidRPr="004337DD">
              <w:rPr>
                <w:sz w:val="20"/>
              </w:rPr>
              <w:t>Grabowstr</w:t>
            </w:r>
            <w:proofErr w:type="spellEnd"/>
            <w:r w:rsidRPr="004337DD">
              <w:rPr>
                <w:sz w:val="20"/>
              </w:rPr>
              <w:t xml:space="preserve">. 38,40 +    </w:t>
            </w:r>
            <w:proofErr w:type="spellStart"/>
            <w:r w:rsidRPr="004337DD">
              <w:rPr>
                <w:sz w:val="20"/>
              </w:rPr>
              <w:t>Blumenwerder</w:t>
            </w:r>
            <w:proofErr w:type="spellEnd"/>
            <w:r w:rsidRPr="004337DD">
              <w:rPr>
                <w:sz w:val="20"/>
              </w:rPr>
              <w:t xml:space="preserve"> Str. 04 als Quartiersentwicklung in 16225 Eberswalde</w:t>
            </w:r>
          </w:p>
        </w:tc>
      </w:tr>
    </w:tbl>
    <w:p w14:paraId="6EF5C679" w14:textId="77777777" w:rsidR="00555875" w:rsidRPr="00555875" w:rsidRDefault="00555875" w:rsidP="00555875"/>
    <w:p w14:paraId="65CC0A2A" w14:textId="77777777" w:rsidR="00555875" w:rsidRDefault="00555875" w:rsidP="00994867">
      <w:pPr>
        <w:overflowPunct/>
        <w:autoSpaceDE/>
        <w:adjustRightInd/>
        <w:textAlignment w:val="auto"/>
        <w:rPr>
          <w:rFonts w:cs="Arial"/>
          <w:sz w:val="20"/>
        </w:rPr>
      </w:pPr>
    </w:p>
    <w:p w14:paraId="5FAED0FC" w14:textId="77777777" w:rsidR="00994867" w:rsidRPr="00555875" w:rsidRDefault="00994867" w:rsidP="00994867">
      <w:pPr>
        <w:overflowPunct/>
        <w:autoSpaceDE/>
        <w:adjustRightInd/>
        <w:textAlignment w:val="auto"/>
        <w:rPr>
          <w:rFonts w:cs="Arial"/>
          <w:sz w:val="20"/>
        </w:rPr>
      </w:pPr>
      <w:r w:rsidRPr="00555875">
        <w:rPr>
          <w:rFonts w:cs="Arial"/>
          <w:sz w:val="20"/>
        </w:rPr>
        <w:t>Der Auftragnehmer verpflichtet sich</w:t>
      </w:r>
      <w:r w:rsidR="00555875" w:rsidRPr="00555875">
        <w:rPr>
          <w:rFonts w:cs="Arial"/>
          <w:sz w:val="20"/>
        </w:rPr>
        <w:t xml:space="preserve"> gemäß § 14 </w:t>
      </w:r>
      <w:proofErr w:type="spellStart"/>
      <w:r w:rsidR="00555875" w:rsidRPr="00555875">
        <w:rPr>
          <w:rFonts w:cs="Arial"/>
          <w:sz w:val="20"/>
        </w:rPr>
        <w:t>BbgLGG</w:t>
      </w:r>
      <w:proofErr w:type="spellEnd"/>
      <w:r w:rsidR="00555875">
        <w:rPr>
          <w:rFonts w:cs="Arial"/>
          <w:sz w:val="20"/>
        </w:rPr>
        <w:t xml:space="preserve"> (G</w:t>
      </w:r>
      <w:r w:rsidR="00555875" w:rsidRPr="00555875">
        <w:rPr>
          <w:rFonts w:cs="Arial"/>
          <w:sz w:val="20"/>
        </w:rPr>
        <w:t>esetz zur Gleichstellung von Frauen und Männern im öffentlichen Dienst im Land Brandenburg</w:t>
      </w:r>
      <w:r w:rsidR="00555875">
        <w:rPr>
          <w:rFonts w:cs="Arial"/>
          <w:sz w:val="20"/>
        </w:rPr>
        <w:t>)</w:t>
      </w:r>
      <w:r w:rsidRPr="00555875">
        <w:rPr>
          <w:rFonts w:cs="Arial"/>
          <w:sz w:val="20"/>
        </w:rPr>
        <w:t xml:space="preserve">, </w:t>
      </w:r>
    </w:p>
    <w:p w14:paraId="50944AAF" w14:textId="77777777" w:rsidR="00994867" w:rsidRPr="00555875" w:rsidRDefault="00994867" w:rsidP="00994867">
      <w:pPr>
        <w:overflowPunct/>
        <w:autoSpaceDE/>
        <w:adjustRightInd/>
        <w:textAlignment w:val="auto"/>
        <w:rPr>
          <w:rFonts w:cs="Arial"/>
          <w:sz w:val="20"/>
        </w:rPr>
      </w:pPr>
    </w:p>
    <w:p w14:paraId="6401EE12" w14:textId="77777777" w:rsidR="00555875" w:rsidRPr="00EF4380" w:rsidRDefault="00994867" w:rsidP="00EF4380">
      <w:pPr>
        <w:numPr>
          <w:ilvl w:val="0"/>
          <w:numId w:val="2"/>
        </w:numPr>
        <w:tabs>
          <w:tab w:val="clear" w:pos="720"/>
          <w:tab w:val="num" w:pos="567"/>
        </w:tabs>
        <w:overflowPunct/>
        <w:autoSpaceDE/>
        <w:adjustRightInd/>
        <w:ind w:left="567" w:hanging="425"/>
        <w:textAlignment w:val="auto"/>
        <w:rPr>
          <w:rFonts w:cs="Arial"/>
          <w:sz w:val="20"/>
        </w:rPr>
      </w:pPr>
      <w:r w:rsidRPr="00EF4380">
        <w:rPr>
          <w:rFonts w:cs="Arial"/>
          <w:sz w:val="20"/>
        </w:rPr>
        <w:t xml:space="preserve">das </w:t>
      </w:r>
      <w:r w:rsidR="00EF4380">
        <w:rPr>
          <w:rFonts w:cs="Arial"/>
          <w:sz w:val="20"/>
        </w:rPr>
        <w:t xml:space="preserve">geltende Gleichbehandlungsrecht, </w:t>
      </w:r>
      <w:r w:rsidR="00EF4380" w:rsidRPr="00EF4380">
        <w:rPr>
          <w:rFonts w:cs="Arial"/>
          <w:sz w:val="20"/>
        </w:rPr>
        <w:t xml:space="preserve">insb. die Vorgaben der Verordnung über die bevorzugte Berücksichtigung von Unternehmen bei der Vergabe öffentlicher Aufträge zur Förderung von Frauen im Erwerbsleben (Frauenförderverordnung - </w:t>
      </w:r>
      <w:proofErr w:type="spellStart"/>
      <w:r w:rsidR="00EF4380" w:rsidRPr="00EF4380">
        <w:rPr>
          <w:rFonts w:cs="Arial"/>
          <w:sz w:val="20"/>
        </w:rPr>
        <w:t>FrauFöV</w:t>
      </w:r>
      <w:proofErr w:type="spellEnd"/>
      <w:r w:rsidR="00EF4380" w:rsidRPr="00EF4380">
        <w:rPr>
          <w:rFonts w:cs="Arial"/>
          <w:sz w:val="20"/>
        </w:rPr>
        <w:t>) vom 25. April 1996</w:t>
      </w:r>
      <w:r w:rsidR="00EF4380">
        <w:rPr>
          <w:rFonts w:cs="Arial"/>
          <w:sz w:val="20"/>
        </w:rPr>
        <w:t xml:space="preserve"> </w:t>
      </w:r>
      <w:r w:rsidR="00EF4380" w:rsidRPr="00EF4380">
        <w:rPr>
          <w:rFonts w:cs="Arial"/>
          <w:sz w:val="20"/>
        </w:rPr>
        <w:t>(</w:t>
      </w:r>
      <w:proofErr w:type="spellStart"/>
      <w:r w:rsidR="00EF4380" w:rsidRPr="00EF4380">
        <w:rPr>
          <w:rFonts w:cs="Arial"/>
          <w:sz w:val="20"/>
        </w:rPr>
        <w:t>GVBl.II</w:t>
      </w:r>
      <w:proofErr w:type="spellEnd"/>
      <w:r w:rsidR="00EF4380" w:rsidRPr="00EF4380">
        <w:rPr>
          <w:rFonts w:cs="Arial"/>
          <w:sz w:val="20"/>
        </w:rPr>
        <w:t>/96, [Nr. 22], S.354)</w:t>
      </w:r>
      <w:r w:rsidR="00EF4380">
        <w:rPr>
          <w:rFonts w:cs="Arial"/>
          <w:sz w:val="20"/>
        </w:rPr>
        <w:t xml:space="preserve">, </w:t>
      </w:r>
      <w:r w:rsidR="00EF4380" w:rsidRPr="00EF4380">
        <w:rPr>
          <w:rFonts w:cs="Arial"/>
          <w:sz w:val="20"/>
        </w:rPr>
        <w:t>zu beachten</w:t>
      </w:r>
    </w:p>
    <w:p w14:paraId="391701DB" w14:textId="77777777" w:rsidR="00994867" w:rsidRPr="00555875" w:rsidRDefault="00994867" w:rsidP="00555875">
      <w:pPr>
        <w:overflowPunct/>
        <w:autoSpaceDE/>
        <w:adjustRightInd/>
        <w:ind w:left="561"/>
        <w:textAlignment w:val="auto"/>
        <w:rPr>
          <w:rFonts w:cs="Arial"/>
          <w:sz w:val="20"/>
        </w:rPr>
      </w:pPr>
    </w:p>
    <w:p w14:paraId="42AEF5D1" w14:textId="77777777" w:rsidR="00EF4380" w:rsidRPr="00EF4380" w:rsidRDefault="00EF4380" w:rsidP="00EF4380">
      <w:pPr>
        <w:overflowPunct/>
        <w:textAlignment w:val="auto"/>
        <w:rPr>
          <w:rFonts w:cs="Arial"/>
          <w:sz w:val="20"/>
        </w:rPr>
      </w:pPr>
      <w:r w:rsidRPr="00EF4380">
        <w:rPr>
          <w:rFonts w:cs="Arial"/>
          <w:sz w:val="20"/>
        </w:rPr>
        <w:t>Ein Bieter, der sich der Frauenförderung annimmt, wird insofern vorrangig berücksichtigt, als er</w:t>
      </w:r>
    </w:p>
    <w:p w14:paraId="4D1922CD" w14:textId="77777777" w:rsidR="00EF4380" w:rsidRPr="00EF4380" w:rsidRDefault="00EF4380" w:rsidP="00EF4380">
      <w:pPr>
        <w:overflowPunct/>
        <w:textAlignment w:val="auto"/>
        <w:rPr>
          <w:rFonts w:cs="Arial"/>
          <w:sz w:val="20"/>
        </w:rPr>
      </w:pPr>
    </w:p>
    <w:p w14:paraId="5858DE13" w14:textId="77777777" w:rsidR="00EF4380" w:rsidRDefault="00EF4380" w:rsidP="00EF4380">
      <w:pPr>
        <w:numPr>
          <w:ilvl w:val="0"/>
          <w:numId w:val="3"/>
        </w:numPr>
        <w:overflowPunct/>
        <w:ind w:left="567" w:hanging="425"/>
        <w:textAlignment w:val="auto"/>
        <w:rPr>
          <w:rFonts w:cs="Arial"/>
          <w:sz w:val="20"/>
        </w:rPr>
      </w:pPr>
      <w:r w:rsidRPr="00EF4380">
        <w:rPr>
          <w:rFonts w:cs="Arial"/>
          <w:sz w:val="20"/>
        </w:rPr>
        <w:t>den Zuschlag dann erhält, wenn sein Angebot gleichwertig mit dem wirtschaftlichsten oder annehmbarsten Angebot eine</w:t>
      </w:r>
      <w:r w:rsidR="005E364F">
        <w:rPr>
          <w:rFonts w:cs="Arial"/>
          <w:sz w:val="20"/>
        </w:rPr>
        <w:t>s anderen Bietern ist.</w:t>
      </w:r>
    </w:p>
    <w:p w14:paraId="644C634E" w14:textId="77777777" w:rsidR="00994867" w:rsidRPr="00555875" w:rsidRDefault="00994867" w:rsidP="00994867">
      <w:pPr>
        <w:overflowPunct/>
        <w:autoSpaceDE/>
        <w:adjustRightInd/>
        <w:textAlignment w:val="auto"/>
        <w:rPr>
          <w:rFonts w:cs="Arial"/>
          <w:color w:val="000000"/>
          <w:sz w:val="20"/>
        </w:rPr>
      </w:pPr>
    </w:p>
    <w:p w14:paraId="618A9075" w14:textId="77777777" w:rsidR="00994867" w:rsidRPr="00555875" w:rsidRDefault="00994867" w:rsidP="00994867">
      <w:pPr>
        <w:overflowPunct/>
        <w:autoSpaceDE/>
        <w:adjustRightInd/>
        <w:textAlignment w:val="auto"/>
        <w:rPr>
          <w:rFonts w:cs="Arial"/>
          <w:color w:val="000000"/>
          <w:sz w:val="20"/>
        </w:rPr>
      </w:pPr>
      <w:r w:rsidRPr="00555875">
        <w:rPr>
          <w:rFonts w:cs="Arial"/>
          <w:color w:val="000000"/>
          <w:sz w:val="20"/>
        </w:rPr>
        <w:t>Die schuldhafte Nichterfüllung der o.a. Verpflichtungen durch den Auftragnehmer oder seine Nachunternehmer berechtigt den Auftraggeber zur fristlosen Kündigung.</w:t>
      </w:r>
    </w:p>
    <w:p w14:paraId="1BD4D2A4" w14:textId="77777777" w:rsidR="00994867" w:rsidRPr="00555875" w:rsidRDefault="00994867" w:rsidP="00994867">
      <w:pPr>
        <w:overflowPunct/>
        <w:autoSpaceDE/>
        <w:adjustRightInd/>
        <w:textAlignment w:val="auto"/>
        <w:rPr>
          <w:rFonts w:cs="Arial"/>
          <w:color w:val="000000"/>
          <w:sz w:val="20"/>
        </w:rPr>
      </w:pPr>
    </w:p>
    <w:p w14:paraId="4EA193E7" w14:textId="77777777" w:rsidR="006530D5" w:rsidRPr="00555875" w:rsidRDefault="00994867" w:rsidP="00994867">
      <w:pPr>
        <w:overflowPunct/>
        <w:autoSpaceDE/>
        <w:adjustRightInd/>
        <w:textAlignment w:val="auto"/>
        <w:rPr>
          <w:rFonts w:cs="Arial"/>
          <w:sz w:val="20"/>
        </w:rPr>
      </w:pPr>
      <w:r w:rsidRPr="00555875">
        <w:rPr>
          <w:rFonts w:cs="Arial"/>
          <w:sz w:val="20"/>
        </w:rPr>
        <w:t>Der Auftraggeber oder ein von ihm beauftragter Dritter darf zu Kontrollzwecken Einblick in die Entgeltabrechnungen der ausführenden Unternehmen, in die Unterlagen über die Abführung von Steuern und Beiträgen an in- und ausländische Sozialversicherungsträger, in die Unterlagen über die Abführung von Beiträgen an in- und ausländische Sozialkassen des Baugewerbes und in die zwischen den ausführenden Unternehmen abgeschlossenen Verträge nehmen. Die ausführenden Unternehmen haben ihre Beschäftigten auf die Möglichkeit solcher Kontrollen schriftlich hinzuweisen. Die ausführenden Unternehmen haben vollständige und prüffähige Unterlagen zur Prüfung der o.a. Unterlagen bereitzuhalten und auf Verlangen dem öffentlichen Auftraggeber vorzulegen.</w:t>
      </w:r>
    </w:p>
    <w:p w14:paraId="27B3D2D8" w14:textId="77777777" w:rsidR="00555875" w:rsidRPr="00555875" w:rsidRDefault="00555875" w:rsidP="00555875">
      <w:pPr>
        <w:overflowPunct/>
        <w:autoSpaceDE/>
        <w:autoSpaceDN/>
        <w:adjustRightInd/>
        <w:spacing w:after="200" w:line="276" w:lineRule="auto"/>
        <w:ind w:left="709" w:hanging="709"/>
        <w:textAlignment w:val="auto"/>
        <w:rPr>
          <w:rFonts w:eastAsia="Calibri" w:cs="Arial"/>
          <w:sz w:val="20"/>
          <w:lang w:eastAsia="en-US"/>
        </w:rPr>
      </w:pPr>
    </w:p>
    <w:p w14:paraId="38AC7EB6" w14:textId="77777777" w:rsidR="00555875" w:rsidRPr="00555875" w:rsidRDefault="0004667C" w:rsidP="00555875">
      <w:pPr>
        <w:overflowPunct/>
        <w:autoSpaceDE/>
        <w:autoSpaceDN/>
        <w:adjustRightInd/>
        <w:spacing w:after="200" w:line="276" w:lineRule="auto"/>
        <w:ind w:left="709" w:hanging="709"/>
        <w:textAlignment w:val="auto"/>
        <w:rPr>
          <w:rFonts w:eastAsia="Calibri" w:cs="Arial"/>
          <w:sz w:val="20"/>
          <w:lang w:eastAsia="en-US"/>
        </w:rPr>
      </w:pPr>
      <w:r w:rsidRPr="00555875">
        <w:rPr>
          <w:noProof/>
        </w:rPr>
        <mc:AlternateContent>
          <mc:Choice Requires="wps">
            <w:drawing>
              <wp:anchor distT="0" distB="0" distL="114300" distR="114300" simplePos="0" relativeHeight="251657728" behindDoc="0" locked="0" layoutInCell="1" allowOverlap="1" wp14:anchorId="4F9CA060" wp14:editId="46C166D4">
                <wp:simplePos x="0" y="0"/>
                <wp:positionH relativeFrom="column">
                  <wp:posOffset>2998470</wp:posOffset>
                </wp:positionH>
                <wp:positionV relativeFrom="paragraph">
                  <wp:posOffset>34925</wp:posOffset>
                </wp:positionV>
                <wp:extent cx="2743200" cy="171450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714500"/>
                        </a:xfrm>
                        <a:prstGeom prst="rect">
                          <a:avLst/>
                        </a:prstGeom>
                        <a:solidFill>
                          <a:srgbClr val="FFFFFF"/>
                        </a:solidFill>
                        <a:ln w="9525">
                          <a:solidFill>
                            <a:srgbClr val="000000"/>
                          </a:solidFill>
                          <a:miter lim="800000"/>
                          <a:headEnd/>
                          <a:tailEnd/>
                        </a:ln>
                      </wps:spPr>
                      <wps:txbx>
                        <w:txbxContent>
                          <w:p w14:paraId="39240733" w14:textId="77777777" w:rsidR="00555875" w:rsidRDefault="00555875" w:rsidP="00555875">
                            <w:pPr>
                              <w:rPr>
                                <w:rFonts w:cs="Arial"/>
                                <w:sz w:val="16"/>
                                <w:szCs w:val="16"/>
                              </w:rPr>
                            </w:pPr>
                            <w:r w:rsidRPr="007141D6">
                              <w:rPr>
                                <w:rFonts w:cs="Arial"/>
                                <w:sz w:val="16"/>
                                <w:szCs w:val="16"/>
                              </w:rPr>
                              <w:t>Unterschrift Bieter / Firmen</w:t>
                            </w:r>
                            <w:r>
                              <w:rPr>
                                <w:rFonts w:cs="Arial"/>
                                <w:sz w:val="16"/>
                                <w:szCs w:val="16"/>
                              </w:rPr>
                              <w:t>anschrift (S</w:t>
                            </w:r>
                            <w:r w:rsidRPr="007141D6">
                              <w:rPr>
                                <w:rFonts w:cs="Arial"/>
                                <w:sz w:val="16"/>
                                <w:szCs w:val="16"/>
                              </w:rPr>
                              <w:t>tempel</w:t>
                            </w:r>
                            <w:r>
                              <w:rPr>
                                <w:rFonts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CA060" id="Rechteck 2" o:spid="_x0000_s1026" style="position:absolute;left:0;text-align:left;margin-left:236.1pt;margin-top:2.75pt;width:3in;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JRDwIAACI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4XV8vX&#10;1D/OJNnyq3y5IiXGEMXTd4c+vFPQsyiUHKmXCV4cHnyYXJ9cUvpgdL3TxiQF22prkB0E9X2Xzgnd&#10;X7oZy4aS36wWq4T8i81fQszT+RtErwMNsNF9ya/PTqKIvL21dRqvILSZZKrO2BORkbs4pr4IYzWS&#10;YxQrqI9EKcI0qLRYJHSAPzgbaEhL7r/vBSrOzHtLbbnJl8s41UlZrq4WpOClpbq0CCsJquSBs0nc&#10;hmkT9g5121GkPNFg4Y5a2ehE8nNWp7xpEFObTksTJ/1ST17Pq735CQAA//8DAFBLAwQUAAYACAAA&#10;ACEA+B2dkt4AAAAJAQAADwAAAGRycy9kb3ducmV2LnhtbEyPwU7DMBBE70j8g7VI3KiDaSlN41QI&#10;VCSObXrh5sTbJBCvo9hpA1/PcirH2RnNvsk2k+vECYfQetJwP0tAIFXetlRrOBTbuycQIRqypvOE&#10;Gr4xwCa/vspMav2Zdnjax1pwCYXUaGhi7FMpQ9WgM2HmeyT2jn5wJrIcamkHc+Zy10mVJI/SmZb4&#10;Q2N6fGmw+tqPTkPZqoP52RVviVttH+L7VHyOH69a395Mz2sQEad4CcMfPqNDzkylH8kG0WmYL5Xi&#10;qIbFAgT7q2TOutSglnyReSb/L8h/AQAA//8DAFBLAQItABQABgAIAAAAIQC2gziS/gAAAOEBAAAT&#10;AAAAAAAAAAAAAAAAAAAAAABbQ29udGVudF9UeXBlc10ueG1sUEsBAi0AFAAGAAgAAAAhADj9If/W&#10;AAAAlAEAAAsAAAAAAAAAAAAAAAAALwEAAF9yZWxzLy5yZWxzUEsBAi0AFAAGAAgAAAAhAK6zglEP&#10;AgAAIgQAAA4AAAAAAAAAAAAAAAAALgIAAGRycy9lMm9Eb2MueG1sUEsBAi0AFAAGAAgAAAAhAPgd&#10;nZLeAAAACQEAAA8AAAAAAAAAAAAAAAAAaQQAAGRycy9kb3ducmV2LnhtbFBLBQYAAAAABAAEAPMA&#10;AAB0BQAAAAA=&#10;">
                <v:textbox>
                  <w:txbxContent>
                    <w:p w14:paraId="39240733" w14:textId="77777777" w:rsidR="00555875" w:rsidRDefault="00555875" w:rsidP="00555875">
                      <w:pPr>
                        <w:rPr>
                          <w:rFonts w:cs="Arial"/>
                          <w:sz w:val="16"/>
                          <w:szCs w:val="16"/>
                        </w:rPr>
                      </w:pPr>
                      <w:r w:rsidRPr="007141D6">
                        <w:rPr>
                          <w:rFonts w:cs="Arial"/>
                          <w:sz w:val="16"/>
                          <w:szCs w:val="16"/>
                        </w:rPr>
                        <w:t>Unterschrift Bieter / Firmen</w:t>
                      </w:r>
                      <w:r>
                        <w:rPr>
                          <w:rFonts w:cs="Arial"/>
                          <w:sz w:val="16"/>
                          <w:szCs w:val="16"/>
                        </w:rPr>
                        <w:t>anschrift (S</w:t>
                      </w:r>
                      <w:r w:rsidRPr="007141D6">
                        <w:rPr>
                          <w:rFonts w:cs="Arial"/>
                          <w:sz w:val="16"/>
                          <w:szCs w:val="16"/>
                        </w:rPr>
                        <w:t>tempel</w:t>
                      </w:r>
                      <w:r>
                        <w:rPr>
                          <w:rFonts w:cs="Arial"/>
                          <w:sz w:val="16"/>
                          <w:szCs w:val="16"/>
                        </w:rPr>
                        <w:t>)</w:t>
                      </w:r>
                    </w:p>
                  </w:txbxContent>
                </v:textbox>
              </v:rect>
            </w:pict>
          </mc:Fallback>
        </mc:AlternateContent>
      </w:r>
    </w:p>
    <w:p w14:paraId="4C85E894" w14:textId="77777777" w:rsidR="00555875" w:rsidRPr="00555875" w:rsidRDefault="00555875" w:rsidP="00555875">
      <w:pPr>
        <w:overflowPunct/>
        <w:autoSpaceDE/>
        <w:autoSpaceDN/>
        <w:adjustRightInd/>
        <w:spacing w:after="120"/>
        <w:jc w:val="left"/>
        <w:textAlignment w:val="auto"/>
        <w:rPr>
          <w:rFonts w:cs="Arial"/>
          <w:sz w:val="20"/>
        </w:rPr>
      </w:pPr>
    </w:p>
    <w:p w14:paraId="48385526" w14:textId="77777777" w:rsidR="00555875" w:rsidRPr="00555875" w:rsidRDefault="00555875" w:rsidP="00555875">
      <w:pPr>
        <w:overflowPunct/>
        <w:autoSpaceDE/>
        <w:autoSpaceDN/>
        <w:adjustRightInd/>
        <w:spacing w:after="120"/>
        <w:jc w:val="left"/>
        <w:textAlignment w:val="auto"/>
        <w:rPr>
          <w:rFonts w:cs="Arial"/>
          <w:sz w:val="20"/>
        </w:rPr>
      </w:pPr>
    </w:p>
    <w:p w14:paraId="34277569" w14:textId="77777777" w:rsidR="00555875" w:rsidRPr="00555875" w:rsidRDefault="00555875" w:rsidP="00555875">
      <w:pPr>
        <w:overflowPunct/>
        <w:autoSpaceDE/>
        <w:autoSpaceDN/>
        <w:adjustRightInd/>
        <w:spacing w:after="120"/>
        <w:jc w:val="left"/>
        <w:textAlignment w:val="auto"/>
        <w:rPr>
          <w:rFonts w:cs="Arial"/>
          <w:sz w:val="20"/>
        </w:rPr>
      </w:pPr>
    </w:p>
    <w:p w14:paraId="68D0187B" w14:textId="77777777" w:rsidR="00555875" w:rsidRPr="00555875" w:rsidRDefault="00555875" w:rsidP="00555875">
      <w:pPr>
        <w:overflowPunct/>
        <w:autoSpaceDE/>
        <w:autoSpaceDN/>
        <w:adjustRightInd/>
        <w:spacing w:after="120"/>
        <w:jc w:val="left"/>
        <w:textAlignment w:val="auto"/>
        <w:rPr>
          <w:rFonts w:cs="Arial"/>
          <w:sz w:val="20"/>
        </w:rPr>
      </w:pPr>
    </w:p>
    <w:p w14:paraId="124810A3" w14:textId="77777777" w:rsidR="00555875" w:rsidRPr="00555875" w:rsidRDefault="00555875" w:rsidP="00555875">
      <w:pPr>
        <w:overflowPunct/>
        <w:autoSpaceDE/>
        <w:autoSpaceDN/>
        <w:adjustRightInd/>
        <w:spacing w:after="120"/>
        <w:jc w:val="left"/>
        <w:textAlignment w:val="auto"/>
        <w:rPr>
          <w:rFonts w:cs="Arial"/>
          <w:sz w:val="20"/>
        </w:rPr>
      </w:pPr>
    </w:p>
    <w:p w14:paraId="71B2EA8B" w14:textId="77777777" w:rsidR="00555875" w:rsidRPr="00555875" w:rsidRDefault="00555875" w:rsidP="00555875">
      <w:pPr>
        <w:overflowPunct/>
        <w:autoSpaceDE/>
        <w:autoSpaceDN/>
        <w:adjustRightInd/>
        <w:spacing w:after="120"/>
        <w:jc w:val="left"/>
        <w:textAlignment w:val="auto"/>
        <w:rPr>
          <w:rFonts w:cs="Arial"/>
          <w:sz w:val="20"/>
        </w:rPr>
      </w:pPr>
    </w:p>
    <w:p w14:paraId="77DCD293" w14:textId="77777777" w:rsidR="00555875" w:rsidRPr="00555875" w:rsidRDefault="00555875" w:rsidP="00555875">
      <w:pPr>
        <w:overflowPunct/>
        <w:autoSpaceDE/>
        <w:autoSpaceDN/>
        <w:adjustRightInd/>
        <w:spacing w:line="300" w:lineRule="exact"/>
        <w:jc w:val="left"/>
        <w:textAlignment w:val="auto"/>
        <w:rPr>
          <w:rFonts w:cs="Arial"/>
          <w:color w:val="000000"/>
          <w:sz w:val="20"/>
        </w:rPr>
      </w:pPr>
      <w:r w:rsidRPr="00555875">
        <w:rPr>
          <w:rFonts w:cs="Arial"/>
          <w:color w:val="000000"/>
          <w:sz w:val="20"/>
        </w:rPr>
        <w:t>---------------------------------------------------------------</w:t>
      </w:r>
    </w:p>
    <w:p w14:paraId="6D8749CF" w14:textId="77777777" w:rsidR="00555875" w:rsidRPr="00555875" w:rsidRDefault="00555875" w:rsidP="00555875">
      <w:pPr>
        <w:overflowPunct/>
        <w:autoSpaceDE/>
        <w:autoSpaceDN/>
        <w:adjustRightInd/>
        <w:jc w:val="left"/>
        <w:textAlignment w:val="auto"/>
        <w:rPr>
          <w:rFonts w:cs="Arial"/>
          <w:sz w:val="20"/>
        </w:rPr>
      </w:pPr>
      <w:r w:rsidRPr="00555875">
        <w:rPr>
          <w:rFonts w:eastAsia="Calibri" w:cs="Arial"/>
          <w:sz w:val="20"/>
          <w:lang w:eastAsia="en-US"/>
        </w:rPr>
        <w:t>Ort</w:t>
      </w:r>
      <w:r w:rsidRPr="00555875">
        <w:rPr>
          <w:rFonts w:eastAsia="Calibri" w:cs="Arial"/>
          <w:sz w:val="20"/>
          <w:lang w:eastAsia="en-US"/>
        </w:rPr>
        <w:tab/>
      </w:r>
      <w:r w:rsidRPr="00555875">
        <w:rPr>
          <w:rFonts w:eastAsia="Calibri" w:cs="Arial"/>
          <w:sz w:val="20"/>
          <w:lang w:eastAsia="en-US"/>
        </w:rPr>
        <w:tab/>
      </w:r>
      <w:r w:rsidRPr="00555875">
        <w:rPr>
          <w:rFonts w:eastAsia="Calibri" w:cs="Arial"/>
          <w:sz w:val="20"/>
          <w:lang w:eastAsia="en-US"/>
        </w:rPr>
        <w:tab/>
        <w:t>Datum</w:t>
      </w:r>
    </w:p>
    <w:p w14:paraId="7A278681" w14:textId="77777777" w:rsidR="00555875" w:rsidRPr="00555875" w:rsidRDefault="00555875" w:rsidP="00555875">
      <w:pPr>
        <w:spacing w:after="240"/>
      </w:pPr>
    </w:p>
    <w:p w14:paraId="595FE9E3" w14:textId="77777777" w:rsidR="00555875" w:rsidRPr="0046245E" w:rsidRDefault="00555875" w:rsidP="00994867">
      <w:pPr>
        <w:overflowPunct/>
        <w:autoSpaceDE/>
        <w:adjustRightInd/>
        <w:textAlignment w:val="auto"/>
        <w:rPr>
          <w:b/>
        </w:rPr>
      </w:pPr>
    </w:p>
    <w:sectPr w:rsidR="00555875" w:rsidRPr="0046245E" w:rsidSect="00EF4380">
      <w:footerReference w:type="default" r:id="rId10"/>
      <w:type w:val="continuous"/>
      <w:pgSz w:w="11907" w:h="16840" w:code="9"/>
      <w:pgMar w:top="851" w:right="1418" w:bottom="851" w:left="1418" w:header="720" w:footer="720"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B4B7" w14:textId="77777777" w:rsidR="00D513AA" w:rsidRDefault="00D513AA">
      <w:r>
        <w:separator/>
      </w:r>
    </w:p>
  </w:endnote>
  <w:endnote w:type="continuationSeparator" w:id="0">
    <w:p w14:paraId="65D29A27" w14:textId="77777777" w:rsidR="00D513AA" w:rsidRDefault="00D513AA">
      <w:r>
        <w:continuationSeparator/>
      </w:r>
    </w:p>
  </w:endnote>
  <w:endnote w:type="continuationNotice" w:id="1">
    <w:p w14:paraId="0F1F268F" w14:textId="77777777" w:rsidR="00D513AA" w:rsidRDefault="00D51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E78E" w14:textId="77777777" w:rsidR="00555875" w:rsidRPr="00555875" w:rsidRDefault="00555875" w:rsidP="00555875">
    <w:pPr>
      <w:tabs>
        <w:tab w:val="center" w:pos="4536"/>
        <w:tab w:val="right" w:pos="9072"/>
      </w:tabs>
      <w:overflowPunct/>
      <w:autoSpaceDE/>
      <w:autoSpaceDN/>
      <w:adjustRightInd/>
      <w:jc w:val="left"/>
      <w:textAlignment w:val="auto"/>
      <w:rPr>
        <w:rFonts w:eastAsia="Calibri" w:cs="Arial"/>
        <w:sz w:val="18"/>
        <w:szCs w:val="16"/>
        <w:u w:val="single"/>
        <w:lang w:eastAsia="en-US"/>
      </w:rPr>
    </w:pPr>
    <w:r w:rsidRPr="00555875">
      <w:rPr>
        <w:rFonts w:eastAsia="Calibri" w:cs="Arial"/>
        <w:sz w:val="18"/>
        <w:szCs w:val="16"/>
        <w:u w:val="single"/>
        <w:lang w:eastAsia="en-US"/>
      </w:rPr>
      <w:tab/>
    </w:r>
    <w:r w:rsidRPr="00555875">
      <w:rPr>
        <w:rFonts w:eastAsia="Calibri" w:cs="Arial"/>
        <w:sz w:val="18"/>
        <w:szCs w:val="16"/>
        <w:u w:val="single"/>
        <w:lang w:eastAsia="en-US"/>
      </w:rPr>
      <w:tab/>
    </w:r>
  </w:p>
  <w:p w14:paraId="6852F6D8" w14:textId="77777777" w:rsidR="00555875" w:rsidRPr="00555875" w:rsidRDefault="00555875" w:rsidP="00555875">
    <w:pPr>
      <w:tabs>
        <w:tab w:val="center" w:pos="4536"/>
        <w:tab w:val="right" w:pos="9072"/>
      </w:tabs>
      <w:overflowPunct/>
      <w:autoSpaceDE/>
      <w:autoSpaceDN/>
      <w:adjustRightInd/>
      <w:jc w:val="left"/>
      <w:textAlignment w:val="auto"/>
      <w:rPr>
        <w:rFonts w:eastAsia="Calibri" w:cs="Arial"/>
        <w:noProof/>
        <w:sz w:val="18"/>
        <w:szCs w:val="16"/>
        <w:lang w:eastAsia="en-US"/>
      </w:rPr>
    </w:pPr>
    <w:r w:rsidRPr="00555875">
      <w:rPr>
        <w:rFonts w:eastAsia="Calibri" w:cs="Arial"/>
        <w:sz w:val="18"/>
        <w:szCs w:val="16"/>
        <w:lang w:eastAsia="en-US"/>
      </w:rPr>
      <w:t xml:space="preserve">Anlage </w:t>
    </w:r>
    <w:r w:rsidR="002F1070">
      <w:rPr>
        <w:rFonts w:eastAsia="Calibri" w:cs="Arial"/>
        <w:sz w:val="18"/>
        <w:szCs w:val="16"/>
        <w:lang w:eastAsia="en-US"/>
      </w:rPr>
      <w:t>4 – Eigenerklärung Frauenförderung</w:t>
    </w:r>
    <w:r w:rsidRPr="00555875">
      <w:rPr>
        <w:rFonts w:eastAsia="Calibri" w:cs="Arial"/>
        <w:noProof/>
        <w:sz w:val="18"/>
        <w:szCs w:val="16"/>
        <w:lang w:eastAsia="en-US"/>
      </w:rPr>
      <w:tab/>
      <w:t>Version 1.0</w:t>
    </w:r>
    <w:r w:rsidRPr="00555875">
      <w:rPr>
        <w:rFonts w:eastAsia="Calibri" w:cs="Arial"/>
        <w:noProof/>
        <w:sz w:val="18"/>
        <w:szCs w:val="16"/>
        <w:lang w:eastAsia="en-US"/>
      </w:rPr>
      <w:tab/>
    </w:r>
    <w:r w:rsidRPr="00555875">
      <w:rPr>
        <w:rFonts w:eastAsia="Calibri" w:cs="Arial"/>
        <w:sz w:val="18"/>
        <w:szCs w:val="16"/>
        <w:lang w:eastAsia="en-US"/>
      </w:rPr>
      <w:t xml:space="preserve">Seite </w:t>
    </w:r>
    <w:r w:rsidRPr="00555875">
      <w:rPr>
        <w:rFonts w:eastAsia="Calibri" w:cs="Arial"/>
        <w:b/>
        <w:bCs/>
        <w:sz w:val="18"/>
        <w:szCs w:val="16"/>
        <w:lang w:eastAsia="en-US"/>
      </w:rPr>
      <w:fldChar w:fldCharType="begin"/>
    </w:r>
    <w:r w:rsidRPr="00555875">
      <w:rPr>
        <w:rFonts w:eastAsia="Calibri" w:cs="Arial"/>
        <w:b/>
        <w:bCs/>
        <w:sz w:val="18"/>
        <w:szCs w:val="16"/>
        <w:lang w:eastAsia="en-US"/>
      </w:rPr>
      <w:instrText>PAGE</w:instrText>
    </w:r>
    <w:r w:rsidRPr="00555875">
      <w:rPr>
        <w:rFonts w:eastAsia="Calibri" w:cs="Arial"/>
        <w:b/>
        <w:bCs/>
        <w:sz w:val="18"/>
        <w:szCs w:val="16"/>
        <w:lang w:eastAsia="en-US"/>
      </w:rPr>
      <w:fldChar w:fldCharType="separate"/>
    </w:r>
    <w:r w:rsidR="0081766A">
      <w:rPr>
        <w:rFonts w:eastAsia="Calibri" w:cs="Arial"/>
        <w:b/>
        <w:bCs/>
        <w:noProof/>
        <w:sz w:val="18"/>
        <w:szCs w:val="16"/>
        <w:lang w:eastAsia="en-US"/>
      </w:rPr>
      <w:t>1</w:t>
    </w:r>
    <w:r w:rsidRPr="00555875">
      <w:rPr>
        <w:rFonts w:eastAsia="Calibri" w:cs="Arial"/>
        <w:b/>
        <w:bCs/>
        <w:sz w:val="18"/>
        <w:szCs w:val="16"/>
        <w:lang w:eastAsia="en-US"/>
      </w:rPr>
      <w:fldChar w:fldCharType="end"/>
    </w:r>
    <w:r w:rsidRPr="00555875">
      <w:rPr>
        <w:rFonts w:eastAsia="Calibri" w:cs="Arial"/>
        <w:sz w:val="18"/>
        <w:szCs w:val="16"/>
        <w:lang w:eastAsia="en-US"/>
      </w:rPr>
      <w:t xml:space="preserve"> von </w:t>
    </w:r>
    <w:r w:rsidRPr="00555875">
      <w:rPr>
        <w:rFonts w:eastAsia="Calibri" w:cs="Arial"/>
        <w:b/>
        <w:bCs/>
        <w:sz w:val="18"/>
        <w:szCs w:val="16"/>
        <w:lang w:eastAsia="en-US"/>
      </w:rPr>
      <w:fldChar w:fldCharType="begin"/>
    </w:r>
    <w:r w:rsidRPr="00555875">
      <w:rPr>
        <w:rFonts w:eastAsia="Calibri" w:cs="Arial"/>
        <w:b/>
        <w:bCs/>
        <w:sz w:val="18"/>
        <w:szCs w:val="16"/>
        <w:lang w:eastAsia="en-US"/>
      </w:rPr>
      <w:instrText>NUMPAGES</w:instrText>
    </w:r>
    <w:r w:rsidRPr="00555875">
      <w:rPr>
        <w:rFonts w:eastAsia="Calibri" w:cs="Arial"/>
        <w:b/>
        <w:bCs/>
        <w:sz w:val="18"/>
        <w:szCs w:val="16"/>
        <w:lang w:eastAsia="en-US"/>
      </w:rPr>
      <w:fldChar w:fldCharType="separate"/>
    </w:r>
    <w:r w:rsidR="0081766A">
      <w:rPr>
        <w:rFonts w:eastAsia="Calibri" w:cs="Arial"/>
        <w:b/>
        <w:bCs/>
        <w:noProof/>
        <w:sz w:val="18"/>
        <w:szCs w:val="16"/>
        <w:lang w:eastAsia="en-US"/>
      </w:rPr>
      <w:t>1</w:t>
    </w:r>
    <w:r w:rsidRPr="00555875">
      <w:rPr>
        <w:rFonts w:eastAsia="Calibri" w:cs="Arial"/>
        <w:b/>
        <w:bCs/>
        <w:sz w:val="18"/>
        <w:szCs w:val="16"/>
        <w:lang w:eastAsia="en-US"/>
      </w:rPr>
      <w:fldChar w:fldCharType="end"/>
    </w:r>
  </w:p>
  <w:p w14:paraId="51D4A884" w14:textId="28C36193" w:rsidR="00555875" w:rsidRPr="00555875" w:rsidRDefault="00555875" w:rsidP="00555875">
    <w:pPr>
      <w:tabs>
        <w:tab w:val="center" w:pos="4536"/>
        <w:tab w:val="right" w:pos="9072"/>
      </w:tabs>
      <w:overflowPunct/>
      <w:autoSpaceDE/>
      <w:autoSpaceDN/>
      <w:adjustRightInd/>
      <w:jc w:val="left"/>
      <w:textAlignment w:val="auto"/>
      <w:rPr>
        <w:rFonts w:eastAsia="Calibri" w:cs="Arial"/>
        <w:sz w:val="18"/>
        <w:szCs w:val="16"/>
        <w:lang w:eastAsia="en-US"/>
      </w:rPr>
    </w:pPr>
    <w:r w:rsidRPr="00555875">
      <w:rPr>
        <w:rFonts w:eastAsia="Calibri" w:cs="Arial"/>
        <w:sz w:val="18"/>
        <w:szCs w:val="16"/>
        <w:lang w:eastAsia="en-US"/>
      </w:rPr>
      <w:t xml:space="preserve">Druckdatum: </w:t>
    </w:r>
    <w:r w:rsidRPr="00555875">
      <w:rPr>
        <w:rFonts w:eastAsia="Calibri" w:cs="Arial"/>
        <w:sz w:val="18"/>
        <w:szCs w:val="16"/>
        <w:lang w:eastAsia="en-US"/>
      </w:rPr>
      <w:fldChar w:fldCharType="begin"/>
    </w:r>
    <w:r w:rsidRPr="00555875">
      <w:rPr>
        <w:rFonts w:eastAsia="Calibri" w:cs="Arial"/>
        <w:sz w:val="18"/>
        <w:szCs w:val="16"/>
        <w:lang w:eastAsia="en-US"/>
      </w:rPr>
      <w:instrText xml:space="preserve"> DATE   \* MERGEFORMAT </w:instrText>
    </w:r>
    <w:r w:rsidRPr="00555875">
      <w:rPr>
        <w:rFonts w:eastAsia="Calibri" w:cs="Arial"/>
        <w:sz w:val="18"/>
        <w:szCs w:val="16"/>
        <w:lang w:eastAsia="en-US"/>
      </w:rPr>
      <w:fldChar w:fldCharType="separate"/>
    </w:r>
    <w:r w:rsidR="004337DD">
      <w:rPr>
        <w:rFonts w:eastAsia="Calibri" w:cs="Arial"/>
        <w:noProof/>
        <w:sz w:val="18"/>
        <w:szCs w:val="16"/>
        <w:lang w:eastAsia="en-US"/>
      </w:rPr>
      <w:t>23.06.2026</w:t>
    </w:r>
    <w:r w:rsidRPr="00555875">
      <w:rPr>
        <w:rFonts w:eastAsia="Calibri" w:cs="Arial"/>
        <w:noProof/>
        <w:sz w:val="18"/>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6755" w14:textId="77777777" w:rsidR="0046245E" w:rsidRDefault="004624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BCD64" w14:textId="77777777" w:rsidR="00D513AA" w:rsidRDefault="00D513AA">
      <w:r>
        <w:separator/>
      </w:r>
    </w:p>
  </w:footnote>
  <w:footnote w:type="continuationSeparator" w:id="0">
    <w:p w14:paraId="5E3CC264" w14:textId="77777777" w:rsidR="00D513AA" w:rsidRDefault="00D513AA">
      <w:r>
        <w:continuationSeparator/>
      </w:r>
    </w:p>
  </w:footnote>
  <w:footnote w:type="continuationNotice" w:id="1">
    <w:p w14:paraId="30718A4C" w14:textId="77777777" w:rsidR="00D513AA" w:rsidRDefault="00D51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E4E6" w14:textId="77777777" w:rsidR="00555875" w:rsidRPr="00555875" w:rsidRDefault="0004667C" w:rsidP="00555875">
    <w:pPr>
      <w:tabs>
        <w:tab w:val="center" w:pos="4536"/>
        <w:tab w:val="right" w:pos="9072"/>
      </w:tabs>
      <w:overflowPunct/>
      <w:autoSpaceDE/>
      <w:autoSpaceDN/>
      <w:adjustRightInd/>
      <w:jc w:val="center"/>
      <w:textAlignment w:val="auto"/>
      <w:rPr>
        <w:rFonts w:eastAsia="Calibri" w:cs="Arial"/>
        <w:b/>
        <w:szCs w:val="22"/>
        <w:lang w:eastAsia="en-US"/>
      </w:rPr>
    </w:pPr>
    <w:r w:rsidRPr="00555875">
      <w:rPr>
        <w:noProof/>
      </w:rPr>
      <w:drawing>
        <wp:anchor distT="0" distB="0" distL="114300" distR="114300" simplePos="0" relativeHeight="251657728" behindDoc="1" locked="0" layoutInCell="1" allowOverlap="1" wp14:anchorId="2F50A268" wp14:editId="43734B7E">
          <wp:simplePos x="0" y="0"/>
          <wp:positionH relativeFrom="column">
            <wp:posOffset>4780280</wp:posOffset>
          </wp:positionH>
          <wp:positionV relativeFrom="paragraph">
            <wp:posOffset>-89535</wp:posOffset>
          </wp:positionV>
          <wp:extent cx="963295" cy="560705"/>
          <wp:effectExtent l="0" t="0" r="0" b="0"/>
          <wp:wrapThrough wrapText="bothSides">
            <wp:wrapPolygon edited="0">
              <wp:start x="1281" y="0"/>
              <wp:lineTo x="0" y="3669"/>
              <wp:lineTo x="0" y="19080"/>
              <wp:lineTo x="2563" y="19814"/>
              <wp:lineTo x="18795" y="20548"/>
              <wp:lineTo x="20931" y="20548"/>
              <wp:lineTo x="21358" y="13210"/>
              <wp:lineTo x="21358" y="1468"/>
              <wp:lineTo x="15805" y="0"/>
              <wp:lineTo x="1281"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5875" w:rsidRPr="00555875">
      <w:rPr>
        <w:rFonts w:eastAsia="Calibri" w:cs="Arial"/>
        <w:b/>
        <w:szCs w:val="22"/>
        <w:lang w:eastAsia="en-US"/>
      </w:rPr>
      <w:t xml:space="preserve">Anlage </w:t>
    </w:r>
    <w:r w:rsidR="002F1070">
      <w:rPr>
        <w:rFonts w:eastAsia="Calibri" w:cs="Arial"/>
        <w:b/>
        <w:szCs w:val="22"/>
        <w:lang w:eastAsia="en-US"/>
      </w:rPr>
      <w:t>4</w:t>
    </w:r>
    <w:r w:rsidR="00555875" w:rsidRPr="00555875">
      <w:rPr>
        <w:rFonts w:eastAsia="Calibri" w:cs="Arial"/>
        <w:b/>
        <w:szCs w:val="22"/>
        <w:lang w:eastAsia="en-US"/>
      </w:rPr>
      <w:t xml:space="preserve"> –</w:t>
    </w:r>
  </w:p>
  <w:p w14:paraId="5AA83A72" w14:textId="77777777" w:rsidR="00555875" w:rsidRPr="00555875" w:rsidRDefault="00555875" w:rsidP="00555875">
    <w:pPr>
      <w:jc w:val="center"/>
      <w:rPr>
        <w:b/>
      </w:rPr>
    </w:pPr>
    <w:r w:rsidRPr="00555875">
      <w:rPr>
        <w:b/>
      </w:rPr>
      <w:t>Besondere Vertragsbedingungen</w:t>
    </w:r>
  </w:p>
  <w:p w14:paraId="02D72107" w14:textId="77777777" w:rsidR="00555875" w:rsidRPr="00555875" w:rsidRDefault="00555875" w:rsidP="00555875">
    <w:pPr>
      <w:tabs>
        <w:tab w:val="center" w:pos="4156"/>
        <w:tab w:val="left" w:pos="6649"/>
      </w:tabs>
      <w:jc w:val="center"/>
      <w:rPr>
        <w:b/>
      </w:rPr>
    </w:pPr>
    <w:r w:rsidRPr="00555875">
      <w:rPr>
        <w:b/>
      </w:rPr>
      <w:t>zur Frauenförderung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57F0"/>
    <w:multiLevelType w:val="hybridMultilevel"/>
    <w:tmpl w:val="65C23D1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A135B51"/>
    <w:multiLevelType w:val="hybridMultilevel"/>
    <w:tmpl w:val="E7C04E64"/>
    <w:lvl w:ilvl="0" w:tplc="04070001">
      <w:start w:val="1"/>
      <w:numFmt w:val="bullet"/>
      <w:lvlText w:val=""/>
      <w:lvlJc w:val="left"/>
      <w:pPr>
        <w:ind w:left="920" w:hanging="360"/>
      </w:pPr>
      <w:rPr>
        <w:rFonts w:ascii="Symbol" w:hAnsi="Symbol" w:hint="default"/>
      </w:rPr>
    </w:lvl>
    <w:lvl w:ilvl="1" w:tplc="04070003" w:tentative="1">
      <w:start w:val="1"/>
      <w:numFmt w:val="bullet"/>
      <w:lvlText w:val="o"/>
      <w:lvlJc w:val="left"/>
      <w:pPr>
        <w:ind w:left="1640" w:hanging="360"/>
      </w:pPr>
      <w:rPr>
        <w:rFonts w:ascii="Courier New" w:hAnsi="Courier New" w:cs="Courier New" w:hint="default"/>
      </w:rPr>
    </w:lvl>
    <w:lvl w:ilvl="2" w:tplc="04070005" w:tentative="1">
      <w:start w:val="1"/>
      <w:numFmt w:val="bullet"/>
      <w:lvlText w:val=""/>
      <w:lvlJc w:val="left"/>
      <w:pPr>
        <w:ind w:left="2360" w:hanging="360"/>
      </w:pPr>
      <w:rPr>
        <w:rFonts w:ascii="Wingdings" w:hAnsi="Wingdings" w:hint="default"/>
      </w:rPr>
    </w:lvl>
    <w:lvl w:ilvl="3" w:tplc="04070001" w:tentative="1">
      <w:start w:val="1"/>
      <w:numFmt w:val="bullet"/>
      <w:lvlText w:val=""/>
      <w:lvlJc w:val="left"/>
      <w:pPr>
        <w:ind w:left="3080" w:hanging="360"/>
      </w:pPr>
      <w:rPr>
        <w:rFonts w:ascii="Symbol" w:hAnsi="Symbol" w:hint="default"/>
      </w:rPr>
    </w:lvl>
    <w:lvl w:ilvl="4" w:tplc="04070003" w:tentative="1">
      <w:start w:val="1"/>
      <w:numFmt w:val="bullet"/>
      <w:lvlText w:val="o"/>
      <w:lvlJc w:val="left"/>
      <w:pPr>
        <w:ind w:left="3800" w:hanging="360"/>
      </w:pPr>
      <w:rPr>
        <w:rFonts w:ascii="Courier New" w:hAnsi="Courier New" w:cs="Courier New" w:hint="default"/>
      </w:rPr>
    </w:lvl>
    <w:lvl w:ilvl="5" w:tplc="04070005" w:tentative="1">
      <w:start w:val="1"/>
      <w:numFmt w:val="bullet"/>
      <w:lvlText w:val=""/>
      <w:lvlJc w:val="left"/>
      <w:pPr>
        <w:ind w:left="4520" w:hanging="360"/>
      </w:pPr>
      <w:rPr>
        <w:rFonts w:ascii="Wingdings" w:hAnsi="Wingdings" w:hint="default"/>
      </w:rPr>
    </w:lvl>
    <w:lvl w:ilvl="6" w:tplc="04070001" w:tentative="1">
      <w:start w:val="1"/>
      <w:numFmt w:val="bullet"/>
      <w:lvlText w:val=""/>
      <w:lvlJc w:val="left"/>
      <w:pPr>
        <w:ind w:left="5240" w:hanging="360"/>
      </w:pPr>
      <w:rPr>
        <w:rFonts w:ascii="Symbol" w:hAnsi="Symbol" w:hint="default"/>
      </w:rPr>
    </w:lvl>
    <w:lvl w:ilvl="7" w:tplc="04070003" w:tentative="1">
      <w:start w:val="1"/>
      <w:numFmt w:val="bullet"/>
      <w:lvlText w:val="o"/>
      <w:lvlJc w:val="left"/>
      <w:pPr>
        <w:ind w:left="5960" w:hanging="360"/>
      </w:pPr>
      <w:rPr>
        <w:rFonts w:ascii="Courier New" w:hAnsi="Courier New" w:cs="Courier New" w:hint="default"/>
      </w:rPr>
    </w:lvl>
    <w:lvl w:ilvl="8" w:tplc="04070005" w:tentative="1">
      <w:start w:val="1"/>
      <w:numFmt w:val="bullet"/>
      <w:lvlText w:val=""/>
      <w:lvlJc w:val="left"/>
      <w:pPr>
        <w:ind w:left="6680" w:hanging="360"/>
      </w:pPr>
      <w:rPr>
        <w:rFonts w:ascii="Wingdings" w:hAnsi="Wingdings" w:hint="default"/>
      </w:rPr>
    </w:lvl>
  </w:abstractNum>
  <w:abstractNum w:abstractNumId="2" w15:restartNumberingAfterBreak="0">
    <w:nsid w:val="747619C1"/>
    <w:multiLevelType w:val="hybridMultilevel"/>
    <w:tmpl w:val="7E223E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9F48A5"/>
    <w:multiLevelType w:val="hybridMultilevel"/>
    <w:tmpl w:val="4CBAE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93013890">
    <w:abstractNumId w:val="2"/>
  </w:num>
  <w:num w:numId="2" w16cid:durableId="1454058092">
    <w:abstractNumId w:val="2"/>
  </w:num>
  <w:num w:numId="3" w16cid:durableId="27414463">
    <w:abstractNumId w:val="1"/>
  </w:num>
  <w:num w:numId="4" w16cid:durableId="995694302">
    <w:abstractNumId w:val="3"/>
  </w:num>
  <w:num w:numId="5" w16cid:durableId="174525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D5"/>
    <w:rsid w:val="000339B0"/>
    <w:rsid w:val="0004667C"/>
    <w:rsid w:val="000572E5"/>
    <w:rsid w:val="00076C13"/>
    <w:rsid w:val="00140D94"/>
    <w:rsid w:val="001434D4"/>
    <w:rsid w:val="001776D3"/>
    <w:rsid w:val="0021133D"/>
    <w:rsid w:val="0023338E"/>
    <w:rsid w:val="002D1EB4"/>
    <w:rsid w:val="002E0120"/>
    <w:rsid w:val="002F1070"/>
    <w:rsid w:val="00305C35"/>
    <w:rsid w:val="00311791"/>
    <w:rsid w:val="004337DD"/>
    <w:rsid w:val="0046245E"/>
    <w:rsid w:val="00502465"/>
    <w:rsid w:val="005204FB"/>
    <w:rsid w:val="00555875"/>
    <w:rsid w:val="005C43DB"/>
    <w:rsid w:val="005E27D1"/>
    <w:rsid w:val="005E364F"/>
    <w:rsid w:val="00604234"/>
    <w:rsid w:val="006530D5"/>
    <w:rsid w:val="00660B2A"/>
    <w:rsid w:val="006763DE"/>
    <w:rsid w:val="00685D04"/>
    <w:rsid w:val="006D3C6F"/>
    <w:rsid w:val="0077754B"/>
    <w:rsid w:val="00777AE6"/>
    <w:rsid w:val="007B1D25"/>
    <w:rsid w:val="007C73F6"/>
    <w:rsid w:val="008018C9"/>
    <w:rsid w:val="0081766A"/>
    <w:rsid w:val="00852366"/>
    <w:rsid w:val="00873E3F"/>
    <w:rsid w:val="008B695A"/>
    <w:rsid w:val="008D215B"/>
    <w:rsid w:val="008D303F"/>
    <w:rsid w:val="0092327D"/>
    <w:rsid w:val="00925CB6"/>
    <w:rsid w:val="00977CC2"/>
    <w:rsid w:val="00985FA4"/>
    <w:rsid w:val="00990D32"/>
    <w:rsid w:val="00994867"/>
    <w:rsid w:val="009A16D5"/>
    <w:rsid w:val="00A30253"/>
    <w:rsid w:val="00A634D4"/>
    <w:rsid w:val="00A81314"/>
    <w:rsid w:val="00AB1328"/>
    <w:rsid w:val="00B5332B"/>
    <w:rsid w:val="00B6228E"/>
    <w:rsid w:val="00B84EA3"/>
    <w:rsid w:val="00C00B55"/>
    <w:rsid w:val="00C14E50"/>
    <w:rsid w:val="00C922D9"/>
    <w:rsid w:val="00CB5C06"/>
    <w:rsid w:val="00CE663A"/>
    <w:rsid w:val="00D2315C"/>
    <w:rsid w:val="00D513AA"/>
    <w:rsid w:val="00DE02AF"/>
    <w:rsid w:val="00E750AD"/>
    <w:rsid w:val="00E8512B"/>
    <w:rsid w:val="00EF4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669DD"/>
  <w15:chartTrackingRefBased/>
  <w15:docId w15:val="{8EFF84DF-F540-453E-99F1-37741B33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jc w:val="both"/>
      <w:textAlignment w:val="baseline"/>
    </w:pPr>
    <w:rPr>
      <w:rFonts w:ascii="Arial" w:hAnsi="Arial"/>
      <w:sz w:val="22"/>
    </w:rPr>
  </w:style>
  <w:style w:type="paragraph" w:styleId="berschrift1">
    <w:name w:val="heading 1"/>
    <w:basedOn w:val="Standard"/>
    <w:next w:val="Standard"/>
    <w:qFormat/>
    <w:pPr>
      <w:keepNext/>
      <w:spacing w:after="240"/>
      <w:outlineLvl w:val="0"/>
    </w:pPr>
    <w:rPr>
      <w:b/>
      <w:kern w:val="28"/>
    </w:rPr>
  </w:style>
  <w:style w:type="paragraph" w:styleId="berschrift2">
    <w:name w:val="heading 2"/>
    <w:basedOn w:val="Standard"/>
    <w:next w:val="Standard"/>
    <w:qFormat/>
    <w:pPr>
      <w:widowControl w:val="0"/>
      <w:tabs>
        <w:tab w:val="left" w:pos="794"/>
      </w:tabs>
      <w:spacing w:after="240"/>
      <w:ind w:left="794" w:hanging="794"/>
      <w:jc w:val="left"/>
      <w:outlineLvl w:val="1"/>
    </w:pPr>
    <w:rPr>
      <w:b/>
    </w:rPr>
  </w:style>
  <w:style w:type="paragraph" w:styleId="berschrift3">
    <w:name w:val="heading 3"/>
    <w:basedOn w:val="Standard"/>
    <w:next w:val="Standard"/>
    <w:qFormat/>
    <w:pPr>
      <w:keepNext/>
      <w:spacing w:after="240"/>
      <w:ind w:left="794" w:hanging="794"/>
      <w:jc w:val="left"/>
      <w:outlineLvl w:val="2"/>
    </w:pPr>
  </w:style>
  <w:style w:type="paragraph" w:styleId="berschrift4">
    <w:name w:val="heading 4"/>
    <w:basedOn w:val="Standard"/>
    <w:next w:val="Standard"/>
    <w:qFormat/>
    <w:pPr>
      <w:widowControl w:val="0"/>
      <w:tabs>
        <w:tab w:val="left" w:pos="794"/>
      </w:tabs>
      <w:spacing w:after="240"/>
      <w:ind w:left="794" w:hanging="794"/>
      <w:jc w:val="left"/>
      <w:outlineLvl w:val="3"/>
    </w:pPr>
  </w:style>
  <w:style w:type="paragraph" w:styleId="berschrift5">
    <w:name w:val="heading 5"/>
    <w:basedOn w:val="Standard"/>
    <w:next w:val="Standard"/>
    <w:qFormat/>
    <w:pPr>
      <w:keepNext/>
      <w:widowControl w:val="0"/>
      <w:tabs>
        <w:tab w:val="left" w:pos="1134"/>
      </w:tabs>
      <w:spacing w:after="240"/>
      <w:ind w:left="1134" w:hanging="1134"/>
      <w:outlineLvl w:val="4"/>
    </w:pPr>
  </w:style>
  <w:style w:type="paragraph" w:styleId="berschrift6">
    <w:name w:val="heading 6"/>
    <w:basedOn w:val="Standard"/>
    <w:next w:val="Standard"/>
    <w:qFormat/>
    <w:pPr>
      <w:keepNext/>
      <w:spacing w:after="120"/>
      <w:outlineLvl w:val="5"/>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Verzeichnis1"/>
    <w:next w:val="Standard"/>
    <w:semiHidden/>
    <w:pPr>
      <w:spacing w:after="120"/>
    </w:pPr>
    <w:rPr>
      <w:b w:val="0"/>
      <w:sz w:val="20"/>
    </w:rPr>
  </w:style>
  <w:style w:type="paragraph" w:styleId="Verzeichnis1">
    <w:name w:val="toc 1"/>
    <w:basedOn w:val="Standard"/>
    <w:next w:val="Standard"/>
    <w:semiHidden/>
    <w:pPr>
      <w:widowControl w:val="0"/>
      <w:tabs>
        <w:tab w:val="right" w:leader="dot" w:pos="9071"/>
      </w:tabs>
      <w:spacing w:after="240"/>
      <w:jc w:val="left"/>
    </w:pPr>
    <w:rPr>
      <w:b/>
    </w:rPr>
  </w:style>
  <w:style w:type="paragraph" w:styleId="Verzeichnis3">
    <w:name w:val="toc 3"/>
    <w:basedOn w:val="Verzeichnis1"/>
    <w:next w:val="Standard"/>
    <w:semiHidden/>
    <w:pPr>
      <w:spacing w:after="120"/>
    </w:pPr>
    <w:rPr>
      <w:b w:val="0"/>
      <w:sz w:val="20"/>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rFonts w:ascii="Courier New" w:hAnsi="Courier New"/>
    </w:rPr>
  </w:style>
  <w:style w:type="paragraph" w:styleId="Verzeichnis4">
    <w:name w:val="toc 4"/>
    <w:basedOn w:val="Standard"/>
    <w:next w:val="Standard"/>
    <w:semiHidden/>
    <w:pPr>
      <w:widowControl w:val="0"/>
      <w:tabs>
        <w:tab w:val="right" w:leader="dot" w:pos="9071"/>
      </w:tabs>
      <w:spacing w:after="120"/>
      <w:jc w:val="left"/>
    </w:pPr>
    <w:rPr>
      <w:sz w:val="20"/>
    </w:rPr>
  </w:style>
  <w:style w:type="paragraph" w:customStyle="1" w:styleId="TabVerz">
    <w:name w:val="Tab_Verz"/>
    <w:basedOn w:val="Standard"/>
    <w:pPr>
      <w:widowControl w:val="0"/>
      <w:tabs>
        <w:tab w:val="left" w:pos="1134"/>
      </w:tabs>
      <w:spacing w:after="240"/>
      <w:ind w:left="1134" w:hanging="1134"/>
    </w:pPr>
  </w:style>
  <w:style w:type="paragraph" w:styleId="Abbildungsverzeichnis">
    <w:name w:val="table of figures"/>
    <w:aliases w:val="Tab_Verz2"/>
    <w:basedOn w:val="Standard"/>
    <w:next w:val="Standard"/>
    <w:semiHidden/>
    <w:pPr>
      <w:widowControl w:val="0"/>
      <w:tabs>
        <w:tab w:val="left" w:pos="1418"/>
        <w:tab w:val="right" w:leader="dot" w:pos="9071"/>
      </w:tabs>
      <w:spacing w:after="240"/>
      <w:ind w:left="1418" w:hanging="1418"/>
      <w:jc w:val="left"/>
    </w:pPr>
  </w:style>
  <w:style w:type="paragraph" w:customStyle="1" w:styleId="AbbVerz">
    <w:name w:val="Abb_Verz"/>
    <w:basedOn w:val="Standard"/>
    <w:pPr>
      <w:tabs>
        <w:tab w:val="left" w:pos="1134"/>
      </w:tabs>
      <w:spacing w:after="240"/>
      <w:ind w:left="1134" w:hanging="1134"/>
    </w:pPr>
  </w:style>
  <w:style w:type="paragraph" w:styleId="Textkrper-Zeileneinzug">
    <w:name w:val="Body Text Indent"/>
    <w:basedOn w:val="Standard"/>
    <w:pPr>
      <w:tabs>
        <w:tab w:val="left" w:pos="284"/>
        <w:tab w:val="left" w:pos="851"/>
      </w:tabs>
      <w:spacing w:after="120"/>
      <w:ind w:left="284" w:hanging="284"/>
    </w:pPr>
    <w:rPr>
      <w:b/>
      <w:bCs/>
      <w:sz w:val="16"/>
    </w:rPr>
  </w:style>
  <w:style w:type="paragraph" w:styleId="Kopfzeile">
    <w:name w:val="header"/>
    <w:basedOn w:val="Standard"/>
    <w:pPr>
      <w:tabs>
        <w:tab w:val="center" w:pos="4153"/>
        <w:tab w:val="right" w:pos="8306"/>
      </w:tabs>
    </w:pPr>
  </w:style>
  <w:style w:type="paragraph" w:styleId="Fuzeile">
    <w:name w:val="footer"/>
    <w:basedOn w:val="Standard"/>
    <w:pPr>
      <w:tabs>
        <w:tab w:val="center" w:pos="4153"/>
        <w:tab w:val="right" w:pos="8306"/>
      </w:tabs>
    </w:pPr>
  </w:style>
  <w:style w:type="paragraph" w:styleId="Sprechblasentext">
    <w:name w:val="Balloon Text"/>
    <w:basedOn w:val="Standard"/>
    <w:link w:val="SprechblasentextZchn"/>
    <w:semiHidden/>
    <w:rsid w:val="0046245E"/>
    <w:rPr>
      <w:rFonts w:ascii="Tahoma" w:hAnsi="Tahoma" w:cs="Tahoma"/>
      <w:sz w:val="16"/>
      <w:szCs w:val="16"/>
    </w:rPr>
  </w:style>
  <w:style w:type="character" w:customStyle="1" w:styleId="SprechblasentextZchn">
    <w:name w:val="Sprechblasentext Zchn"/>
    <w:link w:val="Sprechblasentext"/>
    <w:semiHidden/>
    <w:rsid w:val="0046245E"/>
    <w:rPr>
      <w:rFonts w:ascii="Tahoma" w:hAnsi="Tahoma" w:cs="Tahoma"/>
      <w:sz w:val="16"/>
      <w:szCs w:val="16"/>
    </w:rPr>
  </w:style>
  <w:style w:type="table" w:styleId="Tabellenraster">
    <w:name w:val="Table Grid"/>
    <w:basedOn w:val="NormaleTabelle"/>
    <w:uiPriority w:val="39"/>
    <w:rsid w:val="00555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0"/>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86AF-FF82-4670-ADCB-E1C06EEA5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Auftrag/Ausschreibung Nr</vt:lpstr>
    </vt:vector>
  </TitlesOfParts>
  <Company>Senatsverwaltung für Wirtschaft</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Auftrag/Ausschreibung Nr</dc:title>
  <dc:subject/>
  <dc:creator>thomaschewski (Zimmer 446, App.: 74 61)</dc:creator>
  <cp:keywords/>
  <cp:lastModifiedBy>Nahs, Marvin</cp:lastModifiedBy>
  <cp:revision>7</cp:revision>
  <cp:lastPrinted>2016-07-28T09:37:00Z</cp:lastPrinted>
  <dcterms:created xsi:type="dcterms:W3CDTF">2018-08-09T11:32:00Z</dcterms:created>
  <dcterms:modified xsi:type="dcterms:W3CDTF">2026-06-23T09:00:00Z</dcterms:modified>
</cp:coreProperties>
</file>