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3EF" w:rsidRPr="002D293F" w:rsidRDefault="008123EF" w:rsidP="008123EF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HAnsi" w:hAnsiTheme="minorHAnsi"/>
          <w:b/>
          <w:szCs w:val="24"/>
        </w:rPr>
      </w:pPr>
      <w:r w:rsidRPr="002D293F">
        <w:rPr>
          <w:rFonts w:asciiTheme="minorHAnsi" w:hAnsiTheme="minorHAnsi"/>
          <w:b/>
          <w:szCs w:val="24"/>
        </w:rPr>
        <w:t>Öffentliche Ausschreibung von Ingenieurleistungen</w:t>
      </w:r>
    </w:p>
    <w:p w:rsidR="008123EF" w:rsidRPr="002D293F" w:rsidRDefault="008123EF" w:rsidP="008123EF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A30742">
      <w:pPr>
        <w:pStyle w:val="berschrift1"/>
        <w:ind w:left="-5"/>
        <w:rPr>
          <w:rFonts w:asciiTheme="minorHAnsi" w:hAnsiTheme="minorHAnsi"/>
          <w:szCs w:val="24"/>
          <w:u w:val="none"/>
        </w:rPr>
      </w:pPr>
      <w:r w:rsidRPr="002D293F">
        <w:rPr>
          <w:rFonts w:asciiTheme="minorHAnsi" w:hAnsiTheme="minorHAnsi"/>
          <w:szCs w:val="24"/>
        </w:rPr>
        <w:t>Allgemeine Angaben</w:t>
      </w:r>
    </w:p>
    <w:p w:rsidR="004365D3" w:rsidRPr="002D293F" w:rsidRDefault="004365D3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8123EF" w:rsidRPr="002D293F" w:rsidRDefault="008123EF" w:rsidP="008123EF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Auftraggeber:</w:t>
      </w:r>
      <w:r w:rsidRPr="002D293F">
        <w:rPr>
          <w:rFonts w:asciiTheme="minorHAnsi" w:hAnsiTheme="minorHAnsi"/>
          <w:szCs w:val="24"/>
        </w:rPr>
        <w:tab/>
        <w:t>Gebäudewirtschaft Cottbus GmbH</w:t>
      </w:r>
    </w:p>
    <w:p w:rsidR="004365D3" w:rsidRPr="002D293F" w:rsidRDefault="004365D3" w:rsidP="00835C39">
      <w:pPr>
        <w:tabs>
          <w:tab w:val="left" w:pos="1985"/>
        </w:tabs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A204E4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Leistungsort:</w:t>
      </w:r>
      <w:r w:rsidRPr="002D293F">
        <w:rPr>
          <w:rFonts w:asciiTheme="minorHAnsi" w:hAnsiTheme="minorHAnsi"/>
          <w:szCs w:val="24"/>
        </w:rPr>
        <w:tab/>
      </w:r>
      <w:r w:rsidR="002F73EC">
        <w:rPr>
          <w:rFonts w:asciiTheme="minorHAnsi" w:hAnsiTheme="minorHAnsi"/>
          <w:szCs w:val="24"/>
        </w:rPr>
        <w:t>Hufelands</w:t>
      </w:r>
      <w:r w:rsidR="00DB1322" w:rsidRPr="002D293F">
        <w:rPr>
          <w:rFonts w:asciiTheme="minorHAnsi" w:hAnsiTheme="minorHAnsi"/>
          <w:szCs w:val="24"/>
        </w:rPr>
        <w:t xml:space="preserve">traße </w:t>
      </w:r>
      <w:r w:rsidR="00064B68">
        <w:rPr>
          <w:rFonts w:asciiTheme="minorHAnsi" w:hAnsiTheme="minorHAnsi"/>
          <w:szCs w:val="24"/>
        </w:rPr>
        <w:t>13</w:t>
      </w:r>
      <w:r w:rsidR="00DB1322" w:rsidRPr="002D293F">
        <w:rPr>
          <w:rFonts w:asciiTheme="minorHAnsi" w:hAnsiTheme="minorHAnsi"/>
          <w:szCs w:val="24"/>
        </w:rPr>
        <w:t xml:space="preserve"> in 03050 Cottbus</w:t>
      </w:r>
    </w:p>
    <w:p w:rsidR="00A204E4" w:rsidRPr="002D293F" w:rsidRDefault="00A204E4" w:rsidP="00835C39">
      <w:pPr>
        <w:tabs>
          <w:tab w:val="left" w:pos="1985"/>
        </w:tabs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DB1322" w:rsidRPr="002D293F" w:rsidRDefault="00A204E4" w:rsidP="00DB1322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  <w:u w:val="single"/>
        </w:rPr>
        <w:t>Art der Leistung:</w:t>
      </w:r>
      <w:r w:rsidR="00BB73BC" w:rsidRPr="002D293F">
        <w:rPr>
          <w:rFonts w:asciiTheme="minorHAnsi" w:hAnsiTheme="minorHAnsi"/>
          <w:szCs w:val="24"/>
        </w:rPr>
        <w:tab/>
        <w:t xml:space="preserve">Planungsleistungen </w:t>
      </w:r>
      <w:r w:rsidR="00DB1322" w:rsidRPr="002D293F">
        <w:rPr>
          <w:rFonts w:asciiTheme="minorHAnsi" w:hAnsiTheme="minorHAnsi"/>
          <w:szCs w:val="24"/>
        </w:rPr>
        <w:t>Heizungs-, Lüftungs- und Sanitärinstallation</w:t>
      </w:r>
    </w:p>
    <w:p w:rsidR="00835C39" w:rsidRPr="002D293F" w:rsidRDefault="00DB1322" w:rsidP="00DB1322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ab/>
      </w:r>
      <w:r w:rsidR="00BB73BC" w:rsidRPr="002D293F">
        <w:rPr>
          <w:rFonts w:asciiTheme="minorHAnsi" w:hAnsiTheme="minorHAnsi"/>
          <w:szCs w:val="24"/>
        </w:rPr>
        <w:t>nach HOAI Planung (Lph</w:t>
      </w:r>
      <w:r w:rsidR="00835C39" w:rsidRPr="002D293F">
        <w:rPr>
          <w:rFonts w:asciiTheme="minorHAnsi" w:hAnsiTheme="minorHAnsi"/>
          <w:szCs w:val="24"/>
        </w:rPr>
        <w:t xml:space="preserve"> </w:t>
      </w:r>
      <w:r w:rsidR="00BB73BC" w:rsidRPr="002D293F">
        <w:rPr>
          <w:rFonts w:asciiTheme="minorHAnsi" w:hAnsiTheme="minorHAnsi"/>
          <w:szCs w:val="24"/>
        </w:rPr>
        <w:t>1-</w:t>
      </w:r>
      <w:r w:rsidR="00835C39" w:rsidRPr="002D293F">
        <w:rPr>
          <w:rFonts w:asciiTheme="minorHAnsi" w:hAnsiTheme="minorHAnsi"/>
          <w:szCs w:val="24"/>
        </w:rPr>
        <w:t>7)</w:t>
      </w:r>
    </w:p>
    <w:p w:rsidR="00792991" w:rsidRPr="002D293F" w:rsidRDefault="00835C39" w:rsidP="00835C39">
      <w:pPr>
        <w:tabs>
          <w:tab w:val="left" w:pos="1985"/>
        </w:tabs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2D293F">
        <w:rPr>
          <w:rFonts w:asciiTheme="minorHAnsi" w:hAnsiTheme="minorHAnsi"/>
          <w:szCs w:val="24"/>
        </w:rPr>
        <w:tab/>
      </w:r>
      <w:r w:rsidR="00BB73BC" w:rsidRPr="002D293F">
        <w:rPr>
          <w:rFonts w:asciiTheme="minorHAnsi" w:hAnsiTheme="minorHAnsi"/>
          <w:szCs w:val="24"/>
        </w:rPr>
        <w:t>sowie Bauleitung/Bauüberwachung nach BbgBO (Lph 8)</w:t>
      </w:r>
    </w:p>
    <w:p w:rsidR="00A204E4" w:rsidRPr="002D293F" w:rsidRDefault="00792991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2D293F">
        <w:rPr>
          <w:rFonts w:asciiTheme="minorHAnsi" w:eastAsiaTheme="minorEastAsia" w:hAnsiTheme="minorHAnsi"/>
          <w:color w:val="auto"/>
          <w:szCs w:val="24"/>
        </w:rPr>
        <w:tab/>
        <w:t>mit stufenweiser Beauftragung durch den AG</w:t>
      </w:r>
    </w:p>
    <w:p w:rsidR="004365D3" w:rsidRPr="002D293F" w:rsidRDefault="004365D3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663E85" w:rsidRDefault="00835C39" w:rsidP="00835C39">
      <w:pPr>
        <w:tabs>
          <w:tab w:val="left" w:pos="1985"/>
        </w:tabs>
        <w:ind w:left="0" w:firstLine="0"/>
        <w:jc w:val="left"/>
        <w:rPr>
          <w:rFonts w:asciiTheme="minorHAnsi" w:hAnsiTheme="minorHAnsi"/>
          <w:szCs w:val="24"/>
        </w:rPr>
      </w:pPr>
      <w:r w:rsidRPr="00663E85">
        <w:rPr>
          <w:rFonts w:asciiTheme="minorHAnsi" w:hAnsiTheme="minorHAnsi"/>
          <w:szCs w:val="24"/>
          <w:u w:val="single"/>
        </w:rPr>
        <w:t>Bauzeitraum:</w:t>
      </w:r>
      <w:r w:rsidR="00BB73BC" w:rsidRPr="00663E85">
        <w:rPr>
          <w:rFonts w:asciiTheme="minorHAnsi" w:hAnsiTheme="minorHAnsi"/>
          <w:szCs w:val="24"/>
        </w:rPr>
        <w:tab/>
      </w:r>
      <w:r w:rsidR="00663E85" w:rsidRPr="00663E85">
        <w:rPr>
          <w:rFonts w:asciiTheme="minorHAnsi" w:hAnsiTheme="minorHAnsi"/>
          <w:szCs w:val="24"/>
        </w:rPr>
        <w:t>0</w:t>
      </w:r>
      <w:r w:rsidR="00064B68">
        <w:rPr>
          <w:rFonts w:asciiTheme="minorHAnsi" w:hAnsiTheme="minorHAnsi"/>
          <w:szCs w:val="24"/>
        </w:rPr>
        <w:t>8</w:t>
      </w:r>
      <w:r w:rsidR="002F73EC" w:rsidRPr="00663E85">
        <w:rPr>
          <w:rFonts w:asciiTheme="minorHAnsi" w:hAnsiTheme="minorHAnsi"/>
          <w:szCs w:val="24"/>
        </w:rPr>
        <w:t>/</w:t>
      </w:r>
      <w:r w:rsidR="00FA06C9" w:rsidRPr="00663E85">
        <w:rPr>
          <w:rFonts w:asciiTheme="minorHAnsi" w:hAnsiTheme="minorHAnsi"/>
          <w:szCs w:val="24"/>
        </w:rPr>
        <w:t>202</w:t>
      </w:r>
      <w:r w:rsidR="00064B68">
        <w:rPr>
          <w:rFonts w:asciiTheme="minorHAnsi" w:hAnsiTheme="minorHAnsi"/>
          <w:szCs w:val="24"/>
        </w:rPr>
        <w:t>7</w:t>
      </w:r>
      <w:r w:rsidR="002F73EC" w:rsidRPr="00663E85">
        <w:rPr>
          <w:rFonts w:asciiTheme="minorHAnsi" w:hAnsiTheme="minorHAnsi"/>
          <w:szCs w:val="24"/>
        </w:rPr>
        <w:t xml:space="preserve"> – </w:t>
      </w:r>
      <w:r w:rsidR="00064B68">
        <w:rPr>
          <w:rFonts w:asciiTheme="minorHAnsi" w:hAnsiTheme="minorHAnsi"/>
          <w:szCs w:val="24"/>
        </w:rPr>
        <w:t>12</w:t>
      </w:r>
      <w:r w:rsidR="002F73EC" w:rsidRPr="00663E85">
        <w:rPr>
          <w:rFonts w:asciiTheme="minorHAnsi" w:hAnsiTheme="minorHAnsi"/>
          <w:szCs w:val="24"/>
        </w:rPr>
        <w:t>/202</w:t>
      </w:r>
      <w:r w:rsidR="00064B68">
        <w:rPr>
          <w:rFonts w:asciiTheme="minorHAnsi" w:hAnsiTheme="minorHAnsi"/>
          <w:szCs w:val="24"/>
        </w:rPr>
        <w:t>8</w:t>
      </w:r>
    </w:p>
    <w:p w:rsidR="00A204E4" w:rsidRPr="00663E85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5B6A05" w:rsidRPr="00663E85" w:rsidRDefault="00FA06C9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  <w:u w:val="single"/>
        </w:rPr>
      </w:pPr>
      <w:r w:rsidRPr="00663E85">
        <w:rPr>
          <w:rFonts w:asciiTheme="minorHAnsi" w:hAnsiTheme="minorHAnsi"/>
          <w:szCs w:val="24"/>
          <w:u w:val="single"/>
        </w:rPr>
        <w:t>Planungsschritte der bautechnischen Gewerke:</w:t>
      </w:r>
    </w:p>
    <w:p w:rsidR="00663E85" w:rsidRPr="00663E85" w:rsidRDefault="00663E85" w:rsidP="00663E8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1-4: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09/202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6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bis 1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2/2026</w:t>
      </w:r>
    </w:p>
    <w:p w:rsidR="00663E85" w:rsidRPr="00663E85" w:rsidRDefault="00663E85" w:rsidP="00663E8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5-6: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01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/202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7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bis 0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5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/202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7</w:t>
      </w:r>
    </w:p>
    <w:p w:rsidR="005B6A05" w:rsidRPr="00663E85" w:rsidRDefault="005B6A05" w:rsidP="005B6A0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7: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="00663E85"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0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7/2027</w:t>
      </w:r>
    </w:p>
    <w:p w:rsidR="005B6A05" w:rsidRPr="00663E85" w:rsidRDefault="00E35DC8" w:rsidP="005B6A05">
      <w:pPr>
        <w:spacing w:after="0" w:line="240" w:lineRule="auto"/>
        <w:ind w:left="567" w:right="567" w:firstLine="0"/>
        <w:jc w:val="left"/>
        <w:rPr>
          <w:rFonts w:asciiTheme="minorHAnsi" w:eastAsia="Times New Roman" w:hAnsiTheme="minorHAnsi" w:cs="Times"/>
          <w:color w:val="auto"/>
          <w:szCs w:val="24"/>
          <w:lang w:eastAsia="en-US"/>
        </w:rPr>
      </w:pP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LP 8: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ab/>
        <w:t>0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8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/202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7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 b</w:t>
      </w:r>
      <w:r w:rsidR="005B6A05"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is 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>12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/</w:t>
      </w:r>
      <w:r w:rsidR="005B6A05"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202</w:t>
      </w:r>
      <w:r w:rsidR="00064B68">
        <w:rPr>
          <w:rFonts w:asciiTheme="minorHAnsi" w:eastAsia="Times New Roman" w:hAnsiTheme="minorHAnsi" w:cs="Times"/>
          <w:color w:val="auto"/>
          <w:szCs w:val="24"/>
          <w:lang w:eastAsia="en-US"/>
        </w:rPr>
        <w:t xml:space="preserve">8 </w:t>
      </w:r>
      <w:r w:rsidRPr="00663E85">
        <w:rPr>
          <w:rFonts w:asciiTheme="minorHAnsi" w:eastAsia="Times New Roman" w:hAnsiTheme="minorHAnsi" w:cs="Times"/>
          <w:color w:val="auto"/>
          <w:szCs w:val="24"/>
          <w:lang w:eastAsia="en-US"/>
        </w:rPr>
        <w:t>(Bauausführung)</w:t>
      </w:r>
    </w:p>
    <w:p w:rsidR="005B6A05" w:rsidRPr="00663E85" w:rsidRDefault="005B6A05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296A22" w:rsidRPr="00663E85" w:rsidRDefault="00296A22" w:rsidP="00296A22">
      <w:pPr>
        <w:rPr>
          <w:b/>
        </w:rPr>
      </w:pPr>
      <w:r w:rsidRPr="00663E85">
        <w:rPr>
          <w:b/>
        </w:rPr>
        <w:t>Kostenobergrenze,</w:t>
      </w:r>
      <w:r w:rsidR="00F42B8D" w:rsidRPr="00663E85">
        <w:rPr>
          <w:b/>
        </w:rPr>
        <w:t xml:space="preserve"> anrechenbare Baukosten</w:t>
      </w:r>
    </w:p>
    <w:p w:rsidR="00296A22" w:rsidRPr="00663E85" w:rsidRDefault="00991C2B" w:rsidP="00AF6DB2">
      <w:pPr>
        <w:tabs>
          <w:tab w:val="decimal" w:pos="6804"/>
        </w:tabs>
        <w:spacing w:after="0"/>
      </w:pPr>
      <w:r w:rsidRPr="00663E85">
        <w:t>KG 300:</w:t>
      </w:r>
      <w:r w:rsidR="00AF6DB2" w:rsidRPr="00663E85">
        <w:tab/>
      </w:r>
      <w:r w:rsidRPr="00663E85">
        <w:t>3</w:t>
      </w:r>
      <w:r w:rsidR="00296A22" w:rsidRPr="00663E85">
        <w:t>.</w:t>
      </w:r>
      <w:r w:rsidRPr="00663E85">
        <w:t>5</w:t>
      </w:r>
      <w:r w:rsidR="00296A22" w:rsidRPr="00663E85">
        <w:t>00.000,00 € brutto</w:t>
      </w:r>
    </w:p>
    <w:p w:rsidR="00296A22" w:rsidRPr="00663E85" w:rsidRDefault="00296A22" w:rsidP="00AF6DB2">
      <w:pPr>
        <w:tabs>
          <w:tab w:val="decimal" w:pos="6804"/>
        </w:tabs>
        <w:spacing w:after="0"/>
      </w:pPr>
      <w:r w:rsidRPr="00663E85">
        <w:t>KG 41</w:t>
      </w:r>
      <w:r w:rsidR="00991C2B" w:rsidRPr="00663E85">
        <w:t>0-430 Sanitär/Heizung/Lüftung:</w:t>
      </w:r>
      <w:r w:rsidRPr="00663E85">
        <w:tab/>
      </w:r>
      <w:r w:rsidR="00064B68">
        <w:t>85</w:t>
      </w:r>
      <w:r w:rsidR="001B5619" w:rsidRPr="00663E85">
        <w:t>0.</w:t>
      </w:r>
      <w:r w:rsidRPr="00663E85">
        <w:t>000,00 € brutto</w:t>
      </w:r>
    </w:p>
    <w:p w:rsidR="00296A22" w:rsidRPr="00663E85" w:rsidRDefault="00296A22" w:rsidP="00AF6DB2">
      <w:pPr>
        <w:tabs>
          <w:tab w:val="decimal" w:pos="6804"/>
        </w:tabs>
        <w:spacing w:after="0"/>
      </w:pPr>
      <w:r w:rsidRPr="00663E85">
        <w:t>KG</w:t>
      </w:r>
      <w:r w:rsidR="00991C2B" w:rsidRPr="00663E85">
        <w:t xml:space="preserve"> 450 Elektro/Daten/Telekommunikation:</w:t>
      </w:r>
      <w:r w:rsidR="00991C2B" w:rsidRPr="00663E85">
        <w:tab/>
      </w:r>
      <w:r w:rsidR="00064B68">
        <w:t>4</w:t>
      </w:r>
      <w:r w:rsidR="00991C2B" w:rsidRPr="00663E85">
        <w:t>5</w:t>
      </w:r>
      <w:r w:rsidRPr="00663E85">
        <w:t>0.000,00 € brutto</w:t>
      </w:r>
    </w:p>
    <w:p w:rsidR="00064B68" w:rsidRPr="00663E85" w:rsidRDefault="00064B68" w:rsidP="00064B68">
      <w:pPr>
        <w:tabs>
          <w:tab w:val="decimal" w:pos="6804"/>
        </w:tabs>
        <w:spacing w:after="0"/>
      </w:pPr>
      <w:r w:rsidRPr="00663E85">
        <w:t>KG 460 Fördertechnik/Aufzugsanlagen:</w:t>
      </w:r>
      <w:r w:rsidRPr="00663E85">
        <w:tab/>
      </w:r>
      <w:r>
        <w:t>0</w:t>
      </w:r>
      <w:r w:rsidRPr="00663E85">
        <w:t>,00 € brutto</w:t>
      </w:r>
    </w:p>
    <w:p w:rsidR="00064B68" w:rsidRPr="00663E85" w:rsidRDefault="00064B68" w:rsidP="00064B68">
      <w:pPr>
        <w:tabs>
          <w:tab w:val="decimal" w:pos="6804"/>
        </w:tabs>
        <w:spacing w:after="0"/>
      </w:pPr>
      <w:r>
        <w:t>KG 500 Außenanlagen</w:t>
      </w:r>
      <w:r w:rsidRPr="00663E85">
        <w:t>:</w:t>
      </w:r>
      <w:r w:rsidRPr="00663E85">
        <w:tab/>
      </w:r>
      <w:r>
        <w:t>250.000</w:t>
      </w:r>
      <w:r w:rsidRPr="00663E85">
        <w:t>,00 € brutto</w:t>
      </w:r>
    </w:p>
    <w:p w:rsidR="00181BED" w:rsidRPr="00663E85" w:rsidRDefault="00181BED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CC6BDA" w:rsidRPr="00663E85" w:rsidRDefault="00CC6BDA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  <w:u w:val="single"/>
        </w:rPr>
      </w:pPr>
      <w:r w:rsidRPr="00663E85">
        <w:rPr>
          <w:rFonts w:asciiTheme="minorHAnsi" w:hAnsiTheme="minorHAnsi"/>
          <w:szCs w:val="24"/>
          <w:u w:val="single"/>
        </w:rPr>
        <w:t>Einzureichende Unterlagen:</w:t>
      </w:r>
    </w:p>
    <w:p w:rsidR="00A204E4" w:rsidRPr="002D293F" w:rsidRDefault="00EF1DAF">
      <w:pPr>
        <w:rPr>
          <w:rFonts w:asciiTheme="minorHAnsi" w:hAnsiTheme="minorHAnsi"/>
          <w:szCs w:val="24"/>
        </w:rPr>
      </w:pPr>
      <w:r w:rsidRPr="00663E85">
        <w:rPr>
          <w:rFonts w:asciiTheme="minorHAnsi" w:hAnsiTheme="minorHAnsi"/>
          <w:szCs w:val="24"/>
        </w:rPr>
        <w:t xml:space="preserve">Angebote </w:t>
      </w:r>
      <w:r w:rsidR="009D1276" w:rsidRPr="00663E85">
        <w:rPr>
          <w:rFonts w:asciiTheme="minorHAnsi" w:hAnsiTheme="minorHAnsi"/>
          <w:szCs w:val="24"/>
        </w:rPr>
        <w:t>sind ausschließlich elektronisch</w:t>
      </w:r>
      <w:r w:rsidRPr="00663E85">
        <w:rPr>
          <w:rFonts w:asciiTheme="minorHAnsi" w:hAnsiTheme="minorHAnsi"/>
          <w:szCs w:val="24"/>
        </w:rPr>
        <w:t xml:space="preserve"> </w:t>
      </w:r>
      <w:r w:rsidR="0015371A" w:rsidRPr="00663E85">
        <w:rPr>
          <w:rFonts w:asciiTheme="minorHAnsi" w:hAnsiTheme="minorHAnsi"/>
          <w:szCs w:val="24"/>
        </w:rPr>
        <w:t xml:space="preserve">bis </w:t>
      </w:r>
      <w:r w:rsidR="00064B68">
        <w:rPr>
          <w:rFonts w:asciiTheme="minorHAnsi" w:hAnsiTheme="minorHAnsi"/>
          <w:b/>
          <w:szCs w:val="24"/>
        </w:rPr>
        <w:t>10</w:t>
      </w:r>
      <w:r w:rsidR="0015371A" w:rsidRPr="00663E85">
        <w:rPr>
          <w:rFonts w:asciiTheme="minorHAnsi" w:hAnsiTheme="minorHAnsi"/>
          <w:b/>
          <w:szCs w:val="24"/>
        </w:rPr>
        <w:t>.0</w:t>
      </w:r>
      <w:r w:rsidR="00064B68">
        <w:rPr>
          <w:rFonts w:asciiTheme="minorHAnsi" w:hAnsiTheme="minorHAnsi"/>
          <w:b/>
          <w:szCs w:val="24"/>
        </w:rPr>
        <w:t>8</w:t>
      </w:r>
      <w:r w:rsidR="0015371A" w:rsidRPr="00663E85">
        <w:rPr>
          <w:rFonts w:asciiTheme="minorHAnsi" w:hAnsiTheme="minorHAnsi"/>
          <w:b/>
          <w:szCs w:val="24"/>
        </w:rPr>
        <w:t>.202</w:t>
      </w:r>
      <w:r w:rsidR="00064B68">
        <w:rPr>
          <w:rFonts w:asciiTheme="minorHAnsi" w:hAnsiTheme="minorHAnsi"/>
          <w:b/>
          <w:szCs w:val="24"/>
        </w:rPr>
        <w:t>6</w:t>
      </w:r>
      <w:r w:rsidR="0015371A" w:rsidRPr="00663E85">
        <w:rPr>
          <w:rFonts w:asciiTheme="minorHAnsi" w:hAnsiTheme="minorHAnsi"/>
          <w:b/>
          <w:szCs w:val="24"/>
        </w:rPr>
        <w:t xml:space="preserve"> </w:t>
      </w:r>
      <w:r w:rsidRPr="00663E85">
        <w:rPr>
          <w:rFonts w:asciiTheme="minorHAnsi" w:hAnsiTheme="minorHAnsi"/>
          <w:szCs w:val="24"/>
        </w:rPr>
        <w:t xml:space="preserve">über die Vergabeplattform </w:t>
      </w:r>
      <w:hyperlink r:id="rId7" w:history="1">
        <w:r w:rsidR="0015371A" w:rsidRPr="00663E85">
          <w:rPr>
            <w:rStyle w:val="Hyperlink"/>
            <w:rFonts w:asciiTheme="minorHAnsi" w:hAnsiTheme="minorHAnsi"/>
            <w:szCs w:val="24"/>
          </w:rPr>
          <w:t>https://vergabemarktplatz.brandenburg.de</w:t>
        </w:r>
      </w:hyperlink>
      <w:r w:rsidR="0015371A" w:rsidRPr="00663E85">
        <w:rPr>
          <w:rFonts w:asciiTheme="minorHAnsi" w:hAnsiTheme="minorHAnsi"/>
          <w:szCs w:val="24"/>
        </w:rPr>
        <w:t xml:space="preserve"> </w:t>
      </w:r>
      <w:r w:rsidR="00BB73BC" w:rsidRPr="00663E85">
        <w:rPr>
          <w:rFonts w:asciiTheme="minorHAnsi" w:hAnsiTheme="minorHAnsi"/>
          <w:szCs w:val="24"/>
        </w:rPr>
        <w:t>mit nachs</w:t>
      </w:r>
      <w:r w:rsidR="009D1276" w:rsidRPr="00663E85">
        <w:rPr>
          <w:rFonts w:asciiTheme="minorHAnsi" w:hAnsiTheme="minorHAnsi"/>
          <w:szCs w:val="24"/>
        </w:rPr>
        <w:t>tehenden Nachweisen und Angaben</w:t>
      </w:r>
      <w:r w:rsidR="0015371A" w:rsidRPr="002D293F">
        <w:rPr>
          <w:rFonts w:asciiTheme="minorHAnsi" w:hAnsiTheme="minorHAnsi"/>
          <w:szCs w:val="24"/>
        </w:rPr>
        <w:t xml:space="preserve"> einzureichen</w:t>
      </w:r>
      <w:r w:rsidR="00BB73BC" w:rsidRPr="002D293F">
        <w:rPr>
          <w:rFonts w:asciiTheme="minorHAnsi" w:hAnsiTheme="minorHAnsi"/>
          <w:szCs w:val="24"/>
        </w:rPr>
        <w:t>:</w:t>
      </w:r>
    </w:p>
    <w:p w:rsidR="00A204E4" w:rsidRPr="002D293F" w:rsidRDefault="00A204E4">
      <w:pPr>
        <w:spacing w:after="25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Auflistung der Grundleistungen und besonderen Leistungen gemäß HOAI zur vollumfänglichen Erfüllung des Planungsauftrages</w:t>
      </w:r>
    </w:p>
    <w:p w:rsidR="00A204E4" w:rsidRPr="002D293F" w:rsidRDefault="00BB73BC">
      <w:pPr>
        <w:numPr>
          <w:ilvl w:val="0"/>
          <w:numId w:val="1"/>
        </w:numPr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 xml:space="preserve">Honorarangebot </w:t>
      </w:r>
      <w:r w:rsidR="00FA06C9" w:rsidRPr="002D293F">
        <w:rPr>
          <w:rFonts w:asciiTheme="minorHAnsi" w:hAnsiTheme="minorHAnsi"/>
          <w:szCs w:val="24"/>
        </w:rPr>
        <w:t xml:space="preserve">auf Grundlage der </w:t>
      </w:r>
      <w:r w:rsidR="00FA06C9" w:rsidRPr="00D36EBA">
        <w:rPr>
          <w:rFonts w:asciiTheme="minorHAnsi" w:hAnsiTheme="minorHAnsi"/>
          <w:szCs w:val="24"/>
          <w:u w:val="single"/>
        </w:rPr>
        <w:t>selbständig</w:t>
      </w:r>
      <w:r w:rsidR="00FA06C9" w:rsidRPr="002D293F">
        <w:rPr>
          <w:rFonts w:asciiTheme="minorHAnsi" w:hAnsiTheme="minorHAnsi"/>
          <w:szCs w:val="24"/>
        </w:rPr>
        <w:t xml:space="preserve"> ermittelten anrechenbaren Kosten </w:t>
      </w:r>
      <w:r w:rsidRPr="002D293F">
        <w:rPr>
          <w:rFonts w:asciiTheme="minorHAnsi" w:hAnsiTheme="minorHAnsi"/>
          <w:szCs w:val="24"/>
        </w:rPr>
        <w:t>mit allen Angaben, die zur Ermittlung des Honorars geführt haben</w:t>
      </w:r>
    </w:p>
    <w:p w:rsidR="00A204E4" w:rsidRPr="002D293F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Angaben zu den Stundensätzen für gegebenenfalls nachträglich zu vereinbarende Leistungen</w:t>
      </w:r>
    </w:p>
    <w:p w:rsidR="00A204E4" w:rsidRPr="002D293F" w:rsidRDefault="00BB73BC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Nachweis über die berufliche Qualifikation der mit der Arbeitsaufgabe betrauten Mitarbeiter</w:t>
      </w:r>
      <w:r w:rsidR="00835C39" w:rsidRPr="002D293F">
        <w:rPr>
          <w:rFonts w:asciiTheme="minorHAnsi" w:hAnsiTheme="minorHAnsi"/>
          <w:szCs w:val="24"/>
        </w:rPr>
        <w:t xml:space="preserve">, </w:t>
      </w:r>
      <w:r w:rsidR="00835C39" w:rsidRPr="002D293F">
        <w:rPr>
          <w:rFonts w:asciiTheme="minorHAnsi" w:eastAsiaTheme="minorEastAsia" w:hAnsiTheme="minorHAnsi"/>
          <w:color w:val="auto"/>
          <w:szCs w:val="24"/>
        </w:rPr>
        <w:t>Absicherung einer qualifizierten Vertretung bei Ausfall des / der benannten Mitarbeiter</w:t>
      </w:r>
      <w:r w:rsidR="004825F8" w:rsidRPr="002D293F">
        <w:rPr>
          <w:rFonts w:asciiTheme="minorHAnsi" w:eastAsiaTheme="minorEastAsia" w:hAnsiTheme="minorHAnsi"/>
          <w:color w:val="auto"/>
          <w:szCs w:val="24"/>
        </w:rPr>
        <w:t>, mind. 2 Ingenieure mit Erfahrungen in der Planung vergleichbarer Projekte</w:t>
      </w:r>
    </w:p>
    <w:p w:rsidR="00A204E4" w:rsidRPr="002D293F" w:rsidRDefault="00BB73BC" w:rsidP="00C8525B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 xml:space="preserve">Benennung von realisierten vergleichbaren Referenzobjekten </w:t>
      </w:r>
      <w:r w:rsidR="00A204E4" w:rsidRPr="002D293F">
        <w:rPr>
          <w:rFonts w:asciiTheme="minorHAnsi" w:eastAsiaTheme="minorEastAsia" w:hAnsiTheme="minorHAnsi"/>
          <w:color w:val="auto"/>
          <w:szCs w:val="24"/>
        </w:rPr>
        <w:t xml:space="preserve">in den letzten 3 Jahren </w:t>
      </w:r>
      <w:r w:rsidR="009D0F1A" w:rsidRPr="002D293F">
        <w:rPr>
          <w:rFonts w:asciiTheme="minorHAnsi" w:eastAsiaTheme="minorEastAsia" w:hAnsiTheme="minorHAnsi"/>
          <w:color w:val="auto"/>
          <w:szCs w:val="24"/>
        </w:rPr>
        <w:t xml:space="preserve">einschl. des gemittelten Umsatzes </w:t>
      </w:r>
      <w:r w:rsidR="00A204E4" w:rsidRPr="002D293F">
        <w:rPr>
          <w:rFonts w:asciiTheme="minorHAnsi" w:eastAsiaTheme="minorEastAsia" w:hAnsiTheme="minorHAnsi"/>
          <w:color w:val="auto"/>
          <w:szCs w:val="24"/>
        </w:rPr>
        <w:t>(Auflistung</w:t>
      </w:r>
      <w:r w:rsidR="00835C39" w:rsidRPr="002D293F">
        <w:rPr>
          <w:rFonts w:asciiTheme="minorHAnsi" w:eastAsiaTheme="minorEastAsia" w:hAnsiTheme="minorHAnsi"/>
          <w:color w:val="auto"/>
          <w:szCs w:val="24"/>
        </w:rPr>
        <w:t>)</w:t>
      </w:r>
      <w:r w:rsidR="00EF1DAF" w:rsidRPr="002D293F">
        <w:rPr>
          <w:rFonts w:asciiTheme="minorHAnsi" w:eastAsiaTheme="minorEastAsia" w:hAnsiTheme="minorHAnsi"/>
          <w:color w:val="auto"/>
          <w:szCs w:val="24"/>
        </w:rPr>
        <w:t>, Mindestanzahl: 1 Referenzobjekt</w:t>
      </w:r>
    </w:p>
    <w:p w:rsidR="00835C39" w:rsidRPr="002D293F" w:rsidRDefault="00835C39" w:rsidP="00C8525B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eastAsiaTheme="minorEastAsia" w:hAnsiTheme="minorHAnsi"/>
          <w:color w:val="auto"/>
          <w:szCs w:val="24"/>
        </w:rPr>
        <w:lastRenderedPageBreak/>
        <w:t>Nachweis der Haftpflichtversicherung</w:t>
      </w:r>
      <w:r w:rsidR="00227516" w:rsidRPr="002D293F">
        <w:rPr>
          <w:rFonts w:asciiTheme="minorHAnsi" w:eastAsiaTheme="minorEastAsia" w:hAnsiTheme="minorHAnsi"/>
          <w:color w:val="auto"/>
          <w:szCs w:val="24"/>
        </w:rPr>
        <w:t xml:space="preserve"> (Personenschäden mind. 3.000.000 €, Sachschäden mind. 1.000.000 €)</w:t>
      </w:r>
    </w:p>
    <w:p w:rsidR="005B6A05" w:rsidRPr="002D293F" w:rsidRDefault="00F648FA" w:rsidP="00835C39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Groba</w:t>
      </w:r>
      <w:r w:rsidR="00BB73BC" w:rsidRPr="002D293F">
        <w:rPr>
          <w:rFonts w:asciiTheme="minorHAnsi" w:hAnsiTheme="minorHAnsi"/>
          <w:szCs w:val="24"/>
        </w:rPr>
        <w:t>blaufplan für die Planungs</w:t>
      </w:r>
      <w:r w:rsidR="00A204E4" w:rsidRPr="002D293F">
        <w:rPr>
          <w:rFonts w:asciiTheme="minorHAnsi" w:hAnsiTheme="minorHAnsi"/>
          <w:szCs w:val="24"/>
        </w:rPr>
        <w:t>- und Realisierungs</w:t>
      </w:r>
      <w:r w:rsidR="00BB73BC" w:rsidRPr="002D293F">
        <w:rPr>
          <w:rFonts w:asciiTheme="minorHAnsi" w:hAnsiTheme="minorHAnsi"/>
          <w:szCs w:val="24"/>
        </w:rPr>
        <w:t xml:space="preserve">etappen </w:t>
      </w:r>
      <w:r w:rsidRPr="002D293F">
        <w:rPr>
          <w:rFonts w:asciiTheme="minorHAnsi" w:hAnsiTheme="minorHAnsi"/>
          <w:szCs w:val="24"/>
        </w:rPr>
        <w:t xml:space="preserve">unter Berücksichtigung der </w:t>
      </w:r>
      <w:r w:rsidR="005B6A05" w:rsidRPr="002D293F">
        <w:rPr>
          <w:rFonts w:asciiTheme="minorHAnsi" w:hAnsiTheme="minorHAnsi"/>
          <w:szCs w:val="24"/>
        </w:rPr>
        <w:t>bauseitigen Planungsschritte</w:t>
      </w:r>
    </w:p>
    <w:p w:rsidR="009D1276" w:rsidRDefault="00EF1DAF" w:rsidP="00835C39">
      <w:pPr>
        <w:numPr>
          <w:ilvl w:val="0"/>
          <w:numId w:val="1"/>
        </w:numPr>
        <w:spacing w:after="39"/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Vereinbarung zur Einhaltung der Mindestanforderungen nach dem Brandenburgischen Vergabegesetz (BVG)</w:t>
      </w:r>
    </w:p>
    <w:p w:rsidR="00622091" w:rsidRPr="002D293F" w:rsidRDefault="00622091" w:rsidP="00622091">
      <w:pPr>
        <w:spacing w:after="39"/>
        <w:rPr>
          <w:rFonts w:asciiTheme="minorHAnsi" w:hAnsiTheme="minorHAnsi"/>
          <w:szCs w:val="24"/>
        </w:rPr>
      </w:pPr>
    </w:p>
    <w:p w:rsidR="00792991" w:rsidRPr="002D293F" w:rsidRDefault="00792991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2D293F">
        <w:rPr>
          <w:rFonts w:asciiTheme="minorHAnsi" w:eastAsiaTheme="minorEastAsia" w:hAnsiTheme="minorHAnsi"/>
          <w:color w:val="auto"/>
          <w:szCs w:val="24"/>
          <w:u w:val="single"/>
        </w:rPr>
        <w:t>Ansprechpartner AG:</w:t>
      </w:r>
      <w:r w:rsidR="00CC6BDA" w:rsidRPr="002D293F">
        <w:rPr>
          <w:rFonts w:asciiTheme="minorHAnsi" w:eastAsiaTheme="minorEastAsia" w:hAnsiTheme="minorHAnsi"/>
          <w:color w:val="auto"/>
          <w:szCs w:val="24"/>
        </w:rPr>
        <w:tab/>
      </w:r>
      <w:r w:rsidR="00F207A8" w:rsidRPr="002D293F">
        <w:rPr>
          <w:rFonts w:asciiTheme="minorHAnsi" w:eastAsiaTheme="minorEastAsia" w:hAnsiTheme="minorHAnsi"/>
          <w:color w:val="auto"/>
          <w:szCs w:val="24"/>
        </w:rPr>
        <w:tab/>
      </w:r>
      <w:r w:rsidRPr="002D293F">
        <w:rPr>
          <w:rFonts w:asciiTheme="minorHAnsi" w:eastAsiaTheme="minorEastAsia" w:hAnsiTheme="minorHAnsi"/>
          <w:color w:val="auto"/>
          <w:szCs w:val="24"/>
        </w:rPr>
        <w:t>Herr Thomas Hoffmann (Tel. 03 55/7826-192</w:t>
      </w:r>
      <w:r w:rsidR="002722C7" w:rsidRPr="002D293F">
        <w:rPr>
          <w:rFonts w:asciiTheme="minorHAnsi" w:eastAsiaTheme="minorEastAsia" w:hAnsiTheme="minorHAnsi"/>
          <w:color w:val="auto"/>
          <w:szCs w:val="24"/>
        </w:rPr>
        <w:t>,</w:t>
      </w:r>
    </w:p>
    <w:p w:rsidR="002722C7" w:rsidRPr="002D293F" w:rsidRDefault="002722C7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  <w:r w:rsidRPr="002D293F">
        <w:rPr>
          <w:rFonts w:asciiTheme="minorHAnsi" w:eastAsiaTheme="minorEastAsia" w:hAnsiTheme="minorHAnsi"/>
          <w:color w:val="auto"/>
          <w:szCs w:val="24"/>
        </w:rPr>
        <w:tab/>
      </w:r>
      <w:r w:rsidRPr="002D293F">
        <w:rPr>
          <w:rFonts w:asciiTheme="minorHAnsi" w:eastAsiaTheme="minorEastAsia" w:hAnsiTheme="minorHAnsi"/>
          <w:color w:val="auto"/>
          <w:szCs w:val="24"/>
        </w:rPr>
        <w:tab/>
      </w:r>
      <w:r w:rsidRPr="002D293F">
        <w:rPr>
          <w:rFonts w:asciiTheme="minorHAnsi" w:eastAsiaTheme="minorEastAsia" w:hAnsiTheme="minorHAnsi"/>
          <w:color w:val="auto"/>
          <w:szCs w:val="24"/>
        </w:rPr>
        <w:tab/>
      </w:r>
      <w:r w:rsidRPr="002D293F">
        <w:rPr>
          <w:rFonts w:asciiTheme="minorHAnsi" w:eastAsiaTheme="minorEastAsia" w:hAnsiTheme="minorHAnsi"/>
          <w:color w:val="auto"/>
          <w:szCs w:val="24"/>
        </w:rPr>
        <w:tab/>
        <w:t>Thomas.Hoffmann@gwc-cottbus.de)</w:t>
      </w:r>
    </w:p>
    <w:p w:rsidR="00CC6BDA" w:rsidRPr="002D293F" w:rsidRDefault="00CC6BDA" w:rsidP="00792991">
      <w:pPr>
        <w:spacing w:after="0" w:line="259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FA06C9" w:rsidRPr="002D293F" w:rsidRDefault="0050186C" w:rsidP="0050186C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Angebotsinhalt soll die Planung und Bau</w:t>
      </w:r>
      <w:r w:rsidR="002F73EC">
        <w:rPr>
          <w:rFonts w:asciiTheme="minorHAnsi" w:hAnsiTheme="minorHAnsi"/>
          <w:szCs w:val="24"/>
        </w:rPr>
        <w:t>betreuung</w:t>
      </w:r>
      <w:r w:rsidRPr="002D293F">
        <w:rPr>
          <w:rFonts w:asciiTheme="minorHAnsi" w:hAnsiTheme="minorHAnsi"/>
          <w:szCs w:val="24"/>
        </w:rPr>
        <w:t xml:space="preserve"> für die </w:t>
      </w:r>
      <w:r w:rsidR="00FA06C9" w:rsidRPr="002D293F">
        <w:rPr>
          <w:rFonts w:asciiTheme="minorHAnsi" w:hAnsiTheme="minorHAnsi"/>
          <w:szCs w:val="24"/>
        </w:rPr>
        <w:t xml:space="preserve">Erneuerung der Heizungs-, </w:t>
      </w:r>
      <w:r w:rsidR="00FA06C9" w:rsidRPr="00F86E2D">
        <w:rPr>
          <w:rFonts w:asciiTheme="minorHAnsi" w:hAnsiTheme="minorHAnsi"/>
          <w:szCs w:val="24"/>
        </w:rPr>
        <w:t xml:space="preserve">Lüftungs- und Sanitärinstallation </w:t>
      </w:r>
      <w:r w:rsidR="006C7924" w:rsidRPr="002D293F">
        <w:rPr>
          <w:rFonts w:asciiTheme="minorHAnsi" w:hAnsiTheme="minorHAnsi"/>
          <w:szCs w:val="24"/>
        </w:rPr>
        <w:t>sein.</w:t>
      </w:r>
    </w:p>
    <w:p w:rsidR="00FA06C9" w:rsidRPr="002D293F" w:rsidRDefault="00FA06C9" w:rsidP="0050186C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</w:p>
    <w:p w:rsidR="00A204E4" w:rsidRPr="002D293F" w:rsidRDefault="002F73EC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Für die Beauftragung der </w:t>
      </w:r>
      <w:r w:rsidR="00E35DC8" w:rsidRPr="002D293F">
        <w:rPr>
          <w:rFonts w:asciiTheme="minorHAnsi" w:hAnsiTheme="minorHAnsi"/>
          <w:szCs w:val="24"/>
        </w:rPr>
        <w:t xml:space="preserve">Objektplanung </w:t>
      </w:r>
      <w:r>
        <w:rPr>
          <w:rFonts w:asciiTheme="minorHAnsi" w:hAnsiTheme="minorHAnsi"/>
          <w:szCs w:val="24"/>
        </w:rPr>
        <w:t>läuft zeitgleich die öffentliche Ausschreibung</w:t>
      </w:r>
      <w:r w:rsidR="00E35DC8" w:rsidRPr="002D293F">
        <w:rPr>
          <w:rFonts w:asciiTheme="minorHAnsi" w:hAnsiTheme="minorHAnsi"/>
          <w:szCs w:val="24"/>
        </w:rPr>
        <w:t xml:space="preserve">. </w:t>
      </w:r>
      <w:r w:rsidR="00BB73BC" w:rsidRPr="002D293F">
        <w:rPr>
          <w:rFonts w:asciiTheme="minorHAnsi" w:hAnsiTheme="minorHAnsi"/>
          <w:szCs w:val="24"/>
        </w:rPr>
        <w:t>Sonderfachleute wie z. B. SiGeKo werden durch den AG benannt und gebunden.</w:t>
      </w:r>
    </w:p>
    <w:p w:rsidR="00A204E4" w:rsidRPr="002D293F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30742" w:rsidRDefault="00A30742" w:rsidP="00A30742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Zwischen dem Planer und dem Auftraggeber soll ein Planungsvertrag entsprechend dem beigefügten Mustervertrag abgeschlossen werden.</w:t>
      </w:r>
    </w:p>
    <w:p w:rsidR="001D7B80" w:rsidRDefault="001D7B80" w:rsidP="00A30742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</w:p>
    <w:p w:rsidR="001D7B80" w:rsidRPr="001D7B80" w:rsidRDefault="001D7B80" w:rsidP="001D7B80">
      <w:pPr>
        <w:spacing w:before="240" w:after="240"/>
        <w:contextualSpacing/>
        <w:rPr>
          <w:rFonts w:asciiTheme="minorHAnsi" w:hAnsiTheme="minorHAnsi"/>
          <w:szCs w:val="24"/>
        </w:rPr>
      </w:pPr>
      <w:r w:rsidRPr="001D7B80">
        <w:rPr>
          <w:rFonts w:asciiTheme="minorHAnsi" w:hAnsiTheme="minorHAnsi"/>
          <w:szCs w:val="24"/>
        </w:rPr>
        <w:t>Für die einzelnen Leistungsphasen erfolgt eine Stufenweise Beauftragung seitens des AG.</w:t>
      </w:r>
    </w:p>
    <w:p w:rsidR="001D7B80" w:rsidRPr="002D293F" w:rsidRDefault="001D7B80" w:rsidP="00A30742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</w:p>
    <w:p w:rsidR="002722C7" w:rsidRPr="002D293F" w:rsidRDefault="00BB73BC">
      <w:pPr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Der AG behält sich die Auswahl des für Ihn wirtschaftlichsten Vorschlages vor. Ein Rechtsanspruch auf Vergabe eines Planungsauftrages besteht nicht. Finanzielle Forderungen aus der Angebotsabgabe kann der Bieter nicht ableiten.</w:t>
      </w:r>
    </w:p>
    <w:p w:rsidR="002722C7" w:rsidRPr="002D293F" w:rsidRDefault="002722C7">
      <w:pPr>
        <w:rPr>
          <w:rFonts w:asciiTheme="minorHAnsi" w:hAnsiTheme="minorHAnsi"/>
          <w:szCs w:val="24"/>
        </w:rPr>
      </w:pPr>
    </w:p>
    <w:p w:rsidR="00A204E4" w:rsidRPr="002D293F" w:rsidRDefault="004825F8">
      <w:pPr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Entscheidendes Kriterium für die Auswahl des Auftragnehmers ist der Preis.</w:t>
      </w:r>
    </w:p>
    <w:p w:rsidR="00A204E4" w:rsidRPr="002D293F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A204E4" w:rsidRPr="002D293F" w:rsidRDefault="00BB73BC">
      <w:pPr>
        <w:rPr>
          <w:rFonts w:asciiTheme="minorHAnsi" w:hAnsiTheme="minorHAnsi"/>
          <w:szCs w:val="24"/>
          <w:u w:val="single"/>
        </w:rPr>
      </w:pPr>
      <w:r w:rsidRPr="002D293F">
        <w:rPr>
          <w:rFonts w:asciiTheme="minorHAnsi" w:hAnsiTheme="minorHAnsi"/>
          <w:szCs w:val="24"/>
          <w:u w:val="single"/>
        </w:rPr>
        <w:t>übergebene Unterlagen:</w:t>
      </w:r>
    </w:p>
    <w:p w:rsidR="00A204E4" w:rsidRPr="002D293F" w:rsidRDefault="00BB73BC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Mustervertrag Planer</w:t>
      </w:r>
    </w:p>
    <w:p w:rsidR="005F7B86" w:rsidRPr="002D293F" w:rsidRDefault="005F7B86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>Bestands-</w:t>
      </w:r>
      <w:r w:rsidR="00B65D92" w:rsidRPr="002D293F">
        <w:rPr>
          <w:rFonts w:asciiTheme="minorHAnsi" w:hAnsiTheme="minorHAnsi"/>
          <w:szCs w:val="24"/>
        </w:rPr>
        <w:t>G</w:t>
      </w:r>
      <w:r w:rsidR="00BB73BC" w:rsidRPr="002D293F">
        <w:rPr>
          <w:rFonts w:asciiTheme="minorHAnsi" w:hAnsiTheme="minorHAnsi"/>
          <w:szCs w:val="24"/>
        </w:rPr>
        <w:t>rundriss</w:t>
      </w:r>
      <w:r w:rsidRPr="002D293F">
        <w:rPr>
          <w:rFonts w:asciiTheme="minorHAnsi" w:hAnsiTheme="minorHAnsi"/>
          <w:szCs w:val="24"/>
        </w:rPr>
        <w:t>e</w:t>
      </w:r>
      <w:r w:rsidR="00D81230">
        <w:rPr>
          <w:rFonts w:asciiTheme="minorHAnsi" w:hAnsiTheme="minorHAnsi"/>
          <w:szCs w:val="24"/>
        </w:rPr>
        <w:t xml:space="preserve"> Hochbau</w:t>
      </w:r>
      <w:r w:rsidRPr="002D293F">
        <w:rPr>
          <w:rFonts w:asciiTheme="minorHAnsi" w:hAnsiTheme="minorHAnsi"/>
          <w:szCs w:val="24"/>
        </w:rPr>
        <w:t xml:space="preserve"> </w:t>
      </w:r>
      <w:r w:rsidR="00F861C5" w:rsidRPr="002D293F">
        <w:rPr>
          <w:rFonts w:asciiTheme="minorHAnsi" w:hAnsiTheme="minorHAnsi"/>
          <w:szCs w:val="24"/>
        </w:rPr>
        <w:t xml:space="preserve">KG, </w:t>
      </w:r>
      <w:r w:rsidRPr="002D293F">
        <w:rPr>
          <w:rFonts w:asciiTheme="minorHAnsi" w:hAnsiTheme="minorHAnsi"/>
          <w:szCs w:val="24"/>
        </w:rPr>
        <w:t>EG und</w:t>
      </w:r>
      <w:r w:rsidR="00B65D92" w:rsidRPr="002D293F">
        <w:rPr>
          <w:rFonts w:asciiTheme="minorHAnsi" w:hAnsiTheme="minorHAnsi"/>
          <w:szCs w:val="24"/>
        </w:rPr>
        <w:t xml:space="preserve"> 1.</w:t>
      </w:r>
      <w:r w:rsidR="00F861C5" w:rsidRPr="002D293F">
        <w:rPr>
          <w:rFonts w:asciiTheme="minorHAnsi" w:hAnsiTheme="minorHAnsi"/>
          <w:szCs w:val="24"/>
        </w:rPr>
        <w:t xml:space="preserve">-4. </w:t>
      </w:r>
      <w:r w:rsidR="00B65D92" w:rsidRPr="002D293F">
        <w:rPr>
          <w:rFonts w:asciiTheme="minorHAnsi" w:hAnsiTheme="minorHAnsi"/>
          <w:szCs w:val="24"/>
        </w:rPr>
        <w:t>OG</w:t>
      </w:r>
    </w:p>
    <w:p w:rsidR="002F73EC" w:rsidRDefault="002F73EC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Bestands-Grundriss Sanitärinstallation KG</w:t>
      </w:r>
    </w:p>
    <w:p w:rsidR="002F73EC" w:rsidRDefault="002F73EC" w:rsidP="002F73EC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 xml:space="preserve">Bestands-Grundrisse </w:t>
      </w:r>
      <w:r>
        <w:rPr>
          <w:rFonts w:asciiTheme="minorHAnsi" w:hAnsiTheme="minorHAnsi"/>
          <w:szCs w:val="24"/>
        </w:rPr>
        <w:t xml:space="preserve">Heizungsinstallation </w:t>
      </w:r>
      <w:r w:rsidRPr="002D293F">
        <w:rPr>
          <w:rFonts w:asciiTheme="minorHAnsi" w:hAnsiTheme="minorHAnsi"/>
          <w:szCs w:val="24"/>
        </w:rPr>
        <w:t>KG, EG und 1.-4. OG</w:t>
      </w:r>
      <w:r>
        <w:rPr>
          <w:rFonts w:asciiTheme="minorHAnsi" w:hAnsiTheme="minorHAnsi"/>
          <w:szCs w:val="24"/>
        </w:rPr>
        <w:t>, Drempelgeschoss</w:t>
      </w:r>
    </w:p>
    <w:p w:rsidR="00D4699F" w:rsidRDefault="00D4699F" w:rsidP="002F73EC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Schnitt A-A (Beispiel von einem baugleichen Gebäude)</w:t>
      </w:r>
    </w:p>
    <w:p w:rsidR="00D81230" w:rsidRPr="002D293F" w:rsidRDefault="00D81230" w:rsidP="00D81230">
      <w:pPr>
        <w:numPr>
          <w:ilvl w:val="0"/>
          <w:numId w:val="2"/>
        </w:numPr>
        <w:ind w:hanging="360"/>
        <w:rPr>
          <w:rFonts w:asciiTheme="minorHAnsi" w:hAnsiTheme="minorHAnsi"/>
          <w:szCs w:val="24"/>
        </w:rPr>
      </w:pPr>
      <w:r w:rsidRPr="00D81230">
        <w:rPr>
          <w:rFonts w:asciiTheme="minorHAnsi" w:hAnsiTheme="minorHAnsi"/>
          <w:szCs w:val="24"/>
        </w:rPr>
        <w:t>Skizze Planung Regelgeschosse</w:t>
      </w:r>
    </w:p>
    <w:p w:rsidR="00A204E4" w:rsidRPr="002D293F" w:rsidRDefault="00A204E4">
      <w:pPr>
        <w:spacing w:after="0" w:line="259" w:lineRule="auto"/>
        <w:ind w:left="0" w:firstLine="0"/>
        <w:jc w:val="left"/>
        <w:rPr>
          <w:rFonts w:asciiTheme="minorHAnsi" w:hAnsiTheme="minorHAnsi"/>
          <w:szCs w:val="24"/>
        </w:rPr>
      </w:pPr>
    </w:p>
    <w:p w:rsidR="003C515D" w:rsidRPr="002D293F" w:rsidRDefault="00BB73BC" w:rsidP="002722C7">
      <w:pPr>
        <w:rPr>
          <w:rFonts w:asciiTheme="minorHAnsi" w:hAnsiTheme="minorHAnsi"/>
          <w:szCs w:val="24"/>
          <w:u w:val="single"/>
        </w:rPr>
      </w:pPr>
      <w:r w:rsidRPr="002D293F">
        <w:rPr>
          <w:rFonts w:asciiTheme="minorHAnsi" w:hAnsiTheme="minorHAnsi"/>
          <w:szCs w:val="24"/>
          <w:u w:val="single"/>
        </w:rPr>
        <w:t>Objekt</w:t>
      </w:r>
      <w:r w:rsidR="00F150AB" w:rsidRPr="002D293F">
        <w:rPr>
          <w:rFonts w:asciiTheme="minorHAnsi" w:hAnsiTheme="minorHAnsi"/>
          <w:szCs w:val="24"/>
          <w:u w:val="single"/>
        </w:rPr>
        <w:t>kurz</w:t>
      </w:r>
      <w:r w:rsidRPr="002D293F">
        <w:rPr>
          <w:rFonts w:asciiTheme="minorHAnsi" w:hAnsiTheme="minorHAnsi"/>
          <w:szCs w:val="24"/>
          <w:u w:val="single"/>
        </w:rPr>
        <w:t>beschreibung</w:t>
      </w:r>
    </w:p>
    <w:p w:rsidR="00F150AB" w:rsidRPr="002D293F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Baujahr 19</w:t>
      </w:r>
      <w:r w:rsidR="002F73EC">
        <w:rPr>
          <w:rFonts w:asciiTheme="minorHAnsi" w:eastAsiaTheme="minorEastAsia" w:hAnsiTheme="minorHAnsi"/>
          <w:szCs w:val="24"/>
        </w:rPr>
        <w:t>80</w:t>
      </w:r>
    </w:p>
    <w:p w:rsidR="002C0C7C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Objekt mit 5 Etagen</w:t>
      </w:r>
      <w:r w:rsidR="000B11B2">
        <w:rPr>
          <w:rFonts w:asciiTheme="minorHAnsi" w:eastAsiaTheme="minorEastAsia" w:hAnsiTheme="minorHAnsi"/>
          <w:szCs w:val="24"/>
        </w:rPr>
        <w:t xml:space="preserve">, </w:t>
      </w:r>
      <w:proofErr w:type="spellStart"/>
      <w:r w:rsidR="000B11B2">
        <w:rPr>
          <w:rFonts w:asciiTheme="minorHAnsi" w:eastAsiaTheme="minorEastAsia" w:hAnsiTheme="minorHAnsi"/>
          <w:szCs w:val="24"/>
        </w:rPr>
        <w:t>zuzügl</w:t>
      </w:r>
      <w:proofErr w:type="spellEnd"/>
      <w:r w:rsidR="000B11B2">
        <w:rPr>
          <w:rFonts w:asciiTheme="minorHAnsi" w:eastAsiaTheme="minorEastAsia" w:hAnsiTheme="minorHAnsi"/>
          <w:szCs w:val="24"/>
        </w:rPr>
        <w:t xml:space="preserve">. Keller- und </w:t>
      </w:r>
      <w:proofErr w:type="spellStart"/>
      <w:r w:rsidR="000B11B2">
        <w:rPr>
          <w:rFonts w:asciiTheme="minorHAnsi" w:eastAsiaTheme="minorEastAsia" w:hAnsiTheme="minorHAnsi"/>
          <w:szCs w:val="24"/>
        </w:rPr>
        <w:t>Drempelgeschoss</w:t>
      </w:r>
      <w:proofErr w:type="spellEnd"/>
    </w:p>
    <w:p w:rsidR="00F150AB" w:rsidRPr="002D293F" w:rsidRDefault="002C0C7C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>
        <w:rPr>
          <w:rFonts w:asciiTheme="minorHAnsi" w:hAnsiTheme="minorHAnsi" w:cs="Arial"/>
        </w:rPr>
        <w:t>Gebäudetyp: altersgerechte Wohnungen (mit Mittelgang)</w:t>
      </w:r>
    </w:p>
    <w:p w:rsidR="002C0C7C" w:rsidRPr="002D293F" w:rsidRDefault="002C0C7C" w:rsidP="002C0C7C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Gebäudelänge:</w:t>
      </w:r>
      <w:r w:rsidR="001D7B80">
        <w:rPr>
          <w:rFonts w:asciiTheme="minorHAnsi" w:eastAsiaTheme="minorEastAsia" w:hAnsiTheme="minorHAnsi"/>
          <w:szCs w:val="24"/>
        </w:rPr>
        <w:t xml:space="preserve"> </w:t>
      </w:r>
      <w:r w:rsidRPr="002D293F">
        <w:rPr>
          <w:rFonts w:asciiTheme="minorHAnsi" w:eastAsiaTheme="minorEastAsia" w:hAnsiTheme="minorHAnsi"/>
          <w:szCs w:val="24"/>
        </w:rPr>
        <w:t>46</w:t>
      </w:r>
      <w:r w:rsidR="00BC6C55">
        <w:rPr>
          <w:rFonts w:asciiTheme="minorHAnsi" w:eastAsiaTheme="minorEastAsia" w:hAnsiTheme="minorHAnsi"/>
          <w:szCs w:val="24"/>
        </w:rPr>
        <w:t>,0</w:t>
      </w:r>
      <w:r w:rsidR="001D7B80">
        <w:rPr>
          <w:rFonts w:asciiTheme="minorHAnsi" w:eastAsiaTheme="minorEastAsia" w:hAnsiTheme="minorHAnsi"/>
          <w:szCs w:val="24"/>
        </w:rPr>
        <w:t>3</w:t>
      </w:r>
      <w:r w:rsidRPr="002D293F">
        <w:rPr>
          <w:rFonts w:asciiTheme="minorHAnsi" w:eastAsiaTheme="minorEastAsia" w:hAnsiTheme="minorHAnsi"/>
          <w:szCs w:val="24"/>
        </w:rPr>
        <w:t xml:space="preserve"> m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Gebäudebreite: 13,</w:t>
      </w:r>
      <w:r w:rsidR="001D7B80">
        <w:rPr>
          <w:rFonts w:asciiTheme="minorHAnsi" w:eastAsiaTheme="minorEastAsia" w:hAnsiTheme="minorHAnsi"/>
          <w:szCs w:val="24"/>
        </w:rPr>
        <w:t>79</w:t>
      </w:r>
      <w:r w:rsidRPr="002D293F">
        <w:rPr>
          <w:rFonts w:asciiTheme="minorHAnsi" w:eastAsiaTheme="minorEastAsia" w:hAnsiTheme="minorHAnsi"/>
          <w:szCs w:val="24"/>
        </w:rPr>
        <w:t xml:space="preserve"> m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Gebäudehöhe ca. 17 m ü. OKG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Geschoßhöhe je ca. 2,80 m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 xml:space="preserve">Drempelgeschoss: lichte Höhe ca. </w:t>
      </w:r>
      <w:r w:rsidR="00F42B8D">
        <w:rPr>
          <w:rFonts w:asciiTheme="minorHAnsi" w:eastAsiaTheme="minorEastAsia" w:hAnsiTheme="minorHAnsi"/>
          <w:szCs w:val="24"/>
        </w:rPr>
        <w:t>0,75</w:t>
      </w:r>
      <w:r w:rsidRPr="002D293F">
        <w:rPr>
          <w:rFonts w:asciiTheme="minorHAnsi" w:eastAsiaTheme="minorEastAsia" w:hAnsiTheme="minorHAnsi"/>
          <w:szCs w:val="24"/>
        </w:rPr>
        <w:t xml:space="preserve"> m</w:t>
      </w:r>
      <w:r w:rsidR="00F42B8D">
        <w:rPr>
          <w:rFonts w:asciiTheme="minorHAnsi" w:eastAsiaTheme="minorEastAsia" w:hAnsiTheme="minorHAnsi"/>
          <w:szCs w:val="24"/>
        </w:rPr>
        <w:t xml:space="preserve"> – 1,40 m</w:t>
      </w:r>
    </w:p>
    <w:p w:rsidR="00F150AB" w:rsidRPr="002D293F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Aufzug hält in jeder Etage inkl. Keller</w:t>
      </w:r>
    </w:p>
    <w:p w:rsidR="00F150AB" w:rsidRPr="002D293F" w:rsidRDefault="00F150AB" w:rsidP="00F861C5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lastRenderedPageBreak/>
        <w:t xml:space="preserve">barrierefreier Zugang zum Objekt </w:t>
      </w:r>
      <w:r w:rsidR="00A83431">
        <w:rPr>
          <w:rFonts w:asciiTheme="minorHAnsi" w:eastAsiaTheme="minorEastAsia" w:hAnsiTheme="minorHAnsi"/>
          <w:szCs w:val="24"/>
        </w:rPr>
        <w:t>geplant</w:t>
      </w:r>
    </w:p>
    <w:p w:rsidR="00770292" w:rsidRDefault="00F150AB" w:rsidP="00BF6E18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22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770292">
        <w:rPr>
          <w:rFonts w:asciiTheme="minorHAnsi" w:eastAsiaTheme="minorEastAsia" w:hAnsiTheme="minorHAnsi"/>
          <w:szCs w:val="24"/>
        </w:rPr>
        <w:t>teilmodernisiert (199</w:t>
      </w:r>
      <w:r w:rsidR="00770292" w:rsidRPr="00770292">
        <w:rPr>
          <w:rFonts w:asciiTheme="minorHAnsi" w:eastAsiaTheme="minorEastAsia" w:hAnsiTheme="minorHAnsi"/>
          <w:szCs w:val="24"/>
        </w:rPr>
        <w:t>4</w:t>
      </w:r>
      <w:r w:rsidRPr="00770292">
        <w:rPr>
          <w:rFonts w:asciiTheme="minorHAnsi" w:eastAsiaTheme="minorEastAsia" w:hAnsiTheme="minorHAnsi"/>
          <w:szCs w:val="24"/>
        </w:rPr>
        <w:t xml:space="preserve"> Fenster</w:t>
      </w:r>
      <w:r w:rsidR="00770292" w:rsidRPr="00770292">
        <w:rPr>
          <w:rFonts w:asciiTheme="minorHAnsi" w:eastAsiaTheme="minorEastAsia" w:hAnsiTheme="minorHAnsi"/>
          <w:szCs w:val="24"/>
        </w:rPr>
        <w:t xml:space="preserve"> Westseite</w:t>
      </w:r>
      <w:r w:rsidRPr="00770292">
        <w:rPr>
          <w:rFonts w:asciiTheme="minorHAnsi" w:eastAsiaTheme="minorEastAsia" w:hAnsiTheme="minorHAnsi"/>
          <w:szCs w:val="24"/>
        </w:rPr>
        <w:t>, 1997 HAST sowie Heizungsanlage, 200</w:t>
      </w:r>
      <w:r w:rsidR="00770292" w:rsidRPr="00770292">
        <w:rPr>
          <w:rFonts w:asciiTheme="minorHAnsi" w:eastAsiaTheme="minorEastAsia" w:hAnsiTheme="minorHAnsi"/>
          <w:szCs w:val="24"/>
        </w:rPr>
        <w:t>0</w:t>
      </w:r>
      <w:r w:rsidRPr="00770292">
        <w:rPr>
          <w:rFonts w:asciiTheme="minorHAnsi" w:eastAsiaTheme="minorEastAsia" w:hAnsiTheme="minorHAnsi"/>
          <w:szCs w:val="24"/>
        </w:rPr>
        <w:t xml:space="preserve"> </w:t>
      </w:r>
      <w:r w:rsidR="00770292" w:rsidRPr="00770292">
        <w:rPr>
          <w:rFonts w:asciiTheme="minorHAnsi" w:eastAsiaTheme="minorEastAsia" w:hAnsiTheme="minorHAnsi"/>
          <w:szCs w:val="24"/>
        </w:rPr>
        <w:t>Kellerdecke, Drempeldämmung, Fassadenanstrich, Sanitärinstallation</w:t>
      </w:r>
      <w:r w:rsidR="00770292">
        <w:rPr>
          <w:rFonts w:asciiTheme="minorHAnsi" w:eastAsiaTheme="minorEastAsia" w:hAnsiTheme="minorHAnsi"/>
          <w:szCs w:val="24"/>
        </w:rPr>
        <w:t>)</w:t>
      </w:r>
    </w:p>
    <w:p w:rsidR="002C0C7C" w:rsidRPr="00A83431" w:rsidRDefault="00A83431" w:rsidP="00F9157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A83431">
        <w:rPr>
          <w:rFonts w:asciiTheme="minorHAnsi" w:eastAsiaTheme="minorEastAsia" w:hAnsiTheme="minorHAnsi"/>
          <w:szCs w:val="24"/>
        </w:rPr>
        <w:t xml:space="preserve">Bestand: </w:t>
      </w:r>
      <w:r w:rsidR="00BE04AE">
        <w:rPr>
          <w:rFonts w:asciiTheme="minorHAnsi" w:eastAsiaTheme="minorEastAsia" w:hAnsiTheme="minorHAnsi"/>
          <w:szCs w:val="24"/>
        </w:rPr>
        <w:t>60</w:t>
      </w:r>
      <w:r w:rsidR="00F150AB" w:rsidRPr="00A83431">
        <w:rPr>
          <w:rFonts w:asciiTheme="minorHAnsi" w:eastAsiaTheme="minorEastAsia" w:hAnsiTheme="minorHAnsi"/>
          <w:szCs w:val="24"/>
        </w:rPr>
        <w:t xml:space="preserve"> Wohnungen, in</w:t>
      </w:r>
      <w:r w:rsidR="002C0C7C" w:rsidRPr="00A83431">
        <w:rPr>
          <w:rFonts w:asciiTheme="minorHAnsi" w:eastAsiaTheme="minorEastAsia" w:hAnsiTheme="minorHAnsi"/>
          <w:szCs w:val="24"/>
        </w:rPr>
        <w:t>sgesamt 1</w:t>
      </w:r>
      <w:r w:rsidR="00F150AB" w:rsidRPr="00A83431">
        <w:rPr>
          <w:rFonts w:asciiTheme="minorHAnsi" w:eastAsiaTheme="minorEastAsia" w:hAnsiTheme="minorHAnsi"/>
          <w:szCs w:val="24"/>
        </w:rPr>
        <w:t>.</w:t>
      </w:r>
      <w:r w:rsidR="002C0C7C" w:rsidRPr="00A83431">
        <w:rPr>
          <w:rFonts w:asciiTheme="minorHAnsi" w:eastAsiaTheme="minorEastAsia" w:hAnsiTheme="minorHAnsi"/>
          <w:szCs w:val="24"/>
        </w:rPr>
        <w:t>9</w:t>
      </w:r>
      <w:r w:rsidR="00BE04AE">
        <w:rPr>
          <w:rFonts w:asciiTheme="minorHAnsi" w:eastAsiaTheme="minorEastAsia" w:hAnsiTheme="minorHAnsi"/>
          <w:szCs w:val="24"/>
        </w:rPr>
        <w:t>92,88</w:t>
      </w:r>
      <w:r w:rsidR="00F150AB" w:rsidRPr="00A83431">
        <w:rPr>
          <w:rFonts w:asciiTheme="minorHAnsi" w:eastAsiaTheme="minorEastAsia" w:hAnsiTheme="minorHAnsi"/>
          <w:szCs w:val="24"/>
        </w:rPr>
        <w:t xml:space="preserve"> m² Wohnfläche (</w:t>
      </w:r>
      <w:r w:rsidR="00BE04AE">
        <w:rPr>
          <w:rFonts w:asciiTheme="minorHAnsi" w:eastAsiaTheme="minorEastAsia" w:hAnsiTheme="minorHAnsi"/>
          <w:szCs w:val="24"/>
        </w:rPr>
        <w:t>51</w:t>
      </w:r>
      <w:r w:rsidR="00F150AB" w:rsidRPr="00A83431">
        <w:rPr>
          <w:rFonts w:asciiTheme="minorHAnsi" w:eastAsiaTheme="minorEastAsia" w:hAnsiTheme="minorHAnsi"/>
          <w:szCs w:val="24"/>
        </w:rPr>
        <w:t xml:space="preserve"> Einraumwohnungen und 9 Zweiraumwohnungen)</w:t>
      </w:r>
      <w:r w:rsidRPr="00A83431">
        <w:rPr>
          <w:rFonts w:asciiTheme="minorHAnsi" w:eastAsiaTheme="minorEastAsia" w:hAnsiTheme="minorHAnsi"/>
          <w:szCs w:val="24"/>
        </w:rPr>
        <w:t xml:space="preserve"> und </w:t>
      </w:r>
      <w:r w:rsidR="00BE04AE">
        <w:rPr>
          <w:rFonts w:asciiTheme="minorHAnsi" w:eastAsiaTheme="minorEastAsia" w:hAnsiTheme="minorHAnsi"/>
          <w:szCs w:val="24"/>
        </w:rPr>
        <w:t xml:space="preserve">1 </w:t>
      </w:r>
      <w:r w:rsidR="002C0C7C" w:rsidRPr="00A83431">
        <w:rPr>
          <w:rFonts w:asciiTheme="minorHAnsi" w:eastAsiaTheme="minorEastAsia" w:hAnsiTheme="minorHAnsi"/>
          <w:szCs w:val="24"/>
        </w:rPr>
        <w:t>Gewerbeeinheit (</w:t>
      </w:r>
      <w:r w:rsidR="00BE04AE">
        <w:rPr>
          <w:rFonts w:asciiTheme="minorHAnsi" w:eastAsiaTheme="minorEastAsia" w:hAnsiTheme="minorHAnsi"/>
          <w:szCs w:val="24"/>
        </w:rPr>
        <w:t>Werkstatt</w:t>
      </w:r>
      <w:r w:rsidR="002C0C7C" w:rsidRPr="00A83431">
        <w:rPr>
          <w:rFonts w:asciiTheme="minorHAnsi" w:eastAsiaTheme="minorEastAsia" w:hAnsiTheme="minorHAnsi"/>
          <w:szCs w:val="24"/>
        </w:rPr>
        <w:t xml:space="preserve">), insgesamt </w:t>
      </w:r>
      <w:r w:rsidR="00BE04AE">
        <w:rPr>
          <w:rFonts w:asciiTheme="minorHAnsi" w:eastAsiaTheme="minorEastAsia" w:hAnsiTheme="minorHAnsi"/>
          <w:szCs w:val="24"/>
        </w:rPr>
        <w:t>12,00</w:t>
      </w:r>
      <w:r w:rsidR="002C0C7C" w:rsidRPr="00A83431">
        <w:rPr>
          <w:rFonts w:asciiTheme="minorHAnsi" w:eastAsiaTheme="minorEastAsia" w:hAnsiTheme="minorHAnsi"/>
          <w:szCs w:val="24"/>
        </w:rPr>
        <w:t xml:space="preserve"> m² Gewerbefläche</w:t>
      </w:r>
    </w:p>
    <w:p w:rsidR="00296A22" w:rsidRPr="001D7B80" w:rsidRDefault="00296A22" w:rsidP="001D7B80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</w:p>
    <w:p w:rsidR="001D7B80" w:rsidRPr="001D7B80" w:rsidRDefault="001D7B80" w:rsidP="001D7B80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  <w:r w:rsidRPr="001D7B80">
        <w:rPr>
          <w:rFonts w:asciiTheme="minorHAnsi" w:hAnsiTheme="minorHAnsi"/>
          <w:szCs w:val="24"/>
        </w:rPr>
        <w:t>Das Gebäude entspricht im Hinblick auf Schall- und Brandschutz und ähnlichen technischen Standards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>sowie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>der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>konstruktiven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>Lösung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>dem</w:t>
      </w:r>
      <w:r>
        <w:rPr>
          <w:rFonts w:asciiTheme="minorHAnsi" w:hAnsiTheme="minorHAnsi"/>
          <w:szCs w:val="24"/>
        </w:rPr>
        <w:t xml:space="preserve"> </w:t>
      </w:r>
      <w:r w:rsidRPr="001D7B80">
        <w:rPr>
          <w:rFonts w:asciiTheme="minorHAnsi" w:hAnsiTheme="minorHAnsi"/>
          <w:szCs w:val="24"/>
        </w:rPr>
        <w:t xml:space="preserve">Zeitpunkt der Erteilung der Baugenehmigung für dieses Gebäude behördlichen geforderten technischen </w:t>
      </w:r>
      <w:r>
        <w:rPr>
          <w:rFonts w:asciiTheme="minorHAnsi" w:hAnsiTheme="minorHAnsi"/>
          <w:szCs w:val="24"/>
        </w:rPr>
        <w:t>Stand. D</w:t>
      </w:r>
      <w:r w:rsidRPr="001D7B80">
        <w:rPr>
          <w:rFonts w:asciiTheme="minorHAnsi" w:hAnsiTheme="minorHAnsi"/>
          <w:szCs w:val="24"/>
        </w:rPr>
        <w:t>ieser Standard wird im Rahmen von Bauteil-/Produktwechsel partiell aufgewertet. Die Forderungen der Brand- und Schallschutz-Nachweise entsprechend der geplanten Nutzung des Gebäudes und werden in der Planung berücksichtigt</w:t>
      </w:r>
      <w:r>
        <w:rPr>
          <w:rFonts w:asciiTheme="minorHAnsi" w:hAnsiTheme="minorHAnsi"/>
          <w:szCs w:val="24"/>
        </w:rPr>
        <w:t>. F</w:t>
      </w:r>
      <w:r w:rsidRPr="001D7B80">
        <w:rPr>
          <w:rFonts w:asciiTheme="minorHAnsi" w:hAnsiTheme="minorHAnsi"/>
          <w:szCs w:val="24"/>
        </w:rPr>
        <w:t>ür nicht unmittelbar berührte Teile der baulichen Anlage wird Bestandsschutz geltend gemacht.</w:t>
      </w:r>
    </w:p>
    <w:p w:rsidR="001D7B80" w:rsidRPr="001D7B80" w:rsidRDefault="001D7B80" w:rsidP="001D7B80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</w:p>
    <w:p w:rsidR="003C515D" w:rsidRPr="002D293F" w:rsidRDefault="0049644C" w:rsidP="003C515D">
      <w:pPr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  <w:u w:val="single"/>
        </w:rPr>
        <w:t>z</w:t>
      </w:r>
      <w:r w:rsidR="00D4699F">
        <w:rPr>
          <w:rFonts w:asciiTheme="minorHAnsi" w:hAnsiTheme="minorHAnsi"/>
          <w:szCs w:val="24"/>
          <w:u w:val="single"/>
        </w:rPr>
        <w:t xml:space="preserve">ukünftiger </w:t>
      </w:r>
      <w:r w:rsidR="00296A22">
        <w:rPr>
          <w:rFonts w:asciiTheme="minorHAnsi" w:hAnsiTheme="minorHAnsi"/>
          <w:szCs w:val="24"/>
          <w:u w:val="single"/>
        </w:rPr>
        <w:t>Wohnungsschlüssel:</w:t>
      </w:r>
    </w:p>
    <w:p w:rsidR="00BB50C4" w:rsidRPr="00CF1514" w:rsidRDefault="00296A22" w:rsidP="002D293F">
      <w:pPr>
        <w:spacing w:after="0" w:line="259" w:lineRule="auto"/>
        <w:ind w:left="0" w:firstLine="0"/>
        <w:rPr>
          <w:rFonts w:asciiTheme="minorHAnsi" w:hAnsiTheme="minorHAnsi"/>
          <w:szCs w:val="24"/>
        </w:rPr>
      </w:pPr>
      <w:r w:rsidRPr="00CF1514">
        <w:rPr>
          <w:rFonts w:asciiTheme="minorHAnsi" w:eastAsiaTheme="minorEastAsia" w:hAnsiTheme="minorHAnsi"/>
          <w:color w:val="auto"/>
          <w:szCs w:val="24"/>
        </w:rPr>
        <w:t xml:space="preserve">Gewünscht sind Grundrissänderungen zur Herrichtung von </w:t>
      </w:r>
      <w:r w:rsidR="00BE04AE">
        <w:rPr>
          <w:rFonts w:asciiTheme="minorHAnsi" w:eastAsiaTheme="minorEastAsia" w:hAnsiTheme="minorHAnsi"/>
          <w:color w:val="auto"/>
          <w:szCs w:val="24"/>
        </w:rPr>
        <w:t>30</w:t>
      </w:r>
      <w:r w:rsidRPr="00CF1514">
        <w:rPr>
          <w:rFonts w:asciiTheme="minorHAnsi" w:eastAsiaTheme="minorEastAsia" w:hAnsiTheme="minorHAnsi"/>
          <w:color w:val="auto"/>
          <w:szCs w:val="24"/>
        </w:rPr>
        <w:t xml:space="preserve"> x 1-Raum-WE, 1</w:t>
      </w:r>
      <w:r w:rsidR="00BE04AE">
        <w:rPr>
          <w:rFonts w:asciiTheme="minorHAnsi" w:eastAsiaTheme="minorEastAsia" w:hAnsiTheme="minorHAnsi"/>
          <w:color w:val="auto"/>
          <w:szCs w:val="24"/>
        </w:rPr>
        <w:t>5 x 2-Raum-WE und 5</w:t>
      </w:r>
      <w:r w:rsidRPr="00CF1514">
        <w:rPr>
          <w:rFonts w:asciiTheme="minorHAnsi" w:eastAsiaTheme="minorEastAsia" w:hAnsiTheme="minorHAnsi"/>
          <w:color w:val="auto"/>
          <w:szCs w:val="24"/>
        </w:rPr>
        <w:t xml:space="preserve"> x 3-Raum-WE</w:t>
      </w:r>
      <w:r w:rsidR="00BB50C4" w:rsidRPr="00CF1514">
        <w:rPr>
          <w:rFonts w:asciiTheme="minorHAnsi" w:hAnsiTheme="minorHAnsi"/>
          <w:szCs w:val="24"/>
        </w:rPr>
        <w:t>.</w:t>
      </w:r>
      <w:r w:rsidR="003C515D" w:rsidRPr="00CF1514">
        <w:rPr>
          <w:rFonts w:asciiTheme="minorHAnsi" w:hAnsiTheme="minorHAnsi"/>
          <w:szCs w:val="24"/>
        </w:rPr>
        <w:t xml:space="preserve"> Geplant ist der </w:t>
      </w:r>
      <w:r w:rsidR="003C515D" w:rsidRPr="00CF1514">
        <w:rPr>
          <w:rFonts w:asciiTheme="minorHAnsi" w:eastAsiaTheme="minorEastAsia" w:hAnsiTheme="minorHAnsi"/>
          <w:color w:val="auto"/>
          <w:szCs w:val="24"/>
        </w:rPr>
        <w:t>Umbau aller Wohnungen zu barrierereduzierten Wohneinheiten</w:t>
      </w:r>
      <w:r w:rsidR="002D293F" w:rsidRPr="00CF1514">
        <w:rPr>
          <w:rFonts w:asciiTheme="minorHAnsi" w:eastAsiaTheme="minorEastAsia" w:hAnsiTheme="minorHAnsi"/>
          <w:color w:val="auto"/>
          <w:szCs w:val="24"/>
        </w:rPr>
        <w:t>.</w:t>
      </w:r>
      <w:r w:rsidR="00CF1514">
        <w:rPr>
          <w:rFonts w:asciiTheme="minorHAnsi" w:eastAsiaTheme="minorEastAsia" w:hAnsiTheme="minorHAnsi"/>
          <w:color w:val="auto"/>
          <w:szCs w:val="24"/>
        </w:rPr>
        <w:t xml:space="preserve"> </w:t>
      </w:r>
      <w:r w:rsidR="003F3A93">
        <w:rPr>
          <w:rFonts w:asciiTheme="minorHAnsi" w:eastAsiaTheme="minorEastAsia" w:hAnsiTheme="minorHAnsi"/>
          <w:color w:val="auto"/>
          <w:szCs w:val="24"/>
        </w:rPr>
        <w:t xml:space="preserve">Barrierefreie und </w:t>
      </w:r>
      <w:r w:rsidR="001D7B80">
        <w:rPr>
          <w:rFonts w:asciiTheme="minorHAnsi" w:eastAsiaTheme="minorEastAsia" w:hAnsiTheme="minorHAnsi"/>
          <w:color w:val="auto"/>
          <w:szCs w:val="24"/>
        </w:rPr>
        <w:t xml:space="preserve">rollstuhlgerechte </w:t>
      </w:r>
      <w:r w:rsidR="003F3A93">
        <w:rPr>
          <w:rFonts w:asciiTheme="minorHAnsi" w:eastAsiaTheme="minorEastAsia" w:hAnsiTheme="minorHAnsi"/>
          <w:color w:val="auto"/>
          <w:szCs w:val="24"/>
        </w:rPr>
        <w:t xml:space="preserve">Wohnungen sind nicht vorgesehen. </w:t>
      </w:r>
      <w:r w:rsidR="00CF1514">
        <w:rPr>
          <w:rFonts w:asciiTheme="minorHAnsi" w:eastAsiaTheme="minorEastAsia" w:hAnsiTheme="minorHAnsi"/>
          <w:color w:val="auto"/>
          <w:szCs w:val="24"/>
        </w:rPr>
        <w:t>Gewerbeeinheiten sind nicht vorgesehen.</w:t>
      </w:r>
    </w:p>
    <w:p w:rsidR="001D7B80" w:rsidRPr="00CF1514" w:rsidRDefault="001D7B80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3C515D" w:rsidRPr="00CF1514" w:rsidRDefault="0049644C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szCs w:val="24"/>
          <w:u w:val="single"/>
        </w:rPr>
      </w:pPr>
      <w:r>
        <w:rPr>
          <w:rFonts w:asciiTheme="minorHAnsi" w:eastAsiaTheme="minorEastAsia" w:hAnsiTheme="minorHAnsi"/>
          <w:szCs w:val="24"/>
          <w:u w:val="single"/>
        </w:rPr>
        <w:t>v</w:t>
      </w:r>
      <w:r w:rsidR="003C515D" w:rsidRPr="00CF1514">
        <w:rPr>
          <w:rFonts w:asciiTheme="minorHAnsi" w:eastAsiaTheme="minorEastAsia" w:hAnsiTheme="minorHAnsi"/>
          <w:szCs w:val="24"/>
          <w:u w:val="single"/>
        </w:rPr>
        <w:t>on Seiten der Bautechnik sind folgende Leistungen vorgesehen:</w:t>
      </w:r>
    </w:p>
    <w:p w:rsidR="00E22CC9" w:rsidRPr="00CF1514" w:rsidRDefault="00E22CC9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szCs w:val="24"/>
        </w:rPr>
      </w:pPr>
    </w:p>
    <w:p w:rsidR="003C515D" w:rsidRPr="00CF1514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CF1514">
        <w:rPr>
          <w:rFonts w:asciiTheme="minorHAnsi" w:eastAsiaTheme="minorEastAsia" w:hAnsiTheme="minorHAnsi"/>
          <w:szCs w:val="24"/>
        </w:rPr>
        <w:t>Baustelleneinrichtung</w:t>
      </w:r>
    </w:p>
    <w:p w:rsidR="003C515D" w:rsidRPr="00CF1514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CF1514">
        <w:rPr>
          <w:rFonts w:asciiTheme="minorHAnsi" w:eastAsiaTheme="minorEastAsia" w:hAnsiTheme="minorHAnsi"/>
          <w:szCs w:val="24"/>
        </w:rPr>
        <w:t>Abbruchmaßnahmen in den Wohneinheiten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Gerüstarbeiten</w:t>
      </w:r>
    </w:p>
    <w:p w:rsidR="003C515D" w:rsidRPr="002D293F" w:rsidRDefault="003C515D" w:rsidP="005C2D6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 xml:space="preserve">Ausbauarbeiten in den Wohnungen wie Maurer-, Beton-, Putz-, Trockenbau-, Estrichleger-, </w:t>
      </w:r>
      <w:r w:rsidR="00991C2B">
        <w:rPr>
          <w:rFonts w:asciiTheme="minorHAnsi" w:eastAsiaTheme="minorEastAsia" w:hAnsiTheme="minorHAnsi"/>
          <w:szCs w:val="24"/>
        </w:rPr>
        <w:t xml:space="preserve">Fliesen-, </w:t>
      </w:r>
      <w:r w:rsidRPr="002D293F">
        <w:rPr>
          <w:rFonts w:asciiTheme="minorHAnsi" w:eastAsiaTheme="minorEastAsia" w:hAnsiTheme="minorHAnsi"/>
          <w:szCs w:val="24"/>
        </w:rPr>
        <w:t>Maler- und Bodenbelagsarbeiten</w:t>
      </w:r>
    </w:p>
    <w:p w:rsidR="003C515D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Tischlerarbeiten an Fenster und Türen</w:t>
      </w:r>
    </w:p>
    <w:p w:rsidR="00991C2B" w:rsidRPr="002D293F" w:rsidRDefault="00991C2B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Sonnenschutz/Verschattung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WDVS-Arbeiten, Fugen</w:t>
      </w:r>
      <w:r w:rsidR="00BB2FF8">
        <w:rPr>
          <w:rFonts w:asciiTheme="minorHAnsi" w:eastAsiaTheme="minorEastAsia" w:hAnsiTheme="minorHAnsi"/>
          <w:szCs w:val="24"/>
        </w:rPr>
        <w:t>sanierung</w:t>
      </w:r>
      <w:r w:rsidRPr="002D293F">
        <w:rPr>
          <w:rFonts w:asciiTheme="minorHAnsi" w:eastAsiaTheme="minorEastAsia" w:hAnsiTheme="minorHAnsi"/>
          <w:szCs w:val="24"/>
        </w:rPr>
        <w:t>, Anstrich Fassade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Dämmarbeiten im Bereich Kellerdecke und letzte Geschossdecke</w:t>
      </w:r>
    </w:p>
    <w:p w:rsidR="00991C2B" w:rsidRPr="002D293F" w:rsidRDefault="00991C2B" w:rsidP="00991C2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Metallbau- und Schlosserarbeiten</w:t>
      </w:r>
    </w:p>
    <w:p w:rsidR="00991C2B" w:rsidRPr="002D293F" w:rsidRDefault="00991C2B" w:rsidP="00991C2B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Dachabdichtung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Nachrüstung RWA</w:t>
      </w:r>
    </w:p>
    <w:p w:rsidR="003C515D" w:rsidRPr="002D293F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Metallbau-Schlosserarbeiten Balkone/Geländer</w:t>
      </w:r>
      <w:r w:rsidR="00F42B8D">
        <w:rPr>
          <w:rFonts w:asciiTheme="minorHAnsi" w:eastAsiaTheme="minorEastAsia" w:hAnsiTheme="minorHAnsi"/>
          <w:szCs w:val="24"/>
        </w:rPr>
        <w:t xml:space="preserve"> (Balkone für alle Wohnungen)</w:t>
      </w:r>
    </w:p>
    <w:p w:rsidR="003C515D" w:rsidRDefault="003C515D" w:rsidP="003C515D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Außenanlagen (Herrichtung erforderlicher Stellplätze, eventuell Anpassung Feuerwehrzufahrten und Feuerwehrstellflächen</w:t>
      </w:r>
      <w:r w:rsidR="00400622">
        <w:rPr>
          <w:rFonts w:asciiTheme="minorHAnsi" w:eastAsiaTheme="minorEastAsia" w:hAnsiTheme="minorHAnsi"/>
          <w:szCs w:val="24"/>
        </w:rPr>
        <w:t>)</w:t>
      </w:r>
    </w:p>
    <w:p w:rsidR="00400622" w:rsidRDefault="00400622" w:rsidP="00400622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Cs w:val="24"/>
        </w:rPr>
      </w:pPr>
    </w:p>
    <w:p w:rsidR="00400622" w:rsidRPr="00400622" w:rsidRDefault="00400622" w:rsidP="00400622">
      <w:pPr>
        <w:autoSpaceDE w:val="0"/>
        <w:autoSpaceDN w:val="0"/>
        <w:adjustRightInd w:val="0"/>
        <w:spacing w:after="0" w:line="240" w:lineRule="auto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Weiterhin erfolgt die Erneuerung der Elektroinstallation incl. Aufzug und der fernmeldetechnischen Installation.</w:t>
      </w:r>
    </w:p>
    <w:p w:rsidR="003C515D" w:rsidRDefault="003C515D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B024BB" w:rsidRDefault="00B024BB" w:rsidP="00400622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/>
          <w:color w:val="auto"/>
          <w:szCs w:val="24"/>
        </w:rPr>
      </w:pPr>
      <w:r>
        <w:rPr>
          <w:rFonts w:asciiTheme="minorHAnsi" w:eastAsiaTheme="minorEastAsia" w:hAnsiTheme="minorHAnsi"/>
          <w:color w:val="auto"/>
          <w:szCs w:val="24"/>
        </w:rPr>
        <w:t>Die Abbrucharbeiten</w:t>
      </w:r>
      <w:r w:rsidR="00400622">
        <w:rPr>
          <w:rFonts w:asciiTheme="minorHAnsi" w:eastAsiaTheme="minorEastAsia" w:hAnsiTheme="minorHAnsi"/>
          <w:color w:val="auto"/>
          <w:szCs w:val="24"/>
        </w:rPr>
        <w:t>/Entkernung werden im Wesentlichen separat über den Objektplaner ausgeschrieben und betreut. Der haustechnische Planer arbeitet dafür die entsprechenden Mengen und Leistungen zu.</w:t>
      </w:r>
    </w:p>
    <w:p w:rsidR="00B024BB" w:rsidRPr="002D293F" w:rsidRDefault="00B024BB" w:rsidP="003C515D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3C515D" w:rsidRPr="00877015" w:rsidRDefault="001D7B80" w:rsidP="00E22CC9">
      <w:pPr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eastAsiaTheme="minorEastAsia" w:hAnsiTheme="minorHAnsi"/>
          <w:color w:val="auto"/>
          <w:szCs w:val="24"/>
        </w:rPr>
      </w:pPr>
      <w:r w:rsidRPr="001D7B80">
        <w:rPr>
          <w:rFonts w:asciiTheme="minorHAnsi" w:eastAsiaTheme="minorEastAsia" w:hAnsiTheme="minorHAnsi"/>
          <w:color w:val="auto"/>
          <w:szCs w:val="24"/>
        </w:rPr>
        <w:t>Die Verwendung von Fördermitteln ist seitens des Bauherrn nicht geplant</w:t>
      </w:r>
      <w:r w:rsidR="003C515D" w:rsidRPr="00877015">
        <w:rPr>
          <w:rFonts w:asciiTheme="minorHAnsi" w:eastAsiaTheme="minorEastAsia" w:hAnsiTheme="minorHAnsi"/>
          <w:color w:val="auto"/>
          <w:szCs w:val="24"/>
        </w:rPr>
        <w:t>.</w:t>
      </w:r>
    </w:p>
    <w:p w:rsidR="009E3474" w:rsidRPr="002D293F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Cs w:val="24"/>
          <w:u w:val="single"/>
        </w:rPr>
      </w:pPr>
      <w:bookmarkStart w:id="0" w:name="_GoBack"/>
      <w:bookmarkEnd w:id="0"/>
      <w:r w:rsidRPr="00877015">
        <w:rPr>
          <w:rFonts w:asciiTheme="minorHAnsi" w:eastAsiaTheme="minorEastAsia" w:hAnsiTheme="minorHAnsi" w:cstheme="minorBidi"/>
          <w:color w:val="auto"/>
          <w:szCs w:val="24"/>
          <w:u w:val="single"/>
        </w:rPr>
        <w:lastRenderedPageBreak/>
        <w:t xml:space="preserve">Von Seiten der Haustechnik sind </w:t>
      </w:r>
      <w:r w:rsidR="00E22CC9" w:rsidRPr="00877015">
        <w:rPr>
          <w:rFonts w:asciiTheme="minorHAnsi" w:eastAsiaTheme="minorEastAsia" w:hAnsiTheme="minorHAnsi" w:cstheme="minorBidi"/>
          <w:color w:val="auto"/>
          <w:szCs w:val="24"/>
          <w:u w:val="single"/>
        </w:rPr>
        <w:t>folgende Leistungen vorgesehen:</w:t>
      </w:r>
    </w:p>
    <w:p w:rsidR="00E22CC9" w:rsidRPr="009E3474" w:rsidRDefault="00E22CC9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szCs w:val="24"/>
        </w:rPr>
      </w:pPr>
    </w:p>
    <w:p w:rsidR="009E3474" w:rsidRPr="0087701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877015">
        <w:rPr>
          <w:rFonts w:asciiTheme="minorHAnsi" w:eastAsiaTheme="minorEastAsia" w:hAnsiTheme="minorHAnsi"/>
          <w:b/>
          <w:bCs/>
          <w:color w:val="auto"/>
          <w:szCs w:val="24"/>
        </w:rPr>
        <w:t>1. Sanitärinstallation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komplette Erneuerung der Wohnun</w:t>
      </w:r>
      <w:r w:rsidR="00022A02" w:rsidRPr="002D293F">
        <w:rPr>
          <w:rFonts w:asciiTheme="minorHAnsi" w:eastAsiaTheme="minorEastAsia" w:hAnsiTheme="minorHAnsi"/>
          <w:szCs w:val="24"/>
        </w:rPr>
        <w:t>gsinstallation in Sanitärräumen</w:t>
      </w:r>
    </w:p>
    <w:p w:rsid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Ausrüstung aller Wohnungen mit Duschen</w:t>
      </w:r>
      <w:r w:rsidR="00022A02" w:rsidRPr="002D293F">
        <w:rPr>
          <w:rFonts w:asciiTheme="minorHAnsi" w:eastAsiaTheme="minorEastAsia" w:hAnsiTheme="minorHAnsi"/>
          <w:szCs w:val="24"/>
        </w:rPr>
        <w:t xml:space="preserve"> </w:t>
      </w:r>
      <w:r w:rsidR="00BB2FF8">
        <w:rPr>
          <w:rFonts w:asciiTheme="minorHAnsi" w:eastAsiaTheme="minorEastAsia" w:hAnsiTheme="minorHAnsi"/>
          <w:szCs w:val="24"/>
        </w:rPr>
        <w:t xml:space="preserve">(bodengleich) bzw. </w:t>
      </w:r>
      <w:r w:rsidR="00022A02" w:rsidRPr="002D293F">
        <w:rPr>
          <w:rFonts w:asciiTheme="minorHAnsi" w:eastAsiaTheme="minorEastAsia" w:hAnsiTheme="minorHAnsi"/>
          <w:szCs w:val="24"/>
        </w:rPr>
        <w:t>mit Wannenträger</w:t>
      </w:r>
    </w:p>
    <w:p w:rsidR="009E3474" w:rsidRPr="009E3474" w:rsidRDefault="009E3474" w:rsidP="00E22CC9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Ausstattung Küche/Bad gemäß GWC-Standard (Küche: Spülen</w:t>
      </w:r>
      <w:r w:rsidR="00022A02" w:rsidRPr="002D293F">
        <w:rPr>
          <w:rFonts w:asciiTheme="minorHAnsi" w:eastAsiaTheme="minorEastAsia" w:hAnsiTheme="minorHAnsi"/>
          <w:szCs w:val="24"/>
        </w:rPr>
        <w:t>- und Geschirrspüler</w:t>
      </w:r>
      <w:r w:rsidRPr="009E3474">
        <w:rPr>
          <w:rFonts w:asciiTheme="minorHAnsi" w:eastAsiaTheme="minorEastAsia" w:hAnsiTheme="minorHAnsi"/>
          <w:szCs w:val="24"/>
        </w:rPr>
        <w:t>anschluss, Bad/WC: Waschtisch, WC incl. tiefhängende</w:t>
      </w:r>
      <w:r w:rsidR="00770292">
        <w:rPr>
          <w:rFonts w:asciiTheme="minorHAnsi" w:eastAsiaTheme="minorEastAsia" w:hAnsiTheme="minorHAnsi"/>
          <w:szCs w:val="24"/>
        </w:rPr>
        <w:t>m</w:t>
      </w:r>
      <w:r w:rsidRPr="009E3474">
        <w:rPr>
          <w:rFonts w:asciiTheme="minorHAnsi" w:eastAsiaTheme="minorEastAsia" w:hAnsiTheme="minorHAnsi"/>
          <w:szCs w:val="24"/>
        </w:rPr>
        <w:t xml:space="preserve"> Spülk</w:t>
      </w:r>
      <w:r w:rsidR="00022A02" w:rsidRPr="002D293F">
        <w:rPr>
          <w:rFonts w:asciiTheme="minorHAnsi" w:eastAsiaTheme="minorEastAsia" w:hAnsiTheme="minorHAnsi"/>
          <w:szCs w:val="24"/>
        </w:rPr>
        <w:t>asten, Waschmaschinenanschluss)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 xml:space="preserve">Erneuerung der </w:t>
      </w:r>
      <w:r w:rsidR="00770292">
        <w:rPr>
          <w:rFonts w:asciiTheme="minorHAnsi" w:eastAsiaTheme="minorEastAsia" w:hAnsiTheme="minorHAnsi"/>
          <w:szCs w:val="24"/>
        </w:rPr>
        <w:t xml:space="preserve">Kalt- und </w:t>
      </w:r>
      <w:r w:rsidRPr="009E3474">
        <w:rPr>
          <w:rFonts w:asciiTheme="minorHAnsi" w:eastAsiaTheme="minorEastAsia" w:hAnsiTheme="minorHAnsi"/>
          <w:szCs w:val="24"/>
        </w:rPr>
        <w:t>Warmwasserversorgung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Erneuer</w:t>
      </w:r>
      <w:r w:rsidR="00022A02" w:rsidRPr="002D293F">
        <w:rPr>
          <w:rFonts w:asciiTheme="minorHAnsi" w:eastAsiaTheme="minorEastAsia" w:hAnsiTheme="minorHAnsi"/>
          <w:szCs w:val="24"/>
        </w:rPr>
        <w:t>ung der TW-Verteilung im Keller</w:t>
      </w:r>
      <w:r w:rsidR="00BB2FF8">
        <w:rPr>
          <w:rFonts w:asciiTheme="minorHAnsi" w:eastAsiaTheme="minorEastAsia" w:hAnsiTheme="minorHAnsi"/>
          <w:szCs w:val="24"/>
        </w:rPr>
        <w:t xml:space="preserve"> ab Hauswasserzähler</w:t>
      </w:r>
    </w:p>
    <w:p w:rsidR="00BB2FF8" w:rsidRDefault="00BB2FF8" w:rsidP="00BB2FF8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Er</w:t>
      </w:r>
      <w:r w:rsidRPr="002D293F">
        <w:rPr>
          <w:rFonts w:asciiTheme="minorHAnsi" w:eastAsiaTheme="minorEastAsia" w:hAnsiTheme="minorHAnsi"/>
          <w:szCs w:val="24"/>
        </w:rPr>
        <w:t xml:space="preserve">neuerung </w:t>
      </w:r>
      <w:r>
        <w:rPr>
          <w:rFonts w:asciiTheme="minorHAnsi" w:eastAsiaTheme="minorEastAsia" w:hAnsiTheme="minorHAnsi"/>
          <w:szCs w:val="24"/>
        </w:rPr>
        <w:t>Niederschlagsentwässerung mit innenliegenden Fallrohrleitungen</w:t>
      </w:r>
    </w:p>
    <w:p w:rsid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Er</w:t>
      </w:r>
      <w:r w:rsidR="00022A02" w:rsidRPr="002D293F">
        <w:rPr>
          <w:rFonts w:asciiTheme="minorHAnsi" w:eastAsiaTheme="minorEastAsia" w:hAnsiTheme="minorHAnsi"/>
          <w:szCs w:val="24"/>
        </w:rPr>
        <w:t>neuerung Schmutzwasserableitung</w:t>
      </w:r>
      <w:r w:rsidR="00BB2FF8">
        <w:rPr>
          <w:rFonts w:asciiTheme="minorHAnsi" w:eastAsiaTheme="minorEastAsia" w:hAnsiTheme="minorHAnsi"/>
          <w:szCs w:val="24"/>
        </w:rPr>
        <w:t xml:space="preserve"> getrennt vom Niederschlagswasser</w:t>
      </w:r>
    </w:p>
    <w:p w:rsidR="009E3474" w:rsidRPr="009E3474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9E3474" w:rsidRPr="0087701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877015">
        <w:rPr>
          <w:rFonts w:asciiTheme="minorHAnsi" w:eastAsiaTheme="minorEastAsia" w:hAnsiTheme="minorHAnsi"/>
          <w:b/>
          <w:bCs/>
          <w:color w:val="auto"/>
          <w:szCs w:val="24"/>
        </w:rPr>
        <w:t>2. Heizungsinstallation</w:t>
      </w:r>
    </w:p>
    <w:p w:rsid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 xml:space="preserve">Erneuerung der Fernwärmekompaktstation </w:t>
      </w:r>
      <w:r w:rsidR="00B024BB">
        <w:rPr>
          <w:rFonts w:asciiTheme="minorHAnsi" w:eastAsiaTheme="minorEastAsia" w:hAnsiTheme="minorHAnsi"/>
          <w:szCs w:val="24"/>
        </w:rPr>
        <w:t xml:space="preserve">Baujahr 1997 </w:t>
      </w:r>
      <w:r w:rsidRPr="009E3474">
        <w:rPr>
          <w:rFonts w:asciiTheme="minorHAnsi" w:eastAsiaTheme="minorEastAsia" w:hAnsiTheme="minorHAnsi"/>
          <w:szCs w:val="24"/>
        </w:rPr>
        <w:t>(Heizlast derzeit 1</w:t>
      </w:r>
      <w:r w:rsidR="00B024BB">
        <w:rPr>
          <w:rFonts w:asciiTheme="minorHAnsi" w:eastAsiaTheme="minorEastAsia" w:hAnsiTheme="minorHAnsi"/>
          <w:szCs w:val="24"/>
        </w:rPr>
        <w:t>75</w:t>
      </w:r>
      <w:r w:rsidRPr="009E3474">
        <w:rPr>
          <w:rFonts w:asciiTheme="minorHAnsi" w:eastAsiaTheme="minorEastAsia" w:hAnsiTheme="minorHAnsi"/>
          <w:szCs w:val="24"/>
        </w:rPr>
        <w:t xml:space="preserve"> kW) für die Heizungs- und Warmwasserversorgung durch eine Fernwärmekompaktstation mit Warmwasservorrangschaltung mit Pufferspeicher, Nu</w:t>
      </w:r>
      <w:r w:rsidR="00022A02" w:rsidRPr="002D293F">
        <w:rPr>
          <w:rFonts w:asciiTheme="minorHAnsi" w:eastAsiaTheme="minorEastAsia" w:hAnsiTheme="minorHAnsi"/>
          <w:szCs w:val="24"/>
        </w:rPr>
        <w:t>tzung des vorhandenen HA-Raums i</w:t>
      </w:r>
      <w:r w:rsidRPr="009E3474">
        <w:rPr>
          <w:rFonts w:asciiTheme="minorHAnsi" w:eastAsiaTheme="minorEastAsia" w:hAnsiTheme="minorHAnsi"/>
          <w:szCs w:val="24"/>
        </w:rPr>
        <w:t xml:space="preserve">m </w:t>
      </w:r>
      <w:r w:rsidR="00022A02" w:rsidRPr="002D293F">
        <w:rPr>
          <w:rFonts w:asciiTheme="minorHAnsi" w:eastAsiaTheme="minorEastAsia" w:hAnsiTheme="minorHAnsi"/>
          <w:szCs w:val="24"/>
        </w:rPr>
        <w:t>Keller</w:t>
      </w:r>
      <w:r w:rsidRPr="009E3474">
        <w:rPr>
          <w:rFonts w:asciiTheme="minorHAnsi" w:eastAsiaTheme="minorEastAsia" w:hAnsiTheme="minorHAnsi"/>
          <w:szCs w:val="24"/>
        </w:rPr>
        <w:t>, F</w:t>
      </w:r>
      <w:r w:rsidR="00022A02" w:rsidRPr="002D293F">
        <w:rPr>
          <w:rFonts w:asciiTheme="minorHAnsi" w:eastAsiaTheme="minorEastAsia" w:hAnsiTheme="minorHAnsi"/>
          <w:szCs w:val="24"/>
        </w:rPr>
        <w:t>ernwärmeanschluss ist vorhanden</w:t>
      </w:r>
    </w:p>
    <w:p w:rsidR="00BB2FF8" w:rsidRPr="00BB2FF8" w:rsidRDefault="00BB2FF8" w:rsidP="0079404B">
      <w:pPr>
        <w:pStyle w:val="Listenabsatz"/>
        <w:numPr>
          <w:ilvl w:val="0"/>
          <w:numId w:val="2"/>
        </w:numPr>
        <w:tabs>
          <w:tab w:val="left" w:pos="1605"/>
        </w:tabs>
        <w:autoSpaceDE w:val="0"/>
        <w:autoSpaceDN w:val="0"/>
        <w:adjustRightInd w:val="0"/>
        <w:spacing w:before="20"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BB2FF8">
        <w:rPr>
          <w:rFonts w:asciiTheme="minorHAnsi" w:eastAsiaTheme="minorEastAsia" w:hAnsiTheme="minorHAnsi"/>
          <w:szCs w:val="24"/>
        </w:rPr>
        <w:t>zentrale Warmwasserbereitung nach dem Speicherladeprinzip mit Edelstahlladespeicher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2-Rohr</w:t>
      </w:r>
      <w:r w:rsidR="00022A02" w:rsidRPr="002D293F">
        <w:rPr>
          <w:rFonts w:asciiTheme="minorHAnsi" w:eastAsiaTheme="minorEastAsia" w:hAnsiTheme="minorHAnsi"/>
          <w:szCs w:val="24"/>
        </w:rPr>
        <w:t>heizung mit unterer Verteilung incl. hydraulischem Abgleich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>komplette Erneuerung der Installation in den WE (Ventilkompaktheizkörper mit Mittenanschluss, Thermostatventilen und entleerbaren Rücklaufverschraubungen</w:t>
      </w:r>
      <w:r w:rsidR="00622FB1" w:rsidRPr="002D293F">
        <w:rPr>
          <w:rFonts w:asciiTheme="minorHAnsi" w:eastAsiaTheme="minorEastAsia" w:hAnsiTheme="minorHAnsi"/>
          <w:szCs w:val="24"/>
        </w:rPr>
        <w:t>, Handtuchheizkörper in Bädern)</w:t>
      </w:r>
    </w:p>
    <w:p w:rsidR="00B024BB" w:rsidRPr="009E3474" w:rsidRDefault="00B024BB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>
        <w:rPr>
          <w:rFonts w:asciiTheme="minorHAnsi" w:eastAsiaTheme="minorEastAsia" w:hAnsiTheme="minorHAnsi"/>
          <w:szCs w:val="24"/>
        </w:rPr>
        <w:t>Gewährleistung der Beheizung des Gebäudes während der Bauzeit für die Ausbaugewerke (Bauwärme)</w:t>
      </w:r>
    </w:p>
    <w:p w:rsidR="009E3474" w:rsidRPr="009E3474" w:rsidRDefault="009E3474" w:rsidP="009E3474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Theme="minorHAnsi" w:eastAsiaTheme="minorEastAsia" w:hAnsiTheme="minorHAnsi"/>
          <w:color w:val="auto"/>
          <w:szCs w:val="24"/>
        </w:rPr>
      </w:pPr>
    </w:p>
    <w:p w:rsidR="009E3474" w:rsidRPr="00877015" w:rsidRDefault="00022A02" w:rsidP="009E3474">
      <w:pPr>
        <w:autoSpaceDE w:val="0"/>
        <w:autoSpaceDN w:val="0"/>
        <w:adjustRightInd w:val="0"/>
        <w:spacing w:after="22" w:line="240" w:lineRule="auto"/>
        <w:ind w:left="0" w:firstLine="0"/>
        <w:jc w:val="left"/>
        <w:rPr>
          <w:rFonts w:asciiTheme="minorHAnsi" w:eastAsiaTheme="minorEastAsia" w:hAnsiTheme="minorHAnsi"/>
          <w:b/>
          <w:color w:val="auto"/>
          <w:szCs w:val="24"/>
        </w:rPr>
      </w:pPr>
      <w:r w:rsidRPr="00877015">
        <w:rPr>
          <w:rFonts w:asciiTheme="minorHAnsi" w:eastAsiaTheme="minorEastAsia" w:hAnsiTheme="minorHAnsi"/>
          <w:b/>
          <w:bCs/>
          <w:color w:val="auto"/>
          <w:szCs w:val="24"/>
        </w:rPr>
        <w:t>3. Lüftungsinstallation</w:t>
      </w:r>
    </w:p>
    <w:p w:rsidR="00072E27" w:rsidRPr="002D293F" w:rsidRDefault="00072E27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2D293F">
        <w:rPr>
          <w:rFonts w:asciiTheme="minorHAnsi" w:eastAsiaTheme="minorEastAsia" w:hAnsiTheme="minorHAnsi"/>
          <w:szCs w:val="24"/>
        </w:rPr>
        <w:t>Erarbeitung eines Lüftungskonzeptes nach DIN 1946-6 bzw. DIN 18017-3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 xml:space="preserve">Installation einer zentralen </w:t>
      </w:r>
      <w:r w:rsidR="003E506A">
        <w:rPr>
          <w:rFonts w:asciiTheme="minorHAnsi" w:eastAsiaTheme="minorEastAsia" w:hAnsiTheme="minorHAnsi"/>
          <w:szCs w:val="24"/>
        </w:rPr>
        <w:t>Zwangs-</w:t>
      </w:r>
      <w:r w:rsidRPr="009E3474">
        <w:rPr>
          <w:rFonts w:asciiTheme="minorHAnsi" w:eastAsiaTheme="minorEastAsia" w:hAnsiTheme="minorHAnsi"/>
          <w:szCs w:val="24"/>
        </w:rPr>
        <w:t>Entlüftung für alle Wohnungen - insbesondere Bäder und Küchen zur Gewährleistung des Feuchteschutzes</w:t>
      </w:r>
    </w:p>
    <w:p w:rsidR="009E3474" w:rsidRPr="009E3474" w:rsidRDefault="009E3474" w:rsidP="00022A02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Theme="minorHAnsi" w:eastAsiaTheme="minorEastAsia" w:hAnsiTheme="minorHAnsi"/>
          <w:szCs w:val="24"/>
        </w:rPr>
      </w:pPr>
      <w:r w:rsidRPr="009E3474">
        <w:rPr>
          <w:rFonts w:asciiTheme="minorHAnsi" w:eastAsiaTheme="minorEastAsia" w:hAnsiTheme="minorHAnsi"/>
          <w:szCs w:val="24"/>
        </w:rPr>
        <w:t xml:space="preserve">Verzicht auf den Einbau von zentralen/dezentralen Lüftungsgeräten - gegebenenfalls mit Wärmerückgewinnung - in </w:t>
      </w:r>
      <w:r w:rsidR="00022A02" w:rsidRPr="002D293F">
        <w:rPr>
          <w:rFonts w:asciiTheme="minorHAnsi" w:eastAsiaTheme="minorEastAsia" w:hAnsiTheme="minorHAnsi"/>
          <w:szCs w:val="24"/>
        </w:rPr>
        <w:t>Außenwände oder Unterhangdecken</w:t>
      </w:r>
    </w:p>
    <w:p w:rsidR="004E1EAD" w:rsidRPr="002D293F" w:rsidRDefault="00A83431" w:rsidP="004E1EAD">
      <w:pPr>
        <w:jc w:val="center"/>
        <w:rPr>
          <w:rFonts w:asciiTheme="minorHAnsi" w:hAnsiTheme="minorHAnsi"/>
          <w:szCs w:val="24"/>
        </w:rPr>
      </w:pPr>
      <w:r>
        <w:rPr>
          <w:noProof/>
        </w:rPr>
        <w:lastRenderedPageBreak/>
        <w:drawing>
          <wp:inline distT="0" distB="0" distL="0" distR="0" wp14:anchorId="740C67FE" wp14:editId="2CA36DCC">
            <wp:extent cx="4972050" cy="615315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EAD" w:rsidRPr="002D293F" w:rsidRDefault="004E1EAD" w:rsidP="004E1EAD">
      <w:pPr>
        <w:jc w:val="center"/>
        <w:rPr>
          <w:rFonts w:asciiTheme="minorHAnsi" w:hAnsiTheme="minorHAnsi"/>
          <w:szCs w:val="24"/>
        </w:rPr>
      </w:pPr>
      <w:r w:rsidRPr="002D293F">
        <w:rPr>
          <w:rFonts w:asciiTheme="minorHAnsi" w:hAnsiTheme="minorHAnsi"/>
          <w:szCs w:val="24"/>
        </w:rPr>
        <w:t xml:space="preserve">Luftbild </w:t>
      </w:r>
      <w:r w:rsidR="00A83431">
        <w:rPr>
          <w:rFonts w:asciiTheme="minorHAnsi" w:hAnsiTheme="minorHAnsi"/>
          <w:szCs w:val="24"/>
        </w:rPr>
        <w:t>Hufelandstraße 1</w:t>
      </w:r>
      <w:r w:rsidR="00BC6C55">
        <w:rPr>
          <w:rFonts w:asciiTheme="minorHAnsi" w:hAnsiTheme="minorHAnsi"/>
          <w:szCs w:val="24"/>
        </w:rPr>
        <w:t>3</w:t>
      </w:r>
    </w:p>
    <w:p w:rsidR="004E1EAD" w:rsidRPr="002D293F" w:rsidRDefault="001D7B80" w:rsidP="002722C7">
      <w:pPr>
        <w:rPr>
          <w:rFonts w:asciiTheme="minorHAnsi" w:hAnsiTheme="minorHAnsi"/>
          <w:szCs w:val="24"/>
        </w:rPr>
      </w:pPr>
      <w:r>
        <w:rPr>
          <w:rFonts w:ascii="Times New Roman" w:hAnsi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44CD10F" wp14:editId="01FCF2D0">
            <wp:extent cx="5940000" cy="3960000"/>
            <wp:effectExtent l="0" t="0" r="3810" b="254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119_Hufelandstr_13_Außenansicht_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EAD" w:rsidRDefault="00A83431" w:rsidP="004E1EAD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Hufelands</w:t>
      </w:r>
      <w:r w:rsidRPr="002D293F">
        <w:rPr>
          <w:rFonts w:asciiTheme="minorHAnsi" w:hAnsiTheme="minorHAnsi"/>
          <w:szCs w:val="24"/>
        </w:rPr>
        <w:t xml:space="preserve">traße </w:t>
      </w:r>
      <w:r>
        <w:rPr>
          <w:rFonts w:asciiTheme="minorHAnsi" w:hAnsiTheme="minorHAnsi"/>
          <w:szCs w:val="24"/>
        </w:rPr>
        <w:t>1</w:t>
      </w:r>
      <w:r w:rsidR="00D81230">
        <w:rPr>
          <w:rFonts w:asciiTheme="minorHAnsi" w:hAnsiTheme="minorHAnsi"/>
          <w:szCs w:val="24"/>
        </w:rPr>
        <w:t>3</w:t>
      </w:r>
      <w:r w:rsidRPr="002D293F">
        <w:rPr>
          <w:rFonts w:asciiTheme="minorHAnsi" w:hAnsiTheme="minorHAnsi"/>
          <w:szCs w:val="24"/>
        </w:rPr>
        <w:t xml:space="preserve"> </w:t>
      </w:r>
      <w:r w:rsidR="00F42B8D">
        <w:rPr>
          <w:rFonts w:asciiTheme="minorHAnsi" w:hAnsiTheme="minorHAnsi"/>
          <w:szCs w:val="24"/>
        </w:rPr>
        <w:t>–</w:t>
      </w:r>
      <w:r w:rsidR="004E1EAD" w:rsidRPr="002D293F">
        <w:rPr>
          <w:rFonts w:asciiTheme="minorHAnsi" w:hAnsiTheme="minorHAnsi"/>
          <w:szCs w:val="24"/>
        </w:rPr>
        <w:t xml:space="preserve"> Hauseingangsseite</w:t>
      </w:r>
    </w:p>
    <w:p w:rsidR="00F42B8D" w:rsidRDefault="00F42B8D" w:rsidP="004E1EAD">
      <w:pPr>
        <w:rPr>
          <w:rFonts w:asciiTheme="minorHAnsi" w:hAnsiTheme="minorHAnsi"/>
          <w:szCs w:val="24"/>
        </w:rPr>
      </w:pPr>
    </w:p>
    <w:p w:rsidR="00F42B8D" w:rsidRPr="002D293F" w:rsidRDefault="00F42B8D" w:rsidP="004E1EAD">
      <w:pPr>
        <w:rPr>
          <w:rFonts w:asciiTheme="minorHAnsi" w:hAnsiTheme="minorHAnsi"/>
          <w:szCs w:val="24"/>
        </w:rPr>
      </w:pPr>
    </w:p>
    <w:p w:rsidR="00F42B8D" w:rsidRPr="002D293F" w:rsidRDefault="001D7B80" w:rsidP="00F42B8D">
      <w:pPr>
        <w:rPr>
          <w:rFonts w:asciiTheme="minorHAnsi" w:hAnsiTheme="minorHAnsi"/>
          <w:szCs w:val="24"/>
        </w:rPr>
      </w:pPr>
      <w:r>
        <w:rPr>
          <w:rFonts w:ascii="Times New Roman" w:hAnsi="Times New Roman"/>
          <w:noProof/>
          <w:color w:val="000000" w:themeColor="text1"/>
          <w:szCs w:val="24"/>
        </w:rPr>
        <w:drawing>
          <wp:inline distT="0" distB="0" distL="0" distR="0" wp14:anchorId="20BD918F" wp14:editId="2385E222">
            <wp:extent cx="5940000" cy="3960000"/>
            <wp:effectExtent l="0" t="0" r="3810" b="254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uptbil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B8D" w:rsidRPr="002D293F" w:rsidRDefault="00F42B8D" w:rsidP="00BC6C55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Hufelands</w:t>
      </w:r>
      <w:r w:rsidRPr="002D293F">
        <w:rPr>
          <w:rFonts w:asciiTheme="minorHAnsi" w:hAnsiTheme="minorHAnsi"/>
          <w:szCs w:val="24"/>
        </w:rPr>
        <w:t xml:space="preserve">traße </w:t>
      </w:r>
      <w:r w:rsidR="00D81230">
        <w:rPr>
          <w:rFonts w:asciiTheme="minorHAnsi" w:hAnsiTheme="minorHAnsi"/>
          <w:szCs w:val="24"/>
        </w:rPr>
        <w:t>13</w:t>
      </w:r>
      <w:r w:rsidRPr="002D293F">
        <w:rPr>
          <w:rFonts w:asciiTheme="minorHAnsi" w:hAnsiTheme="minorHAnsi"/>
          <w:szCs w:val="24"/>
        </w:rPr>
        <w:t xml:space="preserve"> - Gebäuderückseite</w:t>
      </w:r>
    </w:p>
    <w:sectPr w:rsidR="00F42B8D" w:rsidRPr="002D293F" w:rsidSect="000B11B2">
      <w:headerReference w:type="even" r:id="rId11"/>
      <w:headerReference w:type="default" r:id="rId12"/>
      <w:headerReference w:type="first" r:id="rId13"/>
      <w:pgSz w:w="11906" w:h="16838"/>
      <w:pgMar w:top="1418" w:right="1134" w:bottom="851" w:left="1418" w:header="74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25B" w:rsidRDefault="00C8525B">
      <w:pPr>
        <w:spacing w:after="0" w:line="240" w:lineRule="auto"/>
      </w:pPr>
      <w:r>
        <w:separator/>
      </w:r>
    </w:p>
  </w:endnote>
  <w:endnote w:type="continuationSeparator" w:id="0">
    <w:p w:rsidR="00C8525B" w:rsidRDefault="00C8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25B" w:rsidRDefault="00C8525B">
      <w:pPr>
        <w:spacing w:after="0" w:line="240" w:lineRule="auto"/>
      </w:pPr>
      <w:r>
        <w:separator/>
      </w:r>
    </w:p>
  </w:footnote>
  <w:footnote w:type="continuationSeparator" w:id="0">
    <w:p w:rsidR="00C8525B" w:rsidRDefault="00C8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1B2" w:rsidRDefault="000B11B2" w:rsidP="000B11B2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>Auftraggeber: Gebäudewirtschaft Cottbus GmbH</w:t>
    </w:r>
    <w:r>
      <w:rPr>
        <w:sz w:val="20"/>
      </w:rPr>
      <w:tab/>
    </w:r>
    <w:r>
      <w:rPr>
        <w:sz w:val="20"/>
      </w:rPr>
      <w:tab/>
      <w:t>13.07.2026</w:t>
    </w:r>
  </w:p>
  <w:p w:rsidR="000B11B2" w:rsidRPr="000B11B2" w:rsidRDefault="000B11B2" w:rsidP="000B11B2">
    <w:pPr>
      <w:tabs>
        <w:tab w:val="center" w:pos="4537"/>
        <w:tab w:val="right" w:pos="9075"/>
      </w:tabs>
      <w:spacing w:after="0" w:line="259" w:lineRule="auto"/>
      <w:ind w:left="0" w:firstLine="0"/>
      <w:jc w:val="left"/>
      <w:rPr>
        <w:sz w:val="20"/>
      </w:rPr>
    </w:pPr>
    <w:r>
      <w:rPr>
        <w:sz w:val="20"/>
      </w:rPr>
      <w:t xml:space="preserve">Projekt: </w:t>
    </w:r>
    <w:proofErr w:type="spellStart"/>
    <w:r>
      <w:rPr>
        <w:sz w:val="20"/>
      </w:rPr>
      <w:t>Hufelandstraße</w:t>
    </w:r>
    <w:proofErr w:type="spellEnd"/>
    <w:r>
      <w:rPr>
        <w:sz w:val="20"/>
      </w:rPr>
      <w:t xml:space="preserve"> 13 in 03050 Cottbus</w:t>
    </w:r>
    <w:r>
      <w:rPr>
        <w:sz w:val="20"/>
      </w:rPr>
      <w:tab/>
    </w:r>
    <w:r>
      <w:rPr>
        <w:sz w:val="20"/>
      </w:rPr>
      <w:tab/>
      <w:t xml:space="preserve">Seite </w:t>
    </w:r>
    <w:r w:rsidRPr="000B11B2">
      <w:rPr>
        <w:sz w:val="20"/>
      </w:rPr>
      <w:fldChar w:fldCharType="begin"/>
    </w:r>
    <w:r w:rsidRPr="000B11B2">
      <w:rPr>
        <w:sz w:val="20"/>
      </w:rPr>
      <w:instrText xml:space="preserve"> PAGE   \* MERGEFORMAT </w:instrText>
    </w:r>
    <w:r w:rsidRPr="000B11B2">
      <w:rPr>
        <w:sz w:val="20"/>
      </w:rPr>
      <w:fldChar w:fldCharType="separate"/>
    </w:r>
    <w:r>
      <w:rPr>
        <w:noProof/>
        <w:sz w:val="20"/>
      </w:rPr>
      <w:t>6</w:t>
    </w:r>
    <w:r>
      <w:rPr>
        <w:sz w:val="20"/>
      </w:rPr>
      <w:fldChar w:fldCharType="end"/>
    </w:r>
  </w:p>
  <w:p w:rsidR="000B11B2" w:rsidRDefault="000B11B2" w:rsidP="000B11B2">
    <w:pPr>
      <w:spacing w:after="0" w:line="259" w:lineRule="auto"/>
      <w:ind w:left="0" w:firstLine="0"/>
      <w:jc w:val="left"/>
      <w:rPr>
        <w:sz w:val="20"/>
      </w:rPr>
    </w:pPr>
    <w:r>
      <w:rPr>
        <w:sz w:val="20"/>
      </w:rPr>
      <w:t>Leistung: P</w:t>
    </w:r>
    <w:r w:rsidRPr="00261DF1">
      <w:rPr>
        <w:sz w:val="20"/>
      </w:rPr>
      <w:t xml:space="preserve">lanung und Baubetreuung </w:t>
    </w:r>
    <w:r w:rsidRPr="00DB1322">
      <w:rPr>
        <w:sz w:val="20"/>
      </w:rPr>
      <w:t>Heizungs-</w:t>
    </w:r>
    <w:r>
      <w:rPr>
        <w:sz w:val="20"/>
      </w:rPr>
      <w:t>/</w:t>
    </w:r>
    <w:r w:rsidRPr="00DB1322">
      <w:rPr>
        <w:sz w:val="20"/>
      </w:rPr>
      <w:t>Lüftungs-</w:t>
    </w:r>
    <w:r>
      <w:rPr>
        <w:sz w:val="20"/>
      </w:rPr>
      <w:t>/</w:t>
    </w:r>
    <w:r w:rsidRPr="00DB1322">
      <w:rPr>
        <w:sz w:val="20"/>
      </w:rPr>
      <w:t>Sanitärinstallation</w:t>
    </w:r>
  </w:p>
  <w:p w:rsidR="004365D3" w:rsidRPr="000B11B2" w:rsidRDefault="004365D3" w:rsidP="000B11B2">
    <w:pPr>
      <w:pStyle w:val="Kopfzeile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5D3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>Auftraggeber: Gebäudewirtsc</w:t>
    </w:r>
    <w:r w:rsidR="00A204E4">
      <w:rPr>
        <w:sz w:val="20"/>
      </w:rPr>
      <w:t>haft Cottbus GmbH</w:t>
    </w:r>
    <w:r w:rsidR="00A204E4">
      <w:rPr>
        <w:sz w:val="20"/>
      </w:rPr>
      <w:tab/>
    </w:r>
    <w:r w:rsidR="00281190">
      <w:rPr>
        <w:sz w:val="20"/>
      </w:rPr>
      <w:tab/>
      <w:t>1</w:t>
    </w:r>
    <w:r w:rsidR="00064B68">
      <w:rPr>
        <w:sz w:val="20"/>
      </w:rPr>
      <w:t>3</w:t>
    </w:r>
    <w:r w:rsidR="00A204E4">
      <w:rPr>
        <w:sz w:val="20"/>
      </w:rPr>
      <w:t>.</w:t>
    </w:r>
    <w:r w:rsidR="00DB1322">
      <w:rPr>
        <w:sz w:val="20"/>
      </w:rPr>
      <w:t>0</w:t>
    </w:r>
    <w:r w:rsidR="00E35DC8">
      <w:rPr>
        <w:sz w:val="20"/>
      </w:rPr>
      <w:t>7</w:t>
    </w:r>
    <w:r w:rsidR="00A204E4">
      <w:rPr>
        <w:sz w:val="20"/>
      </w:rPr>
      <w:t>.202</w:t>
    </w:r>
    <w:r w:rsidR="00064B68">
      <w:rPr>
        <w:sz w:val="20"/>
      </w:rPr>
      <w:t>6</w:t>
    </w:r>
  </w:p>
  <w:p w:rsidR="004365D3" w:rsidRPr="000B11B2" w:rsidRDefault="00BB73BC">
    <w:pPr>
      <w:tabs>
        <w:tab w:val="center" w:pos="4537"/>
        <w:tab w:val="right" w:pos="9075"/>
      </w:tabs>
      <w:spacing w:after="0" w:line="259" w:lineRule="auto"/>
      <w:ind w:left="0" w:firstLine="0"/>
      <w:jc w:val="left"/>
      <w:rPr>
        <w:sz w:val="20"/>
      </w:rPr>
    </w:pPr>
    <w:r>
      <w:rPr>
        <w:sz w:val="20"/>
      </w:rPr>
      <w:t xml:space="preserve">Projekt: </w:t>
    </w:r>
    <w:r w:rsidR="002F73EC">
      <w:rPr>
        <w:sz w:val="20"/>
      </w:rPr>
      <w:t>Hufelandstraße 1</w:t>
    </w:r>
    <w:r w:rsidR="00064B68">
      <w:rPr>
        <w:sz w:val="20"/>
      </w:rPr>
      <w:t>3</w:t>
    </w:r>
    <w:r>
      <w:rPr>
        <w:sz w:val="20"/>
      </w:rPr>
      <w:t xml:space="preserve"> in </w:t>
    </w:r>
    <w:r w:rsidR="00261DF1">
      <w:rPr>
        <w:sz w:val="20"/>
      </w:rPr>
      <w:t>030</w:t>
    </w:r>
    <w:r w:rsidR="00DB1322">
      <w:rPr>
        <w:sz w:val="20"/>
      </w:rPr>
      <w:t>50</w:t>
    </w:r>
    <w:r w:rsidR="00261DF1">
      <w:rPr>
        <w:sz w:val="20"/>
      </w:rPr>
      <w:t xml:space="preserve"> </w:t>
    </w:r>
    <w:r w:rsidR="00A204E4">
      <w:rPr>
        <w:sz w:val="20"/>
      </w:rPr>
      <w:t>Cottbus</w:t>
    </w:r>
    <w:r w:rsidR="00A204E4">
      <w:rPr>
        <w:sz w:val="20"/>
      </w:rPr>
      <w:tab/>
    </w:r>
    <w:r>
      <w:rPr>
        <w:sz w:val="20"/>
      </w:rPr>
      <w:tab/>
      <w:t xml:space="preserve">Seite </w:t>
    </w:r>
    <w:r w:rsidRPr="000B11B2">
      <w:rPr>
        <w:sz w:val="20"/>
      </w:rPr>
      <w:fldChar w:fldCharType="begin"/>
    </w:r>
    <w:r w:rsidRPr="000B11B2">
      <w:rPr>
        <w:sz w:val="20"/>
      </w:rPr>
      <w:instrText xml:space="preserve"> PAGE   \* MERGEFORMAT </w:instrText>
    </w:r>
    <w:r w:rsidRPr="000B11B2">
      <w:rPr>
        <w:sz w:val="20"/>
      </w:rPr>
      <w:fldChar w:fldCharType="separate"/>
    </w:r>
    <w:r w:rsidR="000B11B2">
      <w:rPr>
        <w:noProof/>
        <w:sz w:val="20"/>
      </w:rPr>
      <w:t>4</w:t>
    </w:r>
    <w:r>
      <w:rPr>
        <w:sz w:val="20"/>
      </w:rPr>
      <w:fldChar w:fldCharType="end"/>
    </w:r>
  </w:p>
  <w:p w:rsidR="004365D3" w:rsidRDefault="00BB73BC">
    <w:pPr>
      <w:spacing w:after="0" w:line="259" w:lineRule="auto"/>
      <w:ind w:left="0" w:firstLine="0"/>
      <w:jc w:val="left"/>
      <w:rPr>
        <w:sz w:val="20"/>
      </w:rPr>
    </w:pPr>
    <w:r>
      <w:rPr>
        <w:sz w:val="20"/>
      </w:rPr>
      <w:t xml:space="preserve">Leistung: </w:t>
    </w:r>
    <w:r w:rsidR="00261DF1">
      <w:rPr>
        <w:sz w:val="20"/>
      </w:rPr>
      <w:t>P</w:t>
    </w:r>
    <w:r w:rsidR="00261DF1" w:rsidRPr="00261DF1">
      <w:rPr>
        <w:sz w:val="20"/>
      </w:rPr>
      <w:t xml:space="preserve">lanung und Baubetreuung </w:t>
    </w:r>
    <w:r w:rsidR="00DB1322" w:rsidRPr="00DB1322">
      <w:rPr>
        <w:sz w:val="20"/>
      </w:rPr>
      <w:t>Heizungs-</w:t>
    </w:r>
    <w:r w:rsidR="002F73EC">
      <w:rPr>
        <w:sz w:val="20"/>
      </w:rPr>
      <w:t>/</w:t>
    </w:r>
    <w:r w:rsidR="00DB1322" w:rsidRPr="00DB1322">
      <w:rPr>
        <w:sz w:val="20"/>
      </w:rPr>
      <w:t>Lüftungs-</w:t>
    </w:r>
    <w:r w:rsidR="002F73EC">
      <w:rPr>
        <w:sz w:val="20"/>
      </w:rPr>
      <w:t>/</w:t>
    </w:r>
    <w:r w:rsidR="00DB1322" w:rsidRPr="00DB1322">
      <w:rPr>
        <w:sz w:val="20"/>
      </w:rPr>
      <w:t>Sanitärinstallation</w:t>
    </w:r>
  </w:p>
  <w:p w:rsidR="000B11B2" w:rsidRPr="000B11B2" w:rsidRDefault="000B11B2">
    <w:pPr>
      <w:spacing w:after="0" w:line="259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1B2" w:rsidRDefault="000B11B2" w:rsidP="000B11B2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>Auftraggeber: Gebäudewirtschaft Cottbus GmbH</w:t>
    </w:r>
    <w:r>
      <w:rPr>
        <w:sz w:val="20"/>
      </w:rPr>
      <w:tab/>
    </w:r>
    <w:r>
      <w:rPr>
        <w:sz w:val="20"/>
      </w:rPr>
      <w:tab/>
      <w:t>13.07.2026</w:t>
    </w:r>
  </w:p>
  <w:p w:rsidR="000B11B2" w:rsidRDefault="000B11B2" w:rsidP="000B11B2">
    <w:pPr>
      <w:tabs>
        <w:tab w:val="center" w:pos="4537"/>
        <w:tab w:val="right" w:pos="9075"/>
      </w:tabs>
      <w:spacing w:after="0" w:line="259" w:lineRule="auto"/>
      <w:ind w:left="0" w:firstLine="0"/>
      <w:jc w:val="left"/>
    </w:pPr>
    <w:r>
      <w:rPr>
        <w:sz w:val="20"/>
      </w:rPr>
      <w:t xml:space="preserve">Projekt: </w:t>
    </w:r>
    <w:proofErr w:type="spellStart"/>
    <w:r>
      <w:rPr>
        <w:sz w:val="20"/>
      </w:rPr>
      <w:t>Hufelandstraße</w:t>
    </w:r>
    <w:proofErr w:type="spellEnd"/>
    <w:r>
      <w:rPr>
        <w:sz w:val="20"/>
      </w:rPr>
      <w:t xml:space="preserve"> 13 in 03050 Cottbus</w:t>
    </w:r>
    <w:r>
      <w:rPr>
        <w:sz w:val="20"/>
      </w:rPr>
      <w:tab/>
    </w:r>
    <w:r>
      <w:rPr>
        <w:sz w:val="20"/>
      </w:rP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Pr="000B11B2">
      <w:rPr>
        <w:noProof/>
        <w:sz w:val="20"/>
      </w:rPr>
      <w:t>1</w:t>
    </w:r>
    <w:r>
      <w:rPr>
        <w:sz w:val="20"/>
      </w:rPr>
      <w:fldChar w:fldCharType="end"/>
    </w:r>
  </w:p>
  <w:p w:rsidR="004365D3" w:rsidRDefault="000B11B2">
    <w:pPr>
      <w:spacing w:after="0" w:line="259" w:lineRule="auto"/>
      <w:ind w:left="0" w:firstLine="0"/>
      <w:jc w:val="left"/>
      <w:rPr>
        <w:sz w:val="20"/>
      </w:rPr>
    </w:pPr>
    <w:r>
      <w:rPr>
        <w:sz w:val="20"/>
      </w:rPr>
      <w:t>Leistung: P</w:t>
    </w:r>
    <w:r w:rsidRPr="00261DF1">
      <w:rPr>
        <w:sz w:val="20"/>
      </w:rPr>
      <w:t xml:space="preserve">lanung und Baubetreuung </w:t>
    </w:r>
    <w:r w:rsidRPr="00DB1322">
      <w:rPr>
        <w:sz w:val="20"/>
      </w:rPr>
      <w:t>Heizungs-</w:t>
    </w:r>
    <w:r>
      <w:rPr>
        <w:sz w:val="20"/>
      </w:rPr>
      <w:t>/</w:t>
    </w:r>
    <w:r w:rsidRPr="00DB1322">
      <w:rPr>
        <w:sz w:val="20"/>
      </w:rPr>
      <w:t>Lüftungs-</w:t>
    </w:r>
    <w:r>
      <w:rPr>
        <w:sz w:val="20"/>
      </w:rPr>
      <w:t>/</w:t>
    </w:r>
    <w:r w:rsidRPr="00DB1322">
      <w:rPr>
        <w:sz w:val="20"/>
      </w:rPr>
      <w:t>Sanitärinstallation</w:t>
    </w:r>
  </w:p>
  <w:p w:rsidR="000B11B2" w:rsidRPr="000B11B2" w:rsidRDefault="000B11B2">
    <w:pPr>
      <w:spacing w:after="0" w:line="259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840AE"/>
    <w:multiLevelType w:val="hybridMultilevel"/>
    <w:tmpl w:val="0F1CF4CE"/>
    <w:lvl w:ilvl="0" w:tplc="299EE73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22EC1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CFDF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AEE2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D20BC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6DBF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C439C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70CF10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B4623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6C469F"/>
    <w:multiLevelType w:val="hybridMultilevel"/>
    <w:tmpl w:val="0138212A"/>
    <w:lvl w:ilvl="0" w:tplc="CD3C21C6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C4861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8E17E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5AC09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ACC30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0BFF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48DB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A573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5EFC2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1A6A53"/>
    <w:multiLevelType w:val="hybridMultilevel"/>
    <w:tmpl w:val="5F560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39038F"/>
    <w:multiLevelType w:val="hybridMultilevel"/>
    <w:tmpl w:val="87E85B40"/>
    <w:lvl w:ilvl="0" w:tplc="3BE2C08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58305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CE67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486A0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1E269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8AFF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94156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4845E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846D5C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130BCB"/>
    <w:multiLevelType w:val="hybridMultilevel"/>
    <w:tmpl w:val="47B6A902"/>
    <w:lvl w:ilvl="0" w:tplc="519EA2F0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6ECC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B8DFD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6138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854F0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2723C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BAE09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6BD7C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5AC93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5D6AF7"/>
    <w:multiLevelType w:val="hybridMultilevel"/>
    <w:tmpl w:val="B3B491BE"/>
    <w:lvl w:ilvl="0" w:tplc="3BE2C084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56D9B"/>
    <w:multiLevelType w:val="hybridMultilevel"/>
    <w:tmpl w:val="1FF0B438"/>
    <w:lvl w:ilvl="0" w:tplc="5476C11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692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24DC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2C25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10B6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829B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06D7A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46D4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CADF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185C1D"/>
    <w:multiLevelType w:val="hybridMultilevel"/>
    <w:tmpl w:val="258E40C4"/>
    <w:lvl w:ilvl="0" w:tplc="032ADD5A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29EB2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ED07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C03FF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3643F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88B63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04880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6244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DE234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D3"/>
    <w:rsid w:val="00022A02"/>
    <w:rsid w:val="00064B68"/>
    <w:rsid w:val="00072E27"/>
    <w:rsid w:val="000B11B2"/>
    <w:rsid w:val="000B5D15"/>
    <w:rsid w:val="000D06D9"/>
    <w:rsid w:val="0015371A"/>
    <w:rsid w:val="00181BED"/>
    <w:rsid w:val="001B5619"/>
    <w:rsid w:val="001C0F40"/>
    <w:rsid w:val="001D7B80"/>
    <w:rsid w:val="00227516"/>
    <w:rsid w:val="00261DF1"/>
    <w:rsid w:val="002722C7"/>
    <w:rsid w:val="00281190"/>
    <w:rsid w:val="0028569D"/>
    <w:rsid w:val="00296A22"/>
    <w:rsid w:val="002C0C7C"/>
    <w:rsid w:val="002D293F"/>
    <w:rsid w:val="002F011F"/>
    <w:rsid w:val="002F73EC"/>
    <w:rsid w:val="00305214"/>
    <w:rsid w:val="00391223"/>
    <w:rsid w:val="003C515D"/>
    <w:rsid w:val="003E506A"/>
    <w:rsid w:val="003F09CE"/>
    <w:rsid w:val="003F3A93"/>
    <w:rsid w:val="00400622"/>
    <w:rsid w:val="0040208E"/>
    <w:rsid w:val="00413C33"/>
    <w:rsid w:val="004365D3"/>
    <w:rsid w:val="004825F8"/>
    <w:rsid w:val="0049644C"/>
    <w:rsid w:val="004E1EAD"/>
    <w:rsid w:val="0050186C"/>
    <w:rsid w:val="005846FD"/>
    <w:rsid w:val="005B6A05"/>
    <w:rsid w:val="005C37E5"/>
    <w:rsid w:val="005D5E80"/>
    <w:rsid w:val="005F7B86"/>
    <w:rsid w:val="00601F1F"/>
    <w:rsid w:val="00622091"/>
    <w:rsid w:val="00622FB1"/>
    <w:rsid w:val="00663E85"/>
    <w:rsid w:val="00680B84"/>
    <w:rsid w:val="006C7924"/>
    <w:rsid w:val="006D6BFE"/>
    <w:rsid w:val="00711920"/>
    <w:rsid w:val="00770292"/>
    <w:rsid w:val="00792991"/>
    <w:rsid w:val="008123EF"/>
    <w:rsid w:val="00835C39"/>
    <w:rsid w:val="00877015"/>
    <w:rsid w:val="00883913"/>
    <w:rsid w:val="00937215"/>
    <w:rsid w:val="00981138"/>
    <w:rsid w:val="00991C2B"/>
    <w:rsid w:val="009D0F1A"/>
    <w:rsid w:val="009D1276"/>
    <w:rsid w:val="009E032C"/>
    <w:rsid w:val="009E3474"/>
    <w:rsid w:val="00A204E4"/>
    <w:rsid w:val="00A303F3"/>
    <w:rsid w:val="00A30742"/>
    <w:rsid w:val="00A83431"/>
    <w:rsid w:val="00AC7F55"/>
    <w:rsid w:val="00AF6DB2"/>
    <w:rsid w:val="00B024BB"/>
    <w:rsid w:val="00B65D92"/>
    <w:rsid w:val="00BB2FF8"/>
    <w:rsid w:val="00BB50C4"/>
    <w:rsid w:val="00BB73BC"/>
    <w:rsid w:val="00BC6C55"/>
    <w:rsid w:val="00BD5C30"/>
    <w:rsid w:val="00BE04AE"/>
    <w:rsid w:val="00C8525B"/>
    <w:rsid w:val="00C95F36"/>
    <w:rsid w:val="00CC6BDA"/>
    <w:rsid w:val="00CD6325"/>
    <w:rsid w:val="00CF1514"/>
    <w:rsid w:val="00D36EBA"/>
    <w:rsid w:val="00D4699F"/>
    <w:rsid w:val="00D81230"/>
    <w:rsid w:val="00DB1322"/>
    <w:rsid w:val="00DB697F"/>
    <w:rsid w:val="00DC4B64"/>
    <w:rsid w:val="00DC5905"/>
    <w:rsid w:val="00E22CC9"/>
    <w:rsid w:val="00E35DC8"/>
    <w:rsid w:val="00EF08C4"/>
    <w:rsid w:val="00EF1DAF"/>
    <w:rsid w:val="00F150AB"/>
    <w:rsid w:val="00F207A8"/>
    <w:rsid w:val="00F42B8D"/>
    <w:rsid w:val="00F648FA"/>
    <w:rsid w:val="00F7465C"/>
    <w:rsid w:val="00F861C5"/>
    <w:rsid w:val="00F86E2D"/>
    <w:rsid w:val="00F93D00"/>
    <w:rsid w:val="00FA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900DD6"/>
  <w15:docId w15:val="{38176D1A-D9B6-4CDC-914D-5ECAA36E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14"/>
      <w:ind w:left="10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berschrift3Zchn">
    <w:name w:val="Überschrift 3 Zchn"/>
    <w:link w:val="berschrift3"/>
    <w:rPr>
      <w:rFonts w:ascii="Calibri" w:eastAsia="Calibri" w:hAnsi="Calibri" w:cs="Calibri"/>
      <w:b/>
      <w:color w:val="000000"/>
      <w:sz w:val="24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26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1DF1"/>
    <w:rPr>
      <w:rFonts w:ascii="Calibri" w:eastAsia="Calibri" w:hAnsi="Calibri" w:cs="Calibri"/>
      <w:color w:val="000000"/>
      <w:sz w:val="24"/>
    </w:rPr>
  </w:style>
  <w:style w:type="paragraph" w:customStyle="1" w:styleId="Default">
    <w:name w:val="Default"/>
    <w:rsid w:val="005C37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5371A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E35DC8"/>
    <w:rPr>
      <w:b/>
      <w:bCs/>
    </w:rPr>
  </w:style>
  <w:style w:type="paragraph" w:styleId="Listenabsatz">
    <w:name w:val="List Paragraph"/>
    <w:basedOn w:val="Standard"/>
    <w:uiPriority w:val="34"/>
    <w:qFormat/>
    <w:rsid w:val="00F861C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B1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1B2"/>
    <w:rPr>
      <w:rFonts w:ascii="Calibri" w:eastAsia="Calibri" w:hAnsi="Calibri" w:cs="Calibr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vergabemarktplatz.brandenburg.de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1088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Architekten- und Ingenieurleistungen</vt:lpstr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Architekten- und Ingenieurleistungen</dc:title>
  <dc:subject/>
  <dc:creator>schwedt</dc:creator>
  <cp:keywords/>
  <cp:lastModifiedBy>Hoffmann, Thomas</cp:lastModifiedBy>
  <cp:revision>6</cp:revision>
  <cp:lastPrinted>2022-07-12T11:25:00Z</cp:lastPrinted>
  <dcterms:created xsi:type="dcterms:W3CDTF">2025-07-10T13:44:00Z</dcterms:created>
  <dcterms:modified xsi:type="dcterms:W3CDTF">2026-07-14T06:47:00Z</dcterms:modified>
</cp:coreProperties>
</file>