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4276" w14:textId="77777777" w:rsidR="0041002F" w:rsidRPr="00026416" w:rsidRDefault="0041002F" w:rsidP="007E6459">
      <w:pPr>
        <w:rPr>
          <w:rFonts w:cs="Times New Roman"/>
          <w:b/>
          <w:sz w:val="40"/>
          <w:szCs w:val="40"/>
          <w:u w:val="single"/>
        </w:rPr>
      </w:pPr>
      <w:proofErr w:type="spellStart"/>
      <w:r w:rsidRPr="00026416">
        <w:rPr>
          <w:rFonts w:cs="Times New Roman"/>
          <w:b/>
          <w:sz w:val="40"/>
          <w:szCs w:val="40"/>
          <w:u w:val="single"/>
        </w:rPr>
        <w:t>Leistungsbeschreibung</w:t>
      </w:r>
      <w:proofErr w:type="spellEnd"/>
    </w:p>
    <w:sdt>
      <w:sdtPr>
        <w:rPr>
          <w:rFonts w:ascii="Palatino Linotype" w:eastAsiaTheme="minorHAnsi" w:hAnsi="Palatino Linotype" w:cstheme="minorBidi"/>
          <w:color w:val="auto"/>
          <w:kern w:val="2"/>
          <w:sz w:val="24"/>
          <w:szCs w:val="24"/>
          <w14:ligatures w14:val="standardContextual"/>
        </w:rPr>
        <w:id w:val="1678692727"/>
        <w:docPartObj>
          <w:docPartGallery w:val="Table of Contents"/>
          <w:docPartUnique/>
        </w:docPartObj>
      </w:sdtPr>
      <w:sdtEndPr>
        <w:rPr>
          <w:b/>
          <w:bCs/>
          <w:noProof/>
        </w:rPr>
      </w:sdtEndPr>
      <w:sdtContent>
        <w:p w14:paraId="1998ED5B" w14:textId="2DE89FB3" w:rsidR="00175209" w:rsidRPr="00026416" w:rsidRDefault="00925505" w:rsidP="00925505">
          <w:pPr>
            <w:pStyle w:val="TOCHeading"/>
            <w:rPr>
              <w:rFonts w:ascii="Palatino Linotype" w:hAnsi="Palatino Linotype"/>
            </w:rPr>
          </w:pPr>
          <w:proofErr w:type="spellStart"/>
          <w:r w:rsidRPr="00026416">
            <w:rPr>
              <w:rFonts w:ascii="Palatino Linotype" w:hAnsi="Palatino Linotype"/>
            </w:rPr>
            <w:t>Inhalt</w:t>
          </w:r>
          <w:proofErr w:type="spellEnd"/>
        </w:p>
        <w:p w14:paraId="26C89C0B" w14:textId="77777777" w:rsidR="00925505" w:rsidRPr="00026416" w:rsidRDefault="00925505" w:rsidP="00925505"/>
        <w:p w14:paraId="10FEB795" w14:textId="7724374C" w:rsidR="005C660B" w:rsidRDefault="00F95F6D">
          <w:pPr>
            <w:pStyle w:val="TOC2"/>
            <w:rPr>
              <w:rFonts w:asciiTheme="minorHAnsi" w:eastAsiaTheme="minorEastAsia" w:hAnsiTheme="minorHAnsi"/>
              <w:noProof/>
              <w:kern w:val="0"/>
              <w:sz w:val="22"/>
              <w:szCs w:val="22"/>
              <w:lang w:val="de-DE" w:eastAsia="de-DE"/>
              <w14:ligatures w14:val="none"/>
            </w:rPr>
          </w:pPr>
          <w:r w:rsidRPr="00026416">
            <w:fldChar w:fldCharType="begin"/>
          </w:r>
          <w:r w:rsidRPr="00026416">
            <w:instrText xml:space="preserve"> TOC \o "1-3" \h \z \u </w:instrText>
          </w:r>
          <w:r w:rsidRPr="00026416">
            <w:fldChar w:fldCharType="separate"/>
          </w:r>
          <w:hyperlink w:anchor="_Toc226549354" w:history="1">
            <w:r w:rsidR="005C660B" w:rsidRPr="009B135B">
              <w:rPr>
                <w:rStyle w:val="Hyperlink"/>
                <w:rFonts w:cs="Times New Roman"/>
                <w:bCs/>
                <w:noProof/>
                <w:lang w:val="de-DE"/>
              </w:rPr>
              <w:t>Los 1. Erweiterung der Umrichter-Software um netzbildende Funktionalität (Grid-Forming Control) für Laborprüfstand</w:t>
            </w:r>
            <w:r w:rsidR="005C660B">
              <w:rPr>
                <w:noProof/>
                <w:webHidden/>
              </w:rPr>
              <w:tab/>
            </w:r>
            <w:r w:rsidR="005C660B">
              <w:rPr>
                <w:noProof/>
                <w:webHidden/>
              </w:rPr>
              <w:fldChar w:fldCharType="begin"/>
            </w:r>
            <w:r w:rsidR="005C660B">
              <w:rPr>
                <w:noProof/>
                <w:webHidden/>
              </w:rPr>
              <w:instrText xml:space="preserve"> PAGEREF _Toc226549354 \h </w:instrText>
            </w:r>
            <w:r w:rsidR="005C660B">
              <w:rPr>
                <w:noProof/>
                <w:webHidden/>
              </w:rPr>
            </w:r>
            <w:r w:rsidR="005C660B">
              <w:rPr>
                <w:noProof/>
                <w:webHidden/>
              </w:rPr>
              <w:fldChar w:fldCharType="separate"/>
            </w:r>
            <w:r w:rsidR="005C660B">
              <w:rPr>
                <w:noProof/>
                <w:webHidden/>
              </w:rPr>
              <w:t>2</w:t>
            </w:r>
            <w:r w:rsidR="005C660B">
              <w:rPr>
                <w:noProof/>
                <w:webHidden/>
              </w:rPr>
              <w:fldChar w:fldCharType="end"/>
            </w:r>
          </w:hyperlink>
        </w:p>
        <w:p w14:paraId="16D57B6A" w14:textId="51EAF64B"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55" w:history="1">
            <w:r w:rsidRPr="009B135B">
              <w:rPr>
                <w:rStyle w:val="Hyperlink"/>
                <w:rFonts w:eastAsia="Calibri"/>
                <w:noProof/>
                <w:lang w:val="de-DE"/>
              </w:rPr>
              <w:t>Los 2. Drosseln</w:t>
            </w:r>
            <w:r>
              <w:rPr>
                <w:noProof/>
                <w:webHidden/>
              </w:rPr>
              <w:tab/>
            </w:r>
            <w:r>
              <w:rPr>
                <w:noProof/>
                <w:webHidden/>
              </w:rPr>
              <w:fldChar w:fldCharType="begin"/>
            </w:r>
            <w:r>
              <w:rPr>
                <w:noProof/>
                <w:webHidden/>
              </w:rPr>
              <w:instrText xml:space="preserve"> PAGEREF _Toc226549355 \h </w:instrText>
            </w:r>
            <w:r>
              <w:rPr>
                <w:noProof/>
                <w:webHidden/>
              </w:rPr>
            </w:r>
            <w:r>
              <w:rPr>
                <w:noProof/>
                <w:webHidden/>
              </w:rPr>
              <w:fldChar w:fldCharType="separate"/>
            </w:r>
            <w:r>
              <w:rPr>
                <w:noProof/>
                <w:webHidden/>
              </w:rPr>
              <w:t>3</w:t>
            </w:r>
            <w:r>
              <w:rPr>
                <w:noProof/>
                <w:webHidden/>
              </w:rPr>
              <w:fldChar w:fldCharType="end"/>
            </w:r>
          </w:hyperlink>
        </w:p>
        <w:p w14:paraId="16EC5266" w14:textId="6564ED04"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56" w:history="1">
            <w:r w:rsidRPr="009B135B">
              <w:rPr>
                <w:rStyle w:val="Hyperlink"/>
                <w:rFonts w:eastAsia="Calibri"/>
                <w:noProof/>
              </w:rPr>
              <w:t>Los 3. Spannungssensoren</w:t>
            </w:r>
            <w:r>
              <w:rPr>
                <w:noProof/>
                <w:webHidden/>
              </w:rPr>
              <w:tab/>
            </w:r>
            <w:r>
              <w:rPr>
                <w:noProof/>
                <w:webHidden/>
              </w:rPr>
              <w:fldChar w:fldCharType="begin"/>
            </w:r>
            <w:r>
              <w:rPr>
                <w:noProof/>
                <w:webHidden/>
              </w:rPr>
              <w:instrText xml:space="preserve"> PAGEREF _Toc226549356 \h </w:instrText>
            </w:r>
            <w:r>
              <w:rPr>
                <w:noProof/>
                <w:webHidden/>
              </w:rPr>
            </w:r>
            <w:r>
              <w:rPr>
                <w:noProof/>
                <w:webHidden/>
              </w:rPr>
              <w:fldChar w:fldCharType="separate"/>
            </w:r>
            <w:r>
              <w:rPr>
                <w:noProof/>
                <w:webHidden/>
              </w:rPr>
              <w:t>8</w:t>
            </w:r>
            <w:r>
              <w:rPr>
                <w:noProof/>
                <w:webHidden/>
              </w:rPr>
              <w:fldChar w:fldCharType="end"/>
            </w:r>
          </w:hyperlink>
        </w:p>
        <w:p w14:paraId="0321D213" w14:textId="2490608C"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57" w:history="1">
            <w:r w:rsidRPr="009B135B">
              <w:rPr>
                <w:rStyle w:val="Hyperlink"/>
                <w:rFonts w:eastAsia="Calibri"/>
                <w:noProof/>
                <w:lang w:val="de-DE"/>
              </w:rPr>
              <w:t>Los 4. Manuelles Bestückungs- und Dosiersystem</w:t>
            </w:r>
            <w:r>
              <w:rPr>
                <w:noProof/>
                <w:webHidden/>
              </w:rPr>
              <w:tab/>
            </w:r>
            <w:r>
              <w:rPr>
                <w:noProof/>
                <w:webHidden/>
              </w:rPr>
              <w:fldChar w:fldCharType="begin"/>
            </w:r>
            <w:r>
              <w:rPr>
                <w:noProof/>
                <w:webHidden/>
              </w:rPr>
              <w:instrText xml:space="preserve"> PAGEREF _Toc226549357 \h </w:instrText>
            </w:r>
            <w:r>
              <w:rPr>
                <w:noProof/>
                <w:webHidden/>
              </w:rPr>
            </w:r>
            <w:r>
              <w:rPr>
                <w:noProof/>
                <w:webHidden/>
              </w:rPr>
              <w:fldChar w:fldCharType="separate"/>
            </w:r>
            <w:r>
              <w:rPr>
                <w:noProof/>
                <w:webHidden/>
              </w:rPr>
              <w:t>10</w:t>
            </w:r>
            <w:r>
              <w:rPr>
                <w:noProof/>
                <w:webHidden/>
              </w:rPr>
              <w:fldChar w:fldCharType="end"/>
            </w:r>
          </w:hyperlink>
        </w:p>
        <w:p w14:paraId="4384CD29" w14:textId="624F5A4C"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58" w:history="1">
            <w:r w:rsidRPr="009B135B">
              <w:rPr>
                <w:rStyle w:val="Hyperlink"/>
                <w:rFonts w:eastAsia="Calibri"/>
                <w:noProof/>
                <w:lang w:val="de-DE"/>
              </w:rPr>
              <w:t xml:space="preserve">Los 5. </w:t>
            </w:r>
            <w:r w:rsidRPr="009B135B">
              <w:rPr>
                <w:rStyle w:val="Hyperlink"/>
                <w:rFonts w:eastAsia="Calibri"/>
                <w:noProof/>
              </w:rPr>
              <w:t>Manueller Schablonendrucker</w:t>
            </w:r>
            <w:r>
              <w:rPr>
                <w:noProof/>
                <w:webHidden/>
              </w:rPr>
              <w:tab/>
            </w:r>
            <w:r>
              <w:rPr>
                <w:noProof/>
                <w:webHidden/>
              </w:rPr>
              <w:fldChar w:fldCharType="begin"/>
            </w:r>
            <w:r>
              <w:rPr>
                <w:noProof/>
                <w:webHidden/>
              </w:rPr>
              <w:instrText xml:space="preserve"> PAGEREF _Toc226549358 \h </w:instrText>
            </w:r>
            <w:r>
              <w:rPr>
                <w:noProof/>
                <w:webHidden/>
              </w:rPr>
            </w:r>
            <w:r>
              <w:rPr>
                <w:noProof/>
                <w:webHidden/>
              </w:rPr>
              <w:fldChar w:fldCharType="separate"/>
            </w:r>
            <w:r>
              <w:rPr>
                <w:noProof/>
                <w:webHidden/>
              </w:rPr>
              <w:t>11</w:t>
            </w:r>
            <w:r>
              <w:rPr>
                <w:noProof/>
                <w:webHidden/>
              </w:rPr>
              <w:fldChar w:fldCharType="end"/>
            </w:r>
          </w:hyperlink>
        </w:p>
        <w:p w14:paraId="58BF88D2" w14:textId="2AE22F88"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59" w:history="1">
            <w:r w:rsidRPr="009B135B">
              <w:rPr>
                <w:rStyle w:val="Hyperlink"/>
                <w:rFonts w:eastAsia="Calibri"/>
                <w:noProof/>
                <w:lang w:val="de-DE"/>
              </w:rPr>
              <w:t xml:space="preserve">Los 6. </w:t>
            </w:r>
            <w:r w:rsidRPr="009B135B">
              <w:rPr>
                <w:rStyle w:val="Hyperlink"/>
                <w:rFonts w:eastAsia="Calibri"/>
                <w:noProof/>
              </w:rPr>
              <w:t>Konvektions-Reflow-Ofen</w:t>
            </w:r>
            <w:r>
              <w:rPr>
                <w:noProof/>
                <w:webHidden/>
              </w:rPr>
              <w:tab/>
            </w:r>
            <w:r>
              <w:rPr>
                <w:noProof/>
                <w:webHidden/>
              </w:rPr>
              <w:fldChar w:fldCharType="begin"/>
            </w:r>
            <w:r>
              <w:rPr>
                <w:noProof/>
                <w:webHidden/>
              </w:rPr>
              <w:instrText xml:space="preserve"> PAGEREF _Toc226549359 \h </w:instrText>
            </w:r>
            <w:r>
              <w:rPr>
                <w:noProof/>
                <w:webHidden/>
              </w:rPr>
            </w:r>
            <w:r>
              <w:rPr>
                <w:noProof/>
                <w:webHidden/>
              </w:rPr>
              <w:fldChar w:fldCharType="separate"/>
            </w:r>
            <w:r>
              <w:rPr>
                <w:noProof/>
                <w:webHidden/>
              </w:rPr>
              <w:t>12</w:t>
            </w:r>
            <w:r>
              <w:rPr>
                <w:noProof/>
                <w:webHidden/>
              </w:rPr>
              <w:fldChar w:fldCharType="end"/>
            </w:r>
          </w:hyperlink>
        </w:p>
        <w:p w14:paraId="46F0B27C" w14:textId="775BA5F1"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0" w:history="1">
            <w:r w:rsidRPr="009B135B">
              <w:rPr>
                <w:rStyle w:val="Hyperlink"/>
                <w:rFonts w:eastAsia="Calibri"/>
                <w:noProof/>
                <w:lang w:val="de-DE"/>
              </w:rPr>
              <w:t>Los 7. Hardware-in-the-Loop (HIL) Echtzeit-Simulator für Leistungselektronik mit Ultra-Low-Latency-Ausgängen mit allen Add-ons und Lizenzen.</w:t>
            </w:r>
            <w:r>
              <w:rPr>
                <w:noProof/>
                <w:webHidden/>
              </w:rPr>
              <w:tab/>
            </w:r>
            <w:r>
              <w:rPr>
                <w:noProof/>
                <w:webHidden/>
              </w:rPr>
              <w:fldChar w:fldCharType="begin"/>
            </w:r>
            <w:r>
              <w:rPr>
                <w:noProof/>
                <w:webHidden/>
              </w:rPr>
              <w:instrText xml:space="preserve"> PAGEREF _Toc226549360 \h </w:instrText>
            </w:r>
            <w:r>
              <w:rPr>
                <w:noProof/>
                <w:webHidden/>
              </w:rPr>
            </w:r>
            <w:r>
              <w:rPr>
                <w:noProof/>
                <w:webHidden/>
              </w:rPr>
              <w:fldChar w:fldCharType="separate"/>
            </w:r>
            <w:r>
              <w:rPr>
                <w:noProof/>
                <w:webHidden/>
              </w:rPr>
              <w:t>13</w:t>
            </w:r>
            <w:r>
              <w:rPr>
                <w:noProof/>
                <w:webHidden/>
              </w:rPr>
              <w:fldChar w:fldCharType="end"/>
            </w:r>
          </w:hyperlink>
        </w:p>
        <w:p w14:paraId="1AFC22DB" w14:textId="49459E00"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1" w:history="1">
            <w:r w:rsidRPr="009B135B">
              <w:rPr>
                <w:rStyle w:val="Hyperlink"/>
                <w:rFonts w:eastAsia="Calibri"/>
                <w:noProof/>
                <w:lang w:val="de-DE"/>
              </w:rPr>
              <w:t xml:space="preserve">Los 8. </w:t>
            </w:r>
            <w:r w:rsidRPr="009B135B">
              <w:rPr>
                <w:rStyle w:val="Hyperlink"/>
                <w:rFonts w:cs="Times New Roman"/>
                <w:noProof/>
                <w:lang w:val="de-DE"/>
              </w:rPr>
              <w:t>11-kW-SiC-bidirektionale DC/DC-Wandlerplatine für EV-Ladung und Energiespeichersysteme (ESS)</w:t>
            </w:r>
            <w:r>
              <w:rPr>
                <w:noProof/>
                <w:webHidden/>
              </w:rPr>
              <w:tab/>
            </w:r>
            <w:r>
              <w:rPr>
                <w:noProof/>
                <w:webHidden/>
              </w:rPr>
              <w:fldChar w:fldCharType="begin"/>
            </w:r>
            <w:r>
              <w:rPr>
                <w:noProof/>
                <w:webHidden/>
              </w:rPr>
              <w:instrText xml:space="preserve"> PAGEREF _Toc226549361 \h </w:instrText>
            </w:r>
            <w:r>
              <w:rPr>
                <w:noProof/>
                <w:webHidden/>
              </w:rPr>
            </w:r>
            <w:r>
              <w:rPr>
                <w:noProof/>
                <w:webHidden/>
              </w:rPr>
              <w:fldChar w:fldCharType="separate"/>
            </w:r>
            <w:r>
              <w:rPr>
                <w:noProof/>
                <w:webHidden/>
              </w:rPr>
              <w:t>14</w:t>
            </w:r>
            <w:r>
              <w:rPr>
                <w:noProof/>
                <w:webHidden/>
              </w:rPr>
              <w:fldChar w:fldCharType="end"/>
            </w:r>
          </w:hyperlink>
        </w:p>
        <w:p w14:paraId="55D1DCEF" w14:textId="1AB4A4F2"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2" w:history="1">
            <w:r w:rsidRPr="009B135B">
              <w:rPr>
                <w:rStyle w:val="Hyperlink"/>
                <w:rFonts w:eastAsia="Calibri"/>
                <w:noProof/>
                <w:lang w:val="de-DE"/>
              </w:rPr>
              <w:t xml:space="preserve">Los 9. </w:t>
            </w:r>
            <w:r w:rsidRPr="009B135B">
              <w:rPr>
                <w:rStyle w:val="Hyperlink"/>
                <w:rFonts w:cs="Times New Roman"/>
                <w:noProof/>
                <w:lang w:val="de-DE"/>
              </w:rPr>
              <w:t>22-kW bidirektionale CLLC Wandler</w:t>
            </w:r>
            <w:r>
              <w:rPr>
                <w:noProof/>
                <w:webHidden/>
              </w:rPr>
              <w:tab/>
            </w:r>
            <w:r>
              <w:rPr>
                <w:noProof/>
                <w:webHidden/>
              </w:rPr>
              <w:fldChar w:fldCharType="begin"/>
            </w:r>
            <w:r>
              <w:rPr>
                <w:noProof/>
                <w:webHidden/>
              </w:rPr>
              <w:instrText xml:space="preserve"> PAGEREF _Toc226549362 \h </w:instrText>
            </w:r>
            <w:r>
              <w:rPr>
                <w:noProof/>
                <w:webHidden/>
              </w:rPr>
            </w:r>
            <w:r>
              <w:rPr>
                <w:noProof/>
                <w:webHidden/>
              </w:rPr>
              <w:fldChar w:fldCharType="separate"/>
            </w:r>
            <w:r>
              <w:rPr>
                <w:noProof/>
                <w:webHidden/>
              </w:rPr>
              <w:t>15</w:t>
            </w:r>
            <w:r>
              <w:rPr>
                <w:noProof/>
                <w:webHidden/>
              </w:rPr>
              <w:fldChar w:fldCharType="end"/>
            </w:r>
          </w:hyperlink>
        </w:p>
        <w:p w14:paraId="6F15B18F" w14:textId="08D8678C"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3" w:history="1">
            <w:r w:rsidRPr="009B135B">
              <w:rPr>
                <w:rStyle w:val="Hyperlink"/>
                <w:rFonts w:cs="Times New Roman"/>
                <w:noProof/>
                <w:lang w:val="de-DE"/>
              </w:rPr>
              <w:t>Los 10. High Frequency Transformator</w:t>
            </w:r>
            <w:r>
              <w:rPr>
                <w:noProof/>
                <w:webHidden/>
              </w:rPr>
              <w:tab/>
            </w:r>
            <w:r>
              <w:rPr>
                <w:noProof/>
                <w:webHidden/>
              </w:rPr>
              <w:fldChar w:fldCharType="begin"/>
            </w:r>
            <w:r>
              <w:rPr>
                <w:noProof/>
                <w:webHidden/>
              </w:rPr>
              <w:instrText xml:space="preserve"> PAGEREF _Toc226549363 \h </w:instrText>
            </w:r>
            <w:r>
              <w:rPr>
                <w:noProof/>
                <w:webHidden/>
              </w:rPr>
            </w:r>
            <w:r>
              <w:rPr>
                <w:noProof/>
                <w:webHidden/>
              </w:rPr>
              <w:fldChar w:fldCharType="separate"/>
            </w:r>
            <w:r>
              <w:rPr>
                <w:noProof/>
                <w:webHidden/>
              </w:rPr>
              <w:t>16</w:t>
            </w:r>
            <w:r>
              <w:rPr>
                <w:noProof/>
                <w:webHidden/>
              </w:rPr>
              <w:fldChar w:fldCharType="end"/>
            </w:r>
          </w:hyperlink>
        </w:p>
        <w:p w14:paraId="2E49BB01" w14:textId="71D07953"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4" w:history="1">
            <w:r w:rsidRPr="009B135B">
              <w:rPr>
                <w:rStyle w:val="Hyperlink"/>
                <w:rFonts w:eastAsia="Calibri" w:cs="Times New Roman"/>
                <w:b/>
                <w:noProof/>
                <w:lang w:val="de-DE"/>
              </w:rPr>
              <w:t>Los 11. Schaltschränke und Zubehör</w:t>
            </w:r>
            <w:r>
              <w:rPr>
                <w:noProof/>
                <w:webHidden/>
              </w:rPr>
              <w:tab/>
            </w:r>
            <w:r>
              <w:rPr>
                <w:noProof/>
                <w:webHidden/>
              </w:rPr>
              <w:fldChar w:fldCharType="begin"/>
            </w:r>
            <w:r>
              <w:rPr>
                <w:noProof/>
                <w:webHidden/>
              </w:rPr>
              <w:instrText xml:space="preserve"> PAGEREF _Toc226549364 \h </w:instrText>
            </w:r>
            <w:r>
              <w:rPr>
                <w:noProof/>
                <w:webHidden/>
              </w:rPr>
            </w:r>
            <w:r>
              <w:rPr>
                <w:noProof/>
                <w:webHidden/>
              </w:rPr>
              <w:fldChar w:fldCharType="separate"/>
            </w:r>
            <w:r>
              <w:rPr>
                <w:noProof/>
                <w:webHidden/>
              </w:rPr>
              <w:t>17</w:t>
            </w:r>
            <w:r>
              <w:rPr>
                <w:noProof/>
                <w:webHidden/>
              </w:rPr>
              <w:fldChar w:fldCharType="end"/>
            </w:r>
          </w:hyperlink>
        </w:p>
        <w:p w14:paraId="5D97D92C" w14:textId="2D2A5BFF"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5" w:history="1">
            <w:r w:rsidRPr="009B135B">
              <w:rPr>
                <w:rStyle w:val="Hyperlink"/>
                <w:rFonts w:cs="Times New Roman"/>
                <w:noProof/>
                <w:lang w:val="de-DE"/>
              </w:rPr>
              <w:t xml:space="preserve">Los 12. </w:t>
            </w:r>
            <w:r w:rsidRPr="009B135B">
              <w:rPr>
                <w:rStyle w:val="Hyperlink"/>
                <w:rFonts w:cs="Times New Roman"/>
                <w:bCs/>
                <w:noProof/>
              </w:rPr>
              <w:t>Laptop mit Zubehör</w:t>
            </w:r>
            <w:r>
              <w:rPr>
                <w:noProof/>
                <w:webHidden/>
              </w:rPr>
              <w:tab/>
            </w:r>
            <w:r>
              <w:rPr>
                <w:noProof/>
                <w:webHidden/>
              </w:rPr>
              <w:fldChar w:fldCharType="begin"/>
            </w:r>
            <w:r>
              <w:rPr>
                <w:noProof/>
                <w:webHidden/>
              </w:rPr>
              <w:instrText xml:space="preserve"> PAGEREF _Toc226549365 \h </w:instrText>
            </w:r>
            <w:r>
              <w:rPr>
                <w:noProof/>
                <w:webHidden/>
              </w:rPr>
            </w:r>
            <w:r>
              <w:rPr>
                <w:noProof/>
                <w:webHidden/>
              </w:rPr>
              <w:fldChar w:fldCharType="separate"/>
            </w:r>
            <w:r>
              <w:rPr>
                <w:noProof/>
                <w:webHidden/>
              </w:rPr>
              <w:t>40</w:t>
            </w:r>
            <w:r>
              <w:rPr>
                <w:noProof/>
                <w:webHidden/>
              </w:rPr>
              <w:fldChar w:fldCharType="end"/>
            </w:r>
          </w:hyperlink>
        </w:p>
        <w:p w14:paraId="25735596" w14:textId="166211D5"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6" w:history="1">
            <w:r w:rsidRPr="009B135B">
              <w:rPr>
                <w:rStyle w:val="Hyperlink"/>
                <w:rFonts w:cs="Times New Roman"/>
                <w:noProof/>
                <w:lang w:val="de-DE"/>
              </w:rPr>
              <w:t xml:space="preserve">Los 13. </w:t>
            </w:r>
            <w:r w:rsidRPr="009B135B">
              <w:rPr>
                <w:rStyle w:val="Hyperlink"/>
                <w:rFonts w:cs="Times New Roman"/>
                <w:bCs/>
                <w:noProof/>
                <w:lang w:val="de-DE"/>
              </w:rPr>
              <w:t>Digitale Notizbuch mit zubehör</w:t>
            </w:r>
            <w:r>
              <w:rPr>
                <w:noProof/>
                <w:webHidden/>
              </w:rPr>
              <w:tab/>
            </w:r>
            <w:r>
              <w:rPr>
                <w:noProof/>
                <w:webHidden/>
              </w:rPr>
              <w:fldChar w:fldCharType="begin"/>
            </w:r>
            <w:r>
              <w:rPr>
                <w:noProof/>
                <w:webHidden/>
              </w:rPr>
              <w:instrText xml:space="preserve"> PAGEREF _Toc226549366 \h </w:instrText>
            </w:r>
            <w:r>
              <w:rPr>
                <w:noProof/>
                <w:webHidden/>
              </w:rPr>
            </w:r>
            <w:r>
              <w:rPr>
                <w:noProof/>
                <w:webHidden/>
              </w:rPr>
              <w:fldChar w:fldCharType="separate"/>
            </w:r>
            <w:r>
              <w:rPr>
                <w:noProof/>
                <w:webHidden/>
              </w:rPr>
              <w:t>42</w:t>
            </w:r>
            <w:r>
              <w:rPr>
                <w:noProof/>
                <w:webHidden/>
              </w:rPr>
              <w:fldChar w:fldCharType="end"/>
            </w:r>
          </w:hyperlink>
        </w:p>
        <w:p w14:paraId="54A724D9" w14:textId="7C186492"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7" w:history="1">
            <w:r w:rsidRPr="009B135B">
              <w:rPr>
                <w:rStyle w:val="Hyperlink"/>
                <w:rFonts w:cs="Times New Roman"/>
                <w:noProof/>
                <w:lang w:val="de-DE"/>
              </w:rPr>
              <w:t xml:space="preserve">Los 14. </w:t>
            </w:r>
            <w:r w:rsidRPr="009B135B">
              <w:rPr>
                <w:rStyle w:val="Hyperlink"/>
                <w:rFonts w:cs="Times New Roman"/>
                <w:bCs/>
                <w:noProof/>
                <w:lang w:val="de-DE"/>
              </w:rPr>
              <w:t>Monitore</w:t>
            </w:r>
            <w:r>
              <w:rPr>
                <w:noProof/>
                <w:webHidden/>
              </w:rPr>
              <w:tab/>
            </w:r>
            <w:r>
              <w:rPr>
                <w:noProof/>
                <w:webHidden/>
              </w:rPr>
              <w:fldChar w:fldCharType="begin"/>
            </w:r>
            <w:r>
              <w:rPr>
                <w:noProof/>
                <w:webHidden/>
              </w:rPr>
              <w:instrText xml:space="preserve"> PAGEREF _Toc226549367 \h </w:instrText>
            </w:r>
            <w:r>
              <w:rPr>
                <w:noProof/>
                <w:webHidden/>
              </w:rPr>
            </w:r>
            <w:r>
              <w:rPr>
                <w:noProof/>
                <w:webHidden/>
              </w:rPr>
              <w:fldChar w:fldCharType="separate"/>
            </w:r>
            <w:r>
              <w:rPr>
                <w:noProof/>
                <w:webHidden/>
              </w:rPr>
              <w:t>43</w:t>
            </w:r>
            <w:r>
              <w:rPr>
                <w:noProof/>
                <w:webHidden/>
              </w:rPr>
              <w:fldChar w:fldCharType="end"/>
            </w:r>
          </w:hyperlink>
        </w:p>
        <w:p w14:paraId="2B3D6C01" w14:textId="1D780737"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8" w:history="1">
            <w:r w:rsidRPr="009B135B">
              <w:rPr>
                <w:rStyle w:val="Hyperlink"/>
                <w:rFonts w:cs="Times New Roman"/>
                <w:noProof/>
                <w:lang w:val="de-DE"/>
              </w:rPr>
              <w:t xml:space="preserve">Los 15. </w:t>
            </w:r>
            <w:r w:rsidRPr="009B135B">
              <w:rPr>
                <w:rStyle w:val="Hyperlink"/>
                <w:rFonts w:cs="Times New Roman"/>
                <w:bCs/>
                <w:noProof/>
                <w:lang w:val="de-DE"/>
              </w:rPr>
              <w:t>Monitorhalterung</w:t>
            </w:r>
            <w:r>
              <w:rPr>
                <w:noProof/>
                <w:webHidden/>
              </w:rPr>
              <w:tab/>
            </w:r>
            <w:r>
              <w:rPr>
                <w:noProof/>
                <w:webHidden/>
              </w:rPr>
              <w:fldChar w:fldCharType="begin"/>
            </w:r>
            <w:r>
              <w:rPr>
                <w:noProof/>
                <w:webHidden/>
              </w:rPr>
              <w:instrText xml:space="preserve"> PAGEREF _Toc226549368 \h </w:instrText>
            </w:r>
            <w:r>
              <w:rPr>
                <w:noProof/>
                <w:webHidden/>
              </w:rPr>
            </w:r>
            <w:r>
              <w:rPr>
                <w:noProof/>
                <w:webHidden/>
              </w:rPr>
              <w:fldChar w:fldCharType="separate"/>
            </w:r>
            <w:r>
              <w:rPr>
                <w:noProof/>
                <w:webHidden/>
              </w:rPr>
              <w:t>44</w:t>
            </w:r>
            <w:r>
              <w:rPr>
                <w:noProof/>
                <w:webHidden/>
              </w:rPr>
              <w:fldChar w:fldCharType="end"/>
            </w:r>
          </w:hyperlink>
        </w:p>
        <w:p w14:paraId="6E652DAA" w14:textId="2054368C"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69" w:history="1">
            <w:r w:rsidRPr="009B135B">
              <w:rPr>
                <w:rStyle w:val="Hyperlink"/>
                <w:rFonts w:cs="Times New Roman"/>
                <w:noProof/>
                <w:lang w:val="de-DE"/>
              </w:rPr>
              <w:t xml:space="preserve">Los 16. </w:t>
            </w:r>
            <w:r w:rsidRPr="009B135B">
              <w:rPr>
                <w:rStyle w:val="Hyperlink"/>
                <w:rFonts w:cs="Times New Roman"/>
                <w:bCs/>
                <w:noProof/>
              </w:rPr>
              <w:t>Interaktives Whiteboard &amp; Zubehör</w:t>
            </w:r>
            <w:r>
              <w:rPr>
                <w:noProof/>
                <w:webHidden/>
              </w:rPr>
              <w:tab/>
            </w:r>
            <w:r>
              <w:rPr>
                <w:noProof/>
                <w:webHidden/>
              </w:rPr>
              <w:fldChar w:fldCharType="begin"/>
            </w:r>
            <w:r>
              <w:rPr>
                <w:noProof/>
                <w:webHidden/>
              </w:rPr>
              <w:instrText xml:space="preserve"> PAGEREF _Toc226549369 \h </w:instrText>
            </w:r>
            <w:r>
              <w:rPr>
                <w:noProof/>
                <w:webHidden/>
              </w:rPr>
            </w:r>
            <w:r>
              <w:rPr>
                <w:noProof/>
                <w:webHidden/>
              </w:rPr>
              <w:fldChar w:fldCharType="separate"/>
            </w:r>
            <w:r>
              <w:rPr>
                <w:noProof/>
                <w:webHidden/>
              </w:rPr>
              <w:t>44</w:t>
            </w:r>
            <w:r>
              <w:rPr>
                <w:noProof/>
                <w:webHidden/>
              </w:rPr>
              <w:fldChar w:fldCharType="end"/>
            </w:r>
          </w:hyperlink>
        </w:p>
        <w:p w14:paraId="3A95C1A7" w14:textId="3886070D" w:rsidR="005C660B" w:rsidRDefault="005C660B">
          <w:pPr>
            <w:pStyle w:val="TOC2"/>
            <w:rPr>
              <w:rFonts w:asciiTheme="minorHAnsi" w:eastAsiaTheme="minorEastAsia" w:hAnsiTheme="minorHAnsi"/>
              <w:noProof/>
              <w:kern w:val="0"/>
              <w:sz w:val="22"/>
              <w:szCs w:val="22"/>
              <w:lang w:val="de-DE" w:eastAsia="de-DE"/>
              <w14:ligatures w14:val="none"/>
            </w:rPr>
          </w:pPr>
          <w:hyperlink w:anchor="_Toc226549370" w:history="1">
            <w:r w:rsidRPr="009B135B">
              <w:rPr>
                <w:rStyle w:val="Hyperlink"/>
                <w:rFonts w:cs="Times New Roman"/>
                <w:noProof/>
                <w:lang w:val="de-DE"/>
              </w:rPr>
              <w:t>Los 17. Steuertransformator STS</w:t>
            </w:r>
            <w:r>
              <w:rPr>
                <w:noProof/>
                <w:webHidden/>
              </w:rPr>
              <w:tab/>
            </w:r>
            <w:r>
              <w:rPr>
                <w:noProof/>
                <w:webHidden/>
              </w:rPr>
              <w:fldChar w:fldCharType="begin"/>
            </w:r>
            <w:r>
              <w:rPr>
                <w:noProof/>
                <w:webHidden/>
              </w:rPr>
              <w:instrText xml:space="preserve"> PAGEREF _Toc226549370 \h </w:instrText>
            </w:r>
            <w:r>
              <w:rPr>
                <w:noProof/>
                <w:webHidden/>
              </w:rPr>
            </w:r>
            <w:r>
              <w:rPr>
                <w:noProof/>
                <w:webHidden/>
              </w:rPr>
              <w:fldChar w:fldCharType="separate"/>
            </w:r>
            <w:r>
              <w:rPr>
                <w:noProof/>
                <w:webHidden/>
              </w:rPr>
              <w:t>45</w:t>
            </w:r>
            <w:r>
              <w:rPr>
                <w:noProof/>
                <w:webHidden/>
              </w:rPr>
              <w:fldChar w:fldCharType="end"/>
            </w:r>
          </w:hyperlink>
        </w:p>
        <w:p w14:paraId="2E69BF45" w14:textId="20239B04" w:rsidR="00175209" w:rsidRPr="00026416" w:rsidRDefault="00F95F6D" w:rsidP="00175209">
          <w:pPr>
            <w:rPr>
              <w:b/>
              <w:bCs/>
              <w:noProof/>
            </w:rPr>
          </w:pPr>
          <w:r w:rsidRPr="00026416">
            <w:rPr>
              <w:b/>
              <w:bCs/>
              <w:noProof/>
            </w:rPr>
            <w:fldChar w:fldCharType="end"/>
          </w:r>
        </w:p>
      </w:sdtContent>
    </w:sdt>
    <w:bookmarkStart w:id="0" w:name="_Los_1" w:displacedByCustomXml="prev"/>
    <w:bookmarkEnd w:id="0" w:displacedByCustomXml="prev"/>
    <w:p w14:paraId="63E64992" w14:textId="63863463" w:rsidR="00175209" w:rsidRDefault="00175209" w:rsidP="007E6459">
      <w:pPr>
        <w:pStyle w:val="Heading2"/>
        <w:rPr>
          <w:rFonts w:cs="Times New Roman"/>
          <w:bCs/>
          <w:szCs w:val="40"/>
          <w:lang w:val="de-DE"/>
        </w:rPr>
      </w:pPr>
    </w:p>
    <w:p w14:paraId="151995F5" w14:textId="77777777" w:rsidR="00A30254" w:rsidRDefault="00A30254" w:rsidP="00A30254">
      <w:pPr>
        <w:rPr>
          <w:lang w:val="de-DE"/>
        </w:rPr>
      </w:pPr>
    </w:p>
    <w:p w14:paraId="74EAD10E" w14:textId="77777777" w:rsidR="00A30254" w:rsidRDefault="00A30254" w:rsidP="00A30254">
      <w:pPr>
        <w:rPr>
          <w:lang w:val="de-DE"/>
        </w:rPr>
      </w:pPr>
    </w:p>
    <w:p w14:paraId="1BD60586" w14:textId="6A9E19B1" w:rsidR="00A30254" w:rsidRPr="00A30254" w:rsidRDefault="00A30254" w:rsidP="00A30254">
      <w:pPr>
        <w:rPr>
          <w:lang w:val="de-DE"/>
        </w:rPr>
      </w:pPr>
    </w:p>
    <w:p w14:paraId="5CDC3B78" w14:textId="7C68BF2E" w:rsidR="00233982" w:rsidRPr="00026416" w:rsidRDefault="00F407A3" w:rsidP="007E6459">
      <w:pPr>
        <w:pStyle w:val="Heading2"/>
        <w:rPr>
          <w:rFonts w:cs="Times New Roman"/>
          <w:b w:val="0"/>
          <w:bCs/>
          <w:szCs w:val="40"/>
          <w:lang w:val="de-DE"/>
        </w:rPr>
      </w:pPr>
      <w:bookmarkStart w:id="1" w:name="_Toc226549354"/>
      <w:r w:rsidRPr="00026416">
        <w:rPr>
          <w:rFonts w:cs="Times New Roman"/>
          <w:bCs/>
          <w:szCs w:val="40"/>
          <w:lang w:val="de-DE"/>
        </w:rPr>
        <w:lastRenderedPageBreak/>
        <w:t>Los 1</w:t>
      </w:r>
      <w:r w:rsidR="00221D7F" w:rsidRPr="00026416">
        <w:rPr>
          <w:rFonts w:cs="Times New Roman"/>
          <w:bCs/>
          <w:szCs w:val="40"/>
          <w:lang w:val="de-DE"/>
        </w:rPr>
        <w:t>.</w:t>
      </w:r>
      <w:r w:rsidR="00D97492" w:rsidRPr="00026416">
        <w:rPr>
          <w:rFonts w:cs="Times New Roman"/>
          <w:bCs/>
          <w:szCs w:val="40"/>
          <w:lang w:val="de-DE"/>
        </w:rPr>
        <w:t xml:space="preserve"> </w:t>
      </w:r>
      <w:r w:rsidR="001A0DC3">
        <w:rPr>
          <w:rFonts w:cs="Times New Roman"/>
          <w:bCs/>
          <w:szCs w:val="40"/>
          <w:lang w:val="de-DE"/>
        </w:rPr>
        <w:t>Erweiterung der Umrichter-Software um netzbildende Funktionalität (</w:t>
      </w:r>
      <w:proofErr w:type="spellStart"/>
      <w:r w:rsidR="001A0DC3">
        <w:rPr>
          <w:rFonts w:cs="Times New Roman"/>
          <w:bCs/>
          <w:szCs w:val="40"/>
          <w:lang w:val="de-DE"/>
        </w:rPr>
        <w:t>Grid-Forming</w:t>
      </w:r>
      <w:proofErr w:type="spellEnd"/>
      <w:r w:rsidR="001A0DC3">
        <w:rPr>
          <w:rFonts w:cs="Times New Roman"/>
          <w:bCs/>
          <w:szCs w:val="40"/>
          <w:lang w:val="de-DE"/>
        </w:rPr>
        <w:t xml:space="preserve"> Control) für Laborprüfstand</w:t>
      </w:r>
      <w:bookmarkEnd w:id="1"/>
    </w:p>
    <w:p w14:paraId="68DBEDE7" w14:textId="4AB9DC14" w:rsidR="00D72CF9" w:rsidRPr="00026416" w:rsidRDefault="00E312FB" w:rsidP="007E6459">
      <w:pPr>
        <w:pStyle w:val="ListParagraph"/>
        <w:numPr>
          <w:ilvl w:val="0"/>
          <w:numId w:val="11"/>
        </w:numPr>
        <w:ind w:left="567" w:hanging="567"/>
        <w:contextualSpacing w:val="0"/>
        <w:rPr>
          <w:rFonts w:cs="Times New Roman"/>
          <w:b/>
        </w:rPr>
      </w:pPr>
      <w:proofErr w:type="spellStart"/>
      <w:r>
        <w:rPr>
          <w:rFonts w:cs="Times New Roman"/>
          <w:b/>
        </w:rPr>
        <w:t>Ausgangssituation</w:t>
      </w:r>
      <w:proofErr w:type="spellEnd"/>
    </w:p>
    <w:p w14:paraId="55AFFF11" w14:textId="1F94A131" w:rsidR="000F080D" w:rsidRPr="000F080D" w:rsidRDefault="00053025" w:rsidP="000F080D">
      <w:pPr>
        <w:rPr>
          <w:lang w:val="de-DE"/>
        </w:rPr>
      </w:pPr>
      <w:r>
        <w:rPr>
          <w:rFonts w:cs="Times New Roman"/>
          <w:lang w:val="de-DE"/>
        </w:rPr>
        <w:t>Am Laborprüfstand der</w:t>
      </w:r>
      <w:r w:rsidR="007D4001" w:rsidRPr="00026416">
        <w:rPr>
          <w:rFonts w:cs="Times New Roman"/>
          <w:lang w:val="de-DE"/>
        </w:rPr>
        <w:t xml:space="preserve"> Brandenburgische Technische Universität Cottbus-</w:t>
      </w:r>
      <w:r w:rsidR="000F080D" w:rsidRPr="000F080D">
        <w:rPr>
          <w:rFonts w:ascii="Times New Roman" w:eastAsia="Times New Roman" w:hAnsi="Times New Roman" w:cs="Times New Roman"/>
          <w:kern w:val="0"/>
          <w:lang w:val="de-DE" w:eastAsia="de-DE"/>
          <w14:ligatures w14:val="none"/>
        </w:rPr>
        <w:t xml:space="preserve"> </w:t>
      </w:r>
      <w:r w:rsidR="000F080D" w:rsidRPr="000F080D">
        <w:rPr>
          <w:lang w:val="de-DE"/>
        </w:rPr>
        <w:t xml:space="preserve">Am Laborprüfstand der Brandenburgische Technische Universität Cottbus-Senftenberg (BTU) werden ein Synchronmotor sowie ein Asynchronmotor mit bestehender Antriebs- und </w:t>
      </w:r>
      <w:proofErr w:type="spellStart"/>
      <w:r w:rsidR="000F080D" w:rsidRPr="000F080D">
        <w:rPr>
          <w:lang w:val="de-DE"/>
        </w:rPr>
        <w:t>Umrichtersoftware</w:t>
      </w:r>
      <w:proofErr w:type="spellEnd"/>
      <w:r w:rsidR="000F080D" w:rsidRPr="000F080D">
        <w:rPr>
          <w:lang w:val="de-DE"/>
        </w:rPr>
        <w:t xml:space="preserve"> betrieben. Die vorhandene Systemkonfiguration umfasst jeweils einen Motor-Converter (MC) sowie einen Line-Converter (LC) mit Zwischenkreisregelung.</w:t>
      </w:r>
    </w:p>
    <w:p w14:paraId="5BD91CB8" w14:textId="42740CA9" w:rsidR="000F080D" w:rsidRPr="000F080D" w:rsidRDefault="000F080D" w:rsidP="000F080D">
      <w:pPr>
        <w:rPr>
          <w:rFonts w:cs="Times New Roman"/>
          <w:lang w:val="de-DE"/>
        </w:rPr>
      </w:pPr>
      <w:r w:rsidRPr="000F080D">
        <w:rPr>
          <w:rFonts w:cs="Times New Roman"/>
          <w:lang w:val="de-DE"/>
        </w:rPr>
        <w:t xml:space="preserve">Als Software kommt </w:t>
      </w:r>
      <w:r w:rsidRPr="000F080D">
        <w:rPr>
          <w:rFonts w:cs="Times New Roman"/>
          <w:i/>
          <w:iCs/>
          <w:lang w:val="de-DE"/>
        </w:rPr>
        <w:t>P80i</w:t>
      </w:r>
      <w:r>
        <w:rPr>
          <w:rFonts w:cs="Times New Roman"/>
          <w:lang w:val="de-DE"/>
        </w:rPr>
        <w:t xml:space="preserve"> von</w:t>
      </w:r>
      <w:r w:rsidRPr="000F080D">
        <w:rPr>
          <w:rFonts w:cs="Times New Roman"/>
          <w:lang w:val="de-DE"/>
        </w:rPr>
        <w:t xml:space="preserve"> GE </w:t>
      </w:r>
      <w:proofErr w:type="spellStart"/>
      <w:r w:rsidRPr="000F080D">
        <w:rPr>
          <w:rFonts w:cs="Times New Roman"/>
          <w:lang w:val="de-DE"/>
        </w:rPr>
        <w:t>Vernova</w:t>
      </w:r>
      <w:proofErr w:type="spellEnd"/>
      <w:r w:rsidRPr="000F080D">
        <w:rPr>
          <w:rFonts w:cs="Times New Roman"/>
          <w:lang w:val="de-DE"/>
        </w:rPr>
        <w:t xml:space="preserve"> zum Einsatz, wobei für den MC die Version 02.06.13 (Revision 02) und für den LC die Version 02.06.02 (Revision 00) verwendet wird. </w:t>
      </w:r>
      <w:r w:rsidR="0063072D">
        <w:rPr>
          <w:rFonts w:cs="Times New Roman"/>
          <w:lang w:val="de-DE"/>
        </w:rPr>
        <w:t>Es</w:t>
      </w:r>
      <w:r w:rsidRPr="000F080D">
        <w:rPr>
          <w:rFonts w:cs="Times New Roman"/>
          <w:lang w:val="de-DE"/>
        </w:rPr>
        <w:t xml:space="preserve"> liegen Dauerlizenzen vor.</w:t>
      </w:r>
    </w:p>
    <w:p w14:paraId="332FAE1D" w14:textId="77777777" w:rsidR="000F080D" w:rsidRPr="000F080D" w:rsidRDefault="000F080D" w:rsidP="000F080D">
      <w:pPr>
        <w:rPr>
          <w:rFonts w:cs="Times New Roman"/>
          <w:lang w:val="de-DE"/>
        </w:rPr>
      </w:pPr>
      <w:r w:rsidRPr="000F080D">
        <w:rPr>
          <w:rFonts w:cs="Times New Roman"/>
          <w:lang w:val="de-DE"/>
        </w:rPr>
        <w:t>Ziel dieses Loses ist die Erweiterung der bestehenden MC-Software des Synchronmotors um die Betriebsart „</w:t>
      </w:r>
      <w:proofErr w:type="spellStart"/>
      <w:r w:rsidRPr="000F080D">
        <w:rPr>
          <w:rFonts w:cs="Times New Roman"/>
          <w:lang w:val="de-DE"/>
        </w:rPr>
        <w:t>Grid-Forming</w:t>
      </w:r>
      <w:proofErr w:type="spellEnd"/>
      <w:r w:rsidRPr="000F080D">
        <w:rPr>
          <w:rFonts w:cs="Times New Roman"/>
          <w:lang w:val="de-DE"/>
        </w:rPr>
        <w:t xml:space="preserve"> Control“, um Forschung an netzbildenden Wechselrichtern insbesondere im Hinblick auf Interaktionspotenziale und Netzstabilität zu ermöglichen.</w:t>
      </w:r>
    </w:p>
    <w:p w14:paraId="628258A3" w14:textId="47375E42" w:rsidR="00E4272F" w:rsidRPr="000F080D" w:rsidRDefault="007A7404" w:rsidP="000F080D">
      <w:pPr>
        <w:rPr>
          <w:rFonts w:cs="Times New Roman"/>
          <w:b/>
          <w:color w:val="000000" w:themeColor="text1"/>
          <w:lang w:val="de-DE"/>
        </w:rPr>
      </w:pPr>
      <w:r w:rsidRPr="000F080D">
        <w:rPr>
          <w:rFonts w:cs="Times New Roman"/>
          <w:b/>
          <w:color w:val="000000" w:themeColor="text1"/>
          <w:lang w:val="de-DE"/>
        </w:rPr>
        <w:t>Leistungsumfang</w:t>
      </w:r>
    </w:p>
    <w:p w14:paraId="10B1253D" w14:textId="3CAAEC5C" w:rsidR="00D94999" w:rsidRDefault="00D94999" w:rsidP="00D94999">
      <w:pPr>
        <w:rPr>
          <w:rFonts w:cs="Times New Roman"/>
          <w:bCs/>
          <w:color w:val="000000" w:themeColor="text1"/>
          <w:lang w:val="de-DE"/>
        </w:rPr>
      </w:pPr>
      <w:r w:rsidRPr="00D94999">
        <w:rPr>
          <w:rFonts w:cs="Times New Roman"/>
          <w:bCs/>
          <w:color w:val="000000" w:themeColor="text1"/>
          <w:lang w:val="de-DE"/>
        </w:rPr>
        <w:t>Der Auftragnehmer erweitert die bestehende Software um die Betriebsart „</w:t>
      </w:r>
      <w:proofErr w:type="spellStart"/>
      <w:r w:rsidRPr="00D94999">
        <w:rPr>
          <w:rFonts w:cs="Times New Roman"/>
          <w:bCs/>
          <w:color w:val="000000" w:themeColor="text1"/>
          <w:lang w:val="de-DE"/>
        </w:rPr>
        <w:t>Grid</w:t>
      </w:r>
      <w:proofErr w:type="spellEnd"/>
      <w:r w:rsidRPr="00D94999">
        <w:rPr>
          <w:rFonts w:cs="Times New Roman"/>
          <w:bCs/>
          <w:color w:val="000000" w:themeColor="text1"/>
          <w:lang w:val="de-DE"/>
        </w:rPr>
        <w:t xml:space="preserve"> Forming Control (GFC)“ auf der Motor-Converter-Seite.</w:t>
      </w:r>
    </w:p>
    <w:p w14:paraId="502E6A73" w14:textId="279C1CD6" w:rsidR="00D94999" w:rsidRDefault="00D94999" w:rsidP="00D94999">
      <w:pPr>
        <w:rPr>
          <w:rFonts w:cs="Times New Roman"/>
          <w:bCs/>
          <w:color w:val="000000" w:themeColor="text1"/>
          <w:lang w:val="de-DE"/>
        </w:rPr>
      </w:pPr>
      <w:r>
        <w:rPr>
          <w:rFonts w:cs="Times New Roman"/>
          <w:bCs/>
          <w:color w:val="000000" w:themeColor="text1"/>
          <w:lang w:val="de-DE"/>
        </w:rPr>
        <w:t>Die zu realisierenden Leistungen umfassen:</w:t>
      </w:r>
    </w:p>
    <w:p w14:paraId="6083C41B" w14:textId="5664F551" w:rsidR="00D94999" w:rsidRDefault="00D94999" w:rsidP="00D94999">
      <w:pPr>
        <w:pStyle w:val="ListParagraph"/>
        <w:numPr>
          <w:ilvl w:val="0"/>
          <w:numId w:val="22"/>
        </w:numPr>
        <w:rPr>
          <w:rFonts w:cs="Times New Roman"/>
          <w:bCs/>
          <w:color w:val="000000" w:themeColor="text1"/>
          <w:lang w:val="de-DE"/>
        </w:rPr>
      </w:pPr>
      <w:r>
        <w:rPr>
          <w:rFonts w:cs="Times New Roman"/>
          <w:bCs/>
          <w:color w:val="000000" w:themeColor="text1"/>
          <w:lang w:val="de-DE"/>
        </w:rPr>
        <w:t>Imple</w:t>
      </w:r>
      <w:r w:rsidR="00F95298">
        <w:rPr>
          <w:rFonts w:cs="Times New Roman"/>
          <w:bCs/>
          <w:color w:val="000000" w:themeColor="text1"/>
          <w:lang w:val="de-DE"/>
        </w:rPr>
        <w:t>mentierung einer zusätzlichen Betriebsart „</w:t>
      </w:r>
      <w:proofErr w:type="spellStart"/>
      <w:r w:rsidR="00F95298">
        <w:rPr>
          <w:rFonts w:cs="Times New Roman"/>
          <w:bCs/>
          <w:color w:val="000000" w:themeColor="text1"/>
          <w:lang w:val="de-DE"/>
        </w:rPr>
        <w:t>Grid</w:t>
      </w:r>
      <w:proofErr w:type="spellEnd"/>
      <w:r w:rsidR="00F95298">
        <w:rPr>
          <w:rFonts w:cs="Times New Roman"/>
          <w:bCs/>
          <w:color w:val="000000" w:themeColor="text1"/>
          <w:lang w:val="de-DE"/>
        </w:rPr>
        <w:t xml:space="preserve"> Forming Control“ als Alternative zu den bestehenden Betriebsarten</w:t>
      </w:r>
    </w:p>
    <w:p w14:paraId="55875E37" w14:textId="1A0B61C6" w:rsidR="00F95298" w:rsidRDefault="00F95298" w:rsidP="00D94999">
      <w:pPr>
        <w:pStyle w:val="ListParagraph"/>
        <w:numPr>
          <w:ilvl w:val="0"/>
          <w:numId w:val="22"/>
        </w:numPr>
        <w:rPr>
          <w:rFonts w:cs="Times New Roman"/>
          <w:bCs/>
          <w:color w:val="000000" w:themeColor="text1"/>
          <w:lang w:val="de-DE"/>
        </w:rPr>
      </w:pPr>
      <w:r>
        <w:rPr>
          <w:rFonts w:cs="Times New Roman"/>
          <w:bCs/>
          <w:color w:val="000000" w:themeColor="text1"/>
          <w:lang w:val="de-DE"/>
        </w:rPr>
        <w:t xml:space="preserve">Bereitstellung der </w:t>
      </w:r>
      <w:proofErr w:type="spellStart"/>
      <w:r>
        <w:rPr>
          <w:rFonts w:cs="Times New Roman"/>
          <w:bCs/>
          <w:color w:val="000000" w:themeColor="text1"/>
          <w:lang w:val="de-DE"/>
        </w:rPr>
        <w:t>Grid</w:t>
      </w:r>
      <w:proofErr w:type="spellEnd"/>
      <w:r>
        <w:rPr>
          <w:rFonts w:cs="Times New Roman"/>
          <w:bCs/>
          <w:color w:val="000000" w:themeColor="text1"/>
          <w:lang w:val="de-DE"/>
        </w:rPr>
        <w:t>-</w:t>
      </w:r>
      <w:proofErr w:type="spellStart"/>
      <w:r>
        <w:rPr>
          <w:rFonts w:cs="Times New Roman"/>
          <w:bCs/>
          <w:color w:val="000000" w:themeColor="text1"/>
          <w:lang w:val="de-DE"/>
        </w:rPr>
        <w:t>Forming</w:t>
      </w:r>
      <w:proofErr w:type="spellEnd"/>
      <w:r>
        <w:rPr>
          <w:rFonts w:cs="Times New Roman"/>
          <w:bCs/>
          <w:color w:val="000000" w:themeColor="text1"/>
          <w:lang w:val="de-DE"/>
        </w:rPr>
        <w:t>-Funktionalität am Ausgang des Motor-Converters</w:t>
      </w:r>
    </w:p>
    <w:p w14:paraId="7FF8677B" w14:textId="448AC45D" w:rsidR="00F95298" w:rsidRDefault="00F95298" w:rsidP="00D94999">
      <w:pPr>
        <w:pStyle w:val="ListParagraph"/>
        <w:numPr>
          <w:ilvl w:val="0"/>
          <w:numId w:val="22"/>
        </w:numPr>
        <w:rPr>
          <w:rFonts w:cs="Times New Roman"/>
          <w:bCs/>
          <w:color w:val="000000" w:themeColor="text1"/>
          <w:lang w:val="de-DE"/>
        </w:rPr>
      </w:pPr>
      <w:r>
        <w:rPr>
          <w:rFonts w:cs="Times New Roman"/>
          <w:bCs/>
          <w:color w:val="000000" w:themeColor="text1"/>
          <w:lang w:val="de-DE"/>
        </w:rPr>
        <w:t xml:space="preserve">Sicherstellung der </w:t>
      </w:r>
      <w:r w:rsidR="00D62CEA">
        <w:rPr>
          <w:rFonts w:cs="Times New Roman"/>
          <w:bCs/>
          <w:color w:val="000000" w:themeColor="text1"/>
          <w:lang w:val="de-DE"/>
        </w:rPr>
        <w:t>Kompatibilität mit der vorhandenen Line-Converter-Software zur Regelung der Zwischenkreisspannung</w:t>
      </w:r>
    </w:p>
    <w:p w14:paraId="6B0D8F70" w14:textId="6C7D0BBE" w:rsidR="00D62CEA" w:rsidRDefault="00D62CEA" w:rsidP="00D94999">
      <w:pPr>
        <w:pStyle w:val="ListParagraph"/>
        <w:numPr>
          <w:ilvl w:val="0"/>
          <w:numId w:val="22"/>
        </w:numPr>
        <w:rPr>
          <w:rFonts w:cs="Times New Roman"/>
          <w:bCs/>
          <w:color w:val="000000" w:themeColor="text1"/>
          <w:lang w:val="de-DE"/>
        </w:rPr>
      </w:pPr>
      <w:r>
        <w:rPr>
          <w:rFonts w:cs="Times New Roman"/>
          <w:bCs/>
          <w:color w:val="000000" w:themeColor="text1"/>
          <w:lang w:val="de-DE"/>
        </w:rPr>
        <w:t>Bereitstellung einer aktualisieren FPGA-Version für das eingesetzte Interface-Board</w:t>
      </w:r>
    </w:p>
    <w:p w14:paraId="54017CDD" w14:textId="73BC0446" w:rsidR="00AC0BD6" w:rsidRPr="00B657F5" w:rsidRDefault="00524C6D" w:rsidP="00B657F5">
      <w:pPr>
        <w:pStyle w:val="ListParagraph"/>
        <w:numPr>
          <w:ilvl w:val="0"/>
          <w:numId w:val="22"/>
        </w:numPr>
        <w:rPr>
          <w:rFonts w:cs="Times New Roman"/>
          <w:bCs/>
          <w:color w:val="000000" w:themeColor="text1"/>
          <w:lang w:val="de-DE"/>
        </w:rPr>
      </w:pPr>
      <w:r>
        <w:rPr>
          <w:rFonts w:cs="Times New Roman"/>
          <w:bCs/>
          <w:color w:val="000000" w:themeColor="text1"/>
          <w:lang w:val="de-DE"/>
        </w:rPr>
        <w:t>Übergabe der Software in ausführbarer Form</w:t>
      </w:r>
    </w:p>
    <w:p w14:paraId="12A2FBA7" w14:textId="77777777" w:rsidR="00BC0FBB" w:rsidRDefault="00BC0FBB" w:rsidP="00BC0FBB">
      <w:pPr>
        <w:rPr>
          <w:rFonts w:cs="Times New Roman"/>
          <w:bCs/>
          <w:color w:val="000000" w:themeColor="text1"/>
          <w:lang w:val="de-DE"/>
        </w:rPr>
      </w:pPr>
    </w:p>
    <w:p w14:paraId="2A2AD9A7" w14:textId="77777777" w:rsidR="00BC0FBB" w:rsidRPr="00BC0FBB" w:rsidRDefault="00BC0FBB" w:rsidP="00BC0FBB">
      <w:pPr>
        <w:rPr>
          <w:rFonts w:cs="Times New Roman"/>
          <w:bCs/>
          <w:color w:val="000000" w:themeColor="text1"/>
          <w:lang w:val="de-DE"/>
        </w:rPr>
      </w:pPr>
    </w:p>
    <w:p w14:paraId="33CF37A0" w14:textId="3C7E0678" w:rsidR="00524C6D" w:rsidRDefault="00524C6D" w:rsidP="00524C6D">
      <w:pPr>
        <w:pStyle w:val="ListParagraph"/>
        <w:numPr>
          <w:ilvl w:val="0"/>
          <w:numId w:val="11"/>
        </w:numPr>
        <w:ind w:left="567" w:hanging="567"/>
        <w:contextualSpacing w:val="0"/>
        <w:rPr>
          <w:rFonts w:cs="Times New Roman"/>
          <w:b/>
        </w:rPr>
      </w:pPr>
      <w:r>
        <w:rPr>
          <w:rFonts w:cs="Times New Roman"/>
          <w:b/>
        </w:rPr>
        <w:lastRenderedPageBreak/>
        <w:t xml:space="preserve">Installation und </w:t>
      </w:r>
      <w:proofErr w:type="spellStart"/>
      <w:r>
        <w:rPr>
          <w:rFonts w:cs="Times New Roman"/>
          <w:b/>
        </w:rPr>
        <w:t>Inbetriebnahme</w:t>
      </w:r>
      <w:proofErr w:type="spellEnd"/>
    </w:p>
    <w:p w14:paraId="20229EE4" w14:textId="44A7F07D" w:rsidR="00524C6D" w:rsidRPr="007622A2" w:rsidRDefault="00524C6D" w:rsidP="007622A2">
      <w:pPr>
        <w:rPr>
          <w:rFonts w:cs="Times New Roman"/>
          <w:bCs/>
          <w:lang w:val="de-DE"/>
        </w:rPr>
      </w:pPr>
      <w:r w:rsidRPr="007622A2">
        <w:rPr>
          <w:rFonts w:cs="Times New Roman"/>
          <w:bCs/>
          <w:lang w:val="de-DE"/>
        </w:rPr>
        <w:t xml:space="preserve">Die Installation der Software erfolgt durch den Auftragnehmer. Zudem stellt der </w:t>
      </w:r>
      <w:r w:rsidR="007622A2" w:rsidRPr="007622A2">
        <w:rPr>
          <w:rFonts w:cs="Times New Roman"/>
          <w:bCs/>
          <w:lang w:val="de-DE"/>
        </w:rPr>
        <w:t xml:space="preserve">Auftragnehmer Support für die Inbetriebnahme bereit. Dies kann durch Remote-Support oder </w:t>
      </w:r>
      <w:r w:rsidR="007C74EF">
        <w:rPr>
          <w:rFonts w:cs="Times New Roman"/>
          <w:bCs/>
          <w:lang w:val="de-DE"/>
        </w:rPr>
        <w:t>v</w:t>
      </w:r>
      <w:r w:rsidR="007622A2" w:rsidRPr="007622A2">
        <w:rPr>
          <w:rFonts w:cs="Times New Roman"/>
          <w:bCs/>
          <w:lang w:val="de-DE"/>
        </w:rPr>
        <w:t>or</w:t>
      </w:r>
      <w:r w:rsidR="007C74EF">
        <w:rPr>
          <w:rFonts w:cs="Times New Roman"/>
          <w:bCs/>
          <w:lang w:val="de-DE"/>
        </w:rPr>
        <w:t xml:space="preserve"> </w:t>
      </w:r>
      <w:r w:rsidR="007622A2" w:rsidRPr="007622A2">
        <w:rPr>
          <w:rFonts w:cs="Times New Roman"/>
          <w:bCs/>
          <w:lang w:val="de-DE"/>
        </w:rPr>
        <w:t>Ort beim Auftraggeber erfolgen</w:t>
      </w:r>
      <w:r w:rsidR="007622A2">
        <w:rPr>
          <w:rFonts w:cs="Times New Roman"/>
          <w:bCs/>
          <w:lang w:val="de-DE"/>
        </w:rPr>
        <w:t>.</w:t>
      </w:r>
    </w:p>
    <w:p w14:paraId="5E10EDED" w14:textId="77777777" w:rsidR="00CC6389" w:rsidRDefault="00CC6389" w:rsidP="0039224B">
      <w:pPr>
        <w:jc w:val="left"/>
        <w:rPr>
          <w:lang w:val="de-DE"/>
        </w:rPr>
      </w:pPr>
    </w:p>
    <w:p w14:paraId="6E64BFAA" w14:textId="4209A3D3" w:rsidR="00A30254" w:rsidRPr="00A30254" w:rsidRDefault="00A30254" w:rsidP="00A30254">
      <w:pPr>
        <w:pStyle w:val="Heading2"/>
        <w:rPr>
          <w:rFonts w:eastAsia="Calibri"/>
          <w:b w:val="0"/>
          <w:lang w:val="de-DE"/>
        </w:rPr>
      </w:pPr>
      <w:bookmarkStart w:id="2" w:name="_Toc223350859"/>
      <w:bookmarkStart w:id="3" w:name="_Toc226549355"/>
      <w:r w:rsidRPr="00A30254">
        <w:rPr>
          <w:rFonts w:eastAsia="Calibri"/>
          <w:lang w:val="de-DE"/>
        </w:rPr>
        <w:t>Los 2. Drosseln</w:t>
      </w:r>
      <w:bookmarkEnd w:id="2"/>
      <w:bookmarkEnd w:id="3"/>
    </w:p>
    <w:p w14:paraId="2A19D35F" w14:textId="06410F0B" w:rsidR="00A30254" w:rsidRPr="00A30254" w:rsidRDefault="00A30254" w:rsidP="00A30254">
      <w:pPr>
        <w:pStyle w:val="ListParagraph"/>
        <w:numPr>
          <w:ilvl w:val="1"/>
          <w:numId w:val="25"/>
        </w:numPr>
        <w:rPr>
          <w:rFonts w:eastAsia="Calibri" w:cs="Times New Roman"/>
          <w:b/>
          <w:lang w:val="de-DE"/>
        </w:rPr>
      </w:pPr>
      <w:r w:rsidRPr="00A30254">
        <w:rPr>
          <w:rFonts w:eastAsia="Calibri" w:cs="Times New Roman"/>
          <w:b/>
          <w:lang w:val="de-DE"/>
        </w:rPr>
        <w:t>Glättungsdrossel einphasig ohne magnetische Kopplung (2 Eisenkerne)</w:t>
      </w:r>
    </w:p>
    <w:tbl>
      <w:tblPr>
        <w:tblStyle w:val="ListTable2-Accent3"/>
        <w:tblW w:w="0" w:type="auto"/>
        <w:tblLook w:val="04A0" w:firstRow="1" w:lastRow="0" w:firstColumn="1" w:lastColumn="0" w:noHBand="0" w:noVBand="1"/>
      </w:tblPr>
      <w:tblGrid>
        <w:gridCol w:w="3116"/>
        <w:gridCol w:w="5910"/>
      </w:tblGrid>
      <w:tr w:rsidR="00A30254" w:rsidRPr="005949CA" w14:paraId="4C2F0C5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BCEABAB" w14:textId="77777777" w:rsidR="00A30254" w:rsidRPr="005949CA" w:rsidRDefault="00A30254"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5944" w:type="dxa"/>
            <w:hideMark/>
          </w:tcPr>
          <w:p w14:paraId="029C95E4"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A30254" w:rsidRPr="00982EA0" w14:paraId="612823B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3F94E82" w14:textId="77777777" w:rsidR="00A30254" w:rsidRPr="005949CA" w:rsidRDefault="00A30254" w:rsidP="00376A6E">
            <w:pPr>
              <w:spacing w:line="278" w:lineRule="auto"/>
              <w:rPr>
                <w:rStyle w:val="fontstyle01"/>
                <w:rFonts w:cs="Arial"/>
              </w:rPr>
            </w:pPr>
            <w:proofErr w:type="spellStart"/>
            <w:r w:rsidRPr="00E033AA">
              <w:t>Induktivität</w:t>
            </w:r>
            <w:proofErr w:type="spellEnd"/>
            <w:r w:rsidRPr="00E033AA">
              <w:t xml:space="preserve"> (L)</w:t>
            </w:r>
          </w:p>
        </w:tc>
        <w:tc>
          <w:tcPr>
            <w:tcW w:w="5944" w:type="dxa"/>
          </w:tcPr>
          <w:p w14:paraId="4E45A718"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2 x 0,5 mH</w:t>
            </w:r>
          </w:p>
        </w:tc>
      </w:tr>
      <w:tr w:rsidR="00A30254" w:rsidRPr="005949CA" w14:paraId="325C380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BEE7E04" w14:textId="77777777" w:rsidR="00A30254" w:rsidRPr="005949CA" w:rsidRDefault="00A30254" w:rsidP="00376A6E">
            <w:pPr>
              <w:spacing w:line="278" w:lineRule="auto"/>
              <w:rPr>
                <w:rStyle w:val="fontstyle01"/>
                <w:rFonts w:cs="Arial"/>
              </w:rPr>
            </w:pPr>
            <w:proofErr w:type="spellStart"/>
            <w:r w:rsidRPr="00E033AA">
              <w:t>Nennstrom</w:t>
            </w:r>
            <w:proofErr w:type="spellEnd"/>
            <w:r w:rsidRPr="00E033AA">
              <w:t xml:space="preserve"> ( IN)</w:t>
            </w:r>
          </w:p>
        </w:tc>
        <w:tc>
          <w:tcPr>
            <w:tcW w:w="5944" w:type="dxa"/>
          </w:tcPr>
          <w:p w14:paraId="6765402F"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100 A</w:t>
            </w:r>
          </w:p>
        </w:tc>
      </w:tr>
      <w:tr w:rsidR="00A30254" w:rsidRPr="005949CA" w14:paraId="7CB2A7D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6DDF5B4" w14:textId="77777777" w:rsidR="00A30254" w:rsidRPr="005949CA" w:rsidRDefault="00A30254" w:rsidP="00376A6E">
            <w:pPr>
              <w:spacing w:line="278" w:lineRule="auto"/>
              <w:rPr>
                <w:rStyle w:val="fontstyle01"/>
                <w:rFonts w:cs="Arial"/>
              </w:rPr>
            </w:pPr>
            <w:proofErr w:type="spellStart"/>
            <w:r w:rsidRPr="00E033AA">
              <w:t>Thermischer</w:t>
            </w:r>
            <w:proofErr w:type="spellEnd"/>
            <w:r w:rsidRPr="00E033AA">
              <w:t xml:space="preserve"> Strom (ITH)</w:t>
            </w:r>
          </w:p>
        </w:tc>
        <w:tc>
          <w:tcPr>
            <w:tcW w:w="5944" w:type="dxa"/>
          </w:tcPr>
          <w:p w14:paraId="5C27C4B8"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104 A</w:t>
            </w:r>
          </w:p>
        </w:tc>
      </w:tr>
      <w:tr w:rsidR="00A30254" w:rsidRPr="005949CA" w14:paraId="3413EA4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CDF1ED4" w14:textId="77777777" w:rsidR="00A30254" w:rsidRPr="005949CA" w:rsidRDefault="00A30254" w:rsidP="00376A6E">
            <w:pPr>
              <w:spacing w:line="278" w:lineRule="auto"/>
              <w:rPr>
                <w:rStyle w:val="fontstyle01"/>
                <w:rFonts w:cs="Arial"/>
              </w:rPr>
            </w:pPr>
            <w:proofErr w:type="spellStart"/>
            <w:r w:rsidRPr="00E033AA">
              <w:t>Spannung</w:t>
            </w:r>
            <w:proofErr w:type="spellEnd"/>
            <w:r w:rsidRPr="00E033AA">
              <w:t xml:space="preserve"> (UN) / (UDC max.)</w:t>
            </w:r>
          </w:p>
        </w:tc>
        <w:tc>
          <w:tcPr>
            <w:tcW w:w="5944" w:type="dxa"/>
            <w:hideMark/>
          </w:tcPr>
          <w:p w14:paraId="46AE9EE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690 V AC / (1100 V DC)</w:t>
            </w:r>
          </w:p>
        </w:tc>
      </w:tr>
      <w:tr w:rsidR="00A30254" w:rsidRPr="005949CA" w14:paraId="2313F72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B105DA4" w14:textId="77777777" w:rsidR="00A30254" w:rsidRPr="005949CA" w:rsidRDefault="00A30254" w:rsidP="00376A6E">
            <w:pPr>
              <w:spacing w:line="278" w:lineRule="auto"/>
              <w:rPr>
                <w:rStyle w:val="fontstyle01"/>
                <w:rFonts w:cs="Arial"/>
              </w:rPr>
            </w:pPr>
            <w:r w:rsidRPr="00E033AA">
              <w:t>Frequenz</w:t>
            </w:r>
          </w:p>
        </w:tc>
        <w:tc>
          <w:tcPr>
            <w:tcW w:w="5944" w:type="dxa"/>
            <w:hideMark/>
          </w:tcPr>
          <w:p w14:paraId="3DE55C55"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300 Hz</w:t>
            </w:r>
          </w:p>
        </w:tc>
      </w:tr>
      <w:tr w:rsidR="00A30254" w:rsidRPr="005949CA" w14:paraId="0970C9F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FFE726E" w14:textId="77777777" w:rsidR="00A30254" w:rsidRPr="005949CA" w:rsidRDefault="00A30254" w:rsidP="00376A6E">
            <w:pPr>
              <w:spacing w:line="278" w:lineRule="auto"/>
              <w:rPr>
                <w:rStyle w:val="fontstyle01"/>
                <w:rFonts w:cs="Arial"/>
              </w:rPr>
            </w:pPr>
            <w:r w:rsidRPr="00E033AA">
              <w:t>Restwelligkeit</w:t>
            </w:r>
          </w:p>
        </w:tc>
        <w:tc>
          <w:tcPr>
            <w:tcW w:w="5944" w:type="dxa"/>
          </w:tcPr>
          <w:p w14:paraId="6F78D42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ca. 28,7 %</w:t>
            </w:r>
          </w:p>
        </w:tc>
      </w:tr>
      <w:tr w:rsidR="00A30254" w:rsidRPr="00BC0FBB" w14:paraId="36A6083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701003E" w14:textId="77777777" w:rsidR="00A30254" w:rsidRPr="005949CA" w:rsidRDefault="00A30254" w:rsidP="00376A6E">
            <w:pPr>
              <w:spacing w:line="278" w:lineRule="auto"/>
              <w:rPr>
                <w:rStyle w:val="fontstyle01"/>
                <w:rFonts w:cs="Arial"/>
              </w:rPr>
            </w:pPr>
            <w:proofErr w:type="spellStart"/>
            <w:r w:rsidRPr="00E033AA">
              <w:t>Anschlüsse</w:t>
            </w:r>
            <w:proofErr w:type="spellEnd"/>
            <w:r w:rsidRPr="00E033AA">
              <w:t xml:space="preserve"> </w:t>
            </w:r>
          </w:p>
        </w:tc>
        <w:tc>
          <w:tcPr>
            <w:tcW w:w="5944" w:type="dxa"/>
          </w:tcPr>
          <w:p w14:paraId="0C731980"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4x </w:t>
            </w:r>
          </w:p>
        </w:tc>
      </w:tr>
      <w:tr w:rsidR="00A30254" w:rsidRPr="005949CA" w14:paraId="4EFC6D1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1A95C8C0" w14:textId="77777777" w:rsidR="00A30254" w:rsidRPr="005949CA" w:rsidRDefault="00A30254" w:rsidP="00376A6E">
            <w:pPr>
              <w:spacing w:line="278" w:lineRule="auto"/>
              <w:rPr>
                <w:rStyle w:val="fontstyle01"/>
                <w:rFonts w:cs="Arial"/>
              </w:rPr>
            </w:pPr>
            <w:proofErr w:type="spellStart"/>
            <w:r w:rsidRPr="00E033AA">
              <w:t>Baugröße</w:t>
            </w:r>
            <w:proofErr w:type="spellEnd"/>
          </w:p>
        </w:tc>
        <w:tc>
          <w:tcPr>
            <w:tcW w:w="5944" w:type="dxa"/>
            <w:hideMark/>
          </w:tcPr>
          <w:p w14:paraId="7F432C03"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2x EDR 5882</w:t>
            </w:r>
          </w:p>
        </w:tc>
      </w:tr>
      <w:tr w:rsidR="00A30254" w:rsidRPr="005949CA" w14:paraId="53C6BDF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44F305D1" w14:textId="77777777" w:rsidR="00A30254" w:rsidRPr="005949CA" w:rsidRDefault="00A30254" w:rsidP="00376A6E">
            <w:pPr>
              <w:spacing w:line="278" w:lineRule="auto"/>
              <w:rPr>
                <w:rStyle w:val="fontstyle01"/>
                <w:rFonts w:cs="Arial"/>
              </w:rPr>
            </w:pPr>
            <w:r w:rsidRPr="00E033AA">
              <w:t xml:space="preserve">Schutzart </w:t>
            </w:r>
          </w:p>
        </w:tc>
        <w:tc>
          <w:tcPr>
            <w:tcW w:w="5944" w:type="dxa"/>
            <w:hideMark/>
          </w:tcPr>
          <w:p w14:paraId="3A330EAC"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IP00</w:t>
            </w:r>
          </w:p>
        </w:tc>
      </w:tr>
      <w:tr w:rsidR="00A30254" w:rsidRPr="005949CA" w14:paraId="325097E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0A7292A3" w14:textId="77777777" w:rsidR="00A30254" w:rsidRPr="005949CA" w:rsidRDefault="00A30254" w:rsidP="00376A6E">
            <w:pPr>
              <w:spacing w:line="278" w:lineRule="auto"/>
              <w:rPr>
                <w:rStyle w:val="fontstyle01"/>
                <w:rFonts w:cs="Arial"/>
              </w:rPr>
            </w:pPr>
            <w:proofErr w:type="spellStart"/>
            <w:r w:rsidRPr="00E033AA">
              <w:t>Berührungsgeschütz</w:t>
            </w:r>
            <w:proofErr w:type="spellEnd"/>
            <w:r w:rsidRPr="00E033AA">
              <w:t xml:space="preserve"> </w:t>
            </w:r>
            <w:proofErr w:type="spellStart"/>
            <w:r w:rsidRPr="00E033AA">
              <w:t>nach</w:t>
            </w:r>
            <w:proofErr w:type="spellEnd"/>
          </w:p>
        </w:tc>
        <w:tc>
          <w:tcPr>
            <w:tcW w:w="5944" w:type="dxa"/>
            <w:hideMark/>
          </w:tcPr>
          <w:p w14:paraId="68702BE3"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BGV A3</w:t>
            </w:r>
          </w:p>
        </w:tc>
      </w:tr>
      <w:tr w:rsidR="00A30254" w:rsidRPr="005949CA" w14:paraId="35C1D61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8E05D19" w14:textId="77777777" w:rsidR="00A30254" w:rsidRPr="005949CA" w:rsidRDefault="00A30254" w:rsidP="00376A6E">
            <w:pPr>
              <w:spacing w:line="278" w:lineRule="auto"/>
              <w:rPr>
                <w:rStyle w:val="fontstyle01"/>
                <w:rFonts w:cs="Arial"/>
              </w:rPr>
            </w:pPr>
            <w:r w:rsidRPr="00E033AA">
              <w:t>Isolationsklasse</w:t>
            </w:r>
          </w:p>
        </w:tc>
        <w:tc>
          <w:tcPr>
            <w:tcW w:w="5944" w:type="dxa"/>
            <w:hideMark/>
          </w:tcPr>
          <w:p w14:paraId="32605C4D"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F(150°C)</w:t>
            </w:r>
          </w:p>
        </w:tc>
      </w:tr>
      <w:tr w:rsidR="00A30254" w:rsidRPr="005949CA" w14:paraId="6ACB1BB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83FA55E" w14:textId="77777777" w:rsidR="00A30254" w:rsidRPr="005949CA" w:rsidRDefault="00A30254" w:rsidP="00376A6E">
            <w:pPr>
              <w:spacing w:line="278" w:lineRule="auto"/>
              <w:rPr>
                <w:rStyle w:val="fontstyle01"/>
                <w:rFonts w:cs="Arial"/>
              </w:rPr>
            </w:pPr>
            <w:proofErr w:type="spellStart"/>
            <w:r w:rsidRPr="00E033AA">
              <w:t>Einbaulage</w:t>
            </w:r>
            <w:proofErr w:type="spellEnd"/>
          </w:p>
        </w:tc>
        <w:tc>
          <w:tcPr>
            <w:tcW w:w="5944" w:type="dxa"/>
          </w:tcPr>
          <w:p w14:paraId="6CB80600"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AD5102">
              <w:t>Waagerecht</w:t>
            </w:r>
            <w:proofErr w:type="spellEnd"/>
            <w:r w:rsidRPr="00AD5102">
              <w:t xml:space="preserve">/ </w:t>
            </w:r>
            <w:proofErr w:type="spellStart"/>
            <w:r w:rsidRPr="00AD5102">
              <w:t>senkrecht</w:t>
            </w:r>
            <w:proofErr w:type="spellEnd"/>
          </w:p>
        </w:tc>
      </w:tr>
      <w:tr w:rsidR="00A30254" w:rsidRPr="005949CA" w14:paraId="7E7B406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CF25282" w14:textId="77777777" w:rsidR="00A30254" w:rsidRPr="005949CA" w:rsidRDefault="00A30254" w:rsidP="00376A6E">
            <w:pPr>
              <w:spacing w:line="278" w:lineRule="auto"/>
              <w:rPr>
                <w:rStyle w:val="fontstyle01"/>
                <w:rFonts w:cs="Arial"/>
              </w:rPr>
            </w:pPr>
            <w:proofErr w:type="spellStart"/>
            <w:r w:rsidRPr="00E033AA">
              <w:t>Temperaturbereich</w:t>
            </w:r>
            <w:proofErr w:type="spellEnd"/>
          </w:p>
        </w:tc>
        <w:tc>
          <w:tcPr>
            <w:tcW w:w="5944" w:type="dxa"/>
          </w:tcPr>
          <w:p w14:paraId="47540CC8"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-20°C…..+40°C</w:t>
            </w:r>
          </w:p>
        </w:tc>
      </w:tr>
      <w:tr w:rsidR="00A30254" w:rsidRPr="005949CA" w14:paraId="65D71C6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96290E6" w14:textId="77777777" w:rsidR="00A30254" w:rsidRPr="005949CA" w:rsidRDefault="00A30254" w:rsidP="00376A6E">
            <w:pPr>
              <w:spacing w:line="278" w:lineRule="auto"/>
              <w:rPr>
                <w:rStyle w:val="fontstyle01"/>
                <w:rFonts w:cs="Arial"/>
              </w:rPr>
            </w:pPr>
            <w:r w:rsidRPr="00E033AA">
              <w:t xml:space="preserve">Gewicht </w:t>
            </w:r>
          </w:p>
        </w:tc>
        <w:tc>
          <w:tcPr>
            <w:tcW w:w="5944" w:type="dxa"/>
          </w:tcPr>
          <w:p w14:paraId="355DAD88"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ca. 40kg</w:t>
            </w:r>
          </w:p>
        </w:tc>
      </w:tr>
      <w:tr w:rsidR="00A30254" w:rsidRPr="005949CA" w14:paraId="669CFEE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869D877" w14:textId="77777777" w:rsidR="00A30254" w:rsidRPr="005949CA" w:rsidRDefault="00A30254" w:rsidP="00376A6E">
            <w:pPr>
              <w:tabs>
                <w:tab w:val="left" w:pos="1305"/>
              </w:tabs>
              <w:spacing w:line="278" w:lineRule="auto"/>
              <w:rPr>
                <w:rStyle w:val="fontstyle01"/>
                <w:rFonts w:cs="Arial"/>
              </w:rPr>
            </w:pPr>
            <w:proofErr w:type="spellStart"/>
            <w:r w:rsidRPr="00E033AA">
              <w:t>Prüfspannung</w:t>
            </w:r>
            <w:proofErr w:type="spellEnd"/>
            <w:r w:rsidRPr="00E033AA">
              <w:t xml:space="preserve"> </w:t>
            </w:r>
          </w:p>
        </w:tc>
        <w:tc>
          <w:tcPr>
            <w:tcW w:w="5944" w:type="dxa"/>
          </w:tcPr>
          <w:p w14:paraId="5FA20B6B"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4 kV</w:t>
            </w:r>
          </w:p>
        </w:tc>
      </w:tr>
      <w:tr w:rsidR="00A30254" w:rsidRPr="005949CA" w14:paraId="7ED8033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FECE25A" w14:textId="77777777" w:rsidR="00A30254" w:rsidRPr="005949CA" w:rsidRDefault="00A30254" w:rsidP="00376A6E">
            <w:pPr>
              <w:spacing w:line="278" w:lineRule="auto"/>
              <w:rPr>
                <w:rStyle w:val="fontstyle01"/>
                <w:rFonts w:cs="Arial"/>
              </w:rPr>
            </w:pPr>
            <w:proofErr w:type="spellStart"/>
            <w:r w:rsidRPr="00E033AA">
              <w:t>Vorschriften</w:t>
            </w:r>
            <w:proofErr w:type="spellEnd"/>
            <w:r w:rsidRPr="00E033AA">
              <w:t>:</w:t>
            </w:r>
          </w:p>
        </w:tc>
        <w:tc>
          <w:tcPr>
            <w:tcW w:w="5944" w:type="dxa"/>
          </w:tcPr>
          <w:p w14:paraId="2DB47422"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2006/95/EG und EN 61558-2-20</w:t>
            </w:r>
          </w:p>
        </w:tc>
      </w:tr>
      <w:tr w:rsidR="00A30254" w:rsidRPr="00982EA0" w14:paraId="75B68F2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000E831" w14:textId="77777777" w:rsidR="00A30254" w:rsidRPr="005949CA" w:rsidRDefault="00A30254" w:rsidP="00376A6E">
            <w:pPr>
              <w:spacing w:line="278" w:lineRule="auto"/>
              <w:rPr>
                <w:rStyle w:val="fontstyle01"/>
                <w:rFonts w:cs="Arial"/>
              </w:rPr>
            </w:pPr>
            <w:r w:rsidRPr="00E033AA">
              <w:t>Abmessungen</w:t>
            </w:r>
          </w:p>
        </w:tc>
        <w:tc>
          <w:tcPr>
            <w:tcW w:w="5944" w:type="dxa"/>
          </w:tcPr>
          <w:p w14:paraId="7DD88015" w14:textId="77777777" w:rsidR="00A30254" w:rsidRPr="0050478B"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
        </w:tc>
      </w:tr>
      <w:tr w:rsidR="00A30254" w:rsidRPr="005949CA" w14:paraId="178BD34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79DB53C" w14:textId="77777777" w:rsidR="00A30254" w:rsidRPr="005949CA" w:rsidRDefault="00A30254" w:rsidP="00376A6E">
            <w:pPr>
              <w:spacing w:line="278" w:lineRule="auto"/>
              <w:rPr>
                <w:rStyle w:val="fontstyle01"/>
                <w:rFonts w:cs="Arial"/>
              </w:rPr>
            </w:pPr>
            <w:r w:rsidRPr="00E033AA">
              <w:t>Breite</w:t>
            </w:r>
          </w:p>
        </w:tc>
        <w:tc>
          <w:tcPr>
            <w:tcW w:w="5944" w:type="dxa"/>
            <w:hideMark/>
          </w:tcPr>
          <w:p w14:paraId="783EAD50"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Max. 450 mm</w:t>
            </w:r>
          </w:p>
        </w:tc>
      </w:tr>
      <w:tr w:rsidR="00A30254" w:rsidRPr="00982EA0" w14:paraId="3FB36CB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A34C59F" w14:textId="77777777" w:rsidR="00A30254" w:rsidRPr="005949CA" w:rsidRDefault="00A30254" w:rsidP="00376A6E">
            <w:pPr>
              <w:spacing w:line="278" w:lineRule="auto"/>
              <w:rPr>
                <w:rStyle w:val="fontstyle01"/>
                <w:rFonts w:cs="Arial"/>
              </w:rPr>
            </w:pPr>
            <w:r w:rsidRPr="00E033AA">
              <w:t>Tiefe</w:t>
            </w:r>
          </w:p>
        </w:tc>
        <w:tc>
          <w:tcPr>
            <w:tcW w:w="5944" w:type="dxa"/>
            <w:hideMark/>
          </w:tcPr>
          <w:p w14:paraId="058E5083" w14:textId="77777777" w:rsidR="00A30254" w:rsidRPr="0050478B"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ca. 280 mm</w:t>
            </w:r>
          </w:p>
        </w:tc>
      </w:tr>
      <w:tr w:rsidR="00A30254" w:rsidRPr="005949CA" w14:paraId="250E719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15E41A8" w14:textId="77777777" w:rsidR="00A30254" w:rsidRPr="005949CA" w:rsidRDefault="00A30254" w:rsidP="00376A6E">
            <w:pPr>
              <w:spacing w:line="278" w:lineRule="auto"/>
              <w:rPr>
                <w:rStyle w:val="fontstyle01"/>
                <w:rFonts w:cs="Arial"/>
              </w:rPr>
            </w:pPr>
            <w:r w:rsidRPr="00E033AA">
              <w:t>Höhe</w:t>
            </w:r>
          </w:p>
        </w:tc>
        <w:tc>
          <w:tcPr>
            <w:tcW w:w="5944" w:type="dxa"/>
            <w:hideMark/>
          </w:tcPr>
          <w:p w14:paraId="7809A511"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AD5102">
              <w:t>ca. 180 mm</w:t>
            </w:r>
          </w:p>
        </w:tc>
      </w:tr>
      <w:tr w:rsidR="00A30254" w:rsidRPr="005949CA" w14:paraId="1B1C1A7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629785D" w14:textId="77777777" w:rsidR="00A30254" w:rsidRPr="005949CA" w:rsidRDefault="00A30254" w:rsidP="00376A6E">
            <w:pPr>
              <w:spacing w:line="278" w:lineRule="auto"/>
              <w:rPr>
                <w:rStyle w:val="fontstyle01"/>
                <w:rFonts w:cs="Arial"/>
              </w:rPr>
            </w:pPr>
            <w:proofErr w:type="spellStart"/>
            <w:r w:rsidRPr="00E033AA">
              <w:t>Befestigungslöcher</w:t>
            </w:r>
            <w:proofErr w:type="spellEnd"/>
          </w:p>
        </w:tc>
        <w:tc>
          <w:tcPr>
            <w:tcW w:w="5944" w:type="dxa"/>
            <w:hideMark/>
          </w:tcPr>
          <w:p w14:paraId="6FFB69F0"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AD5102">
              <w:t>D ca. 12,5 mm</w:t>
            </w:r>
            <w:r>
              <w:t xml:space="preserve"> </w:t>
            </w:r>
          </w:p>
        </w:tc>
      </w:tr>
      <w:tr w:rsidR="00A30254" w:rsidRPr="005949CA" w14:paraId="02DA2E2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02F3D71" w14:textId="77777777" w:rsidR="00A30254" w:rsidRPr="00D02DB8" w:rsidRDefault="00A30254" w:rsidP="00376A6E">
            <w:pPr>
              <w:spacing w:line="278" w:lineRule="auto"/>
              <w:rPr>
                <w:rStyle w:val="fontstyle01"/>
                <w:rFonts w:cs="Arial"/>
                <w:b/>
              </w:rPr>
            </w:pPr>
            <w:proofErr w:type="spellStart"/>
            <w:r w:rsidRPr="00E033AA">
              <w:t>Dokumentation</w:t>
            </w:r>
            <w:proofErr w:type="spellEnd"/>
            <w:r w:rsidRPr="00E033AA">
              <w:t xml:space="preserve">/ </w:t>
            </w:r>
            <w:proofErr w:type="spellStart"/>
            <w:r w:rsidRPr="00E033AA">
              <w:t>Datenblatt</w:t>
            </w:r>
            <w:proofErr w:type="spellEnd"/>
          </w:p>
        </w:tc>
        <w:tc>
          <w:tcPr>
            <w:tcW w:w="5944" w:type="dxa"/>
          </w:tcPr>
          <w:p w14:paraId="4F54CA1A" w14:textId="77777777" w:rsidR="00A30254" w:rsidRPr="00D02DB8"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
              </w:rPr>
            </w:pPr>
            <w:proofErr w:type="spellStart"/>
            <w:r w:rsidRPr="00AD5102">
              <w:t>inklusive</w:t>
            </w:r>
            <w:proofErr w:type="spellEnd"/>
          </w:p>
        </w:tc>
      </w:tr>
      <w:tr w:rsidR="00A30254" w:rsidRPr="005949CA" w14:paraId="60E1E3E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72A28F3" w14:textId="77777777" w:rsidR="00A30254" w:rsidRPr="00D02DB8" w:rsidRDefault="00A30254" w:rsidP="00376A6E">
            <w:pPr>
              <w:spacing w:line="278" w:lineRule="auto"/>
              <w:rPr>
                <w:rStyle w:val="fontstyle01"/>
                <w:rFonts w:cs="Arial"/>
                <w:b/>
              </w:rPr>
            </w:pPr>
            <w:r w:rsidRPr="00E033AA">
              <w:t>Menge</w:t>
            </w:r>
          </w:p>
        </w:tc>
        <w:tc>
          <w:tcPr>
            <w:tcW w:w="5944" w:type="dxa"/>
          </w:tcPr>
          <w:p w14:paraId="7771B962" w14:textId="77777777" w:rsidR="00A30254" w:rsidRPr="00D02DB8"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
              </w:rPr>
            </w:pPr>
            <w:r w:rsidRPr="00AD5102">
              <w:t>6 Stück</w:t>
            </w:r>
          </w:p>
        </w:tc>
      </w:tr>
    </w:tbl>
    <w:p w14:paraId="2FBB509D" w14:textId="0EFCF827" w:rsidR="00A30254" w:rsidRPr="00E46FB4" w:rsidRDefault="00A30254" w:rsidP="00A30254">
      <w:pPr>
        <w:rPr>
          <w:rFonts w:cs="Times New Roman"/>
          <w:b/>
          <w:sz w:val="28"/>
          <w:szCs w:val="28"/>
          <w:u w:val="single"/>
        </w:rPr>
      </w:pPr>
      <w:proofErr w:type="spellStart"/>
      <w:r w:rsidRPr="00E46FB4">
        <w:rPr>
          <w:rFonts w:cs="Times New Roman"/>
          <w:b/>
          <w:sz w:val="28"/>
          <w:szCs w:val="28"/>
          <w:u w:val="single"/>
        </w:rPr>
        <w:t>Skizze</w:t>
      </w:r>
      <w:proofErr w:type="spellEnd"/>
      <w:r w:rsidRPr="00E46FB4">
        <w:rPr>
          <w:rFonts w:cs="Times New Roman"/>
          <w:b/>
          <w:sz w:val="28"/>
          <w:szCs w:val="28"/>
          <w:u w:val="single"/>
        </w:rPr>
        <w:t>:</w:t>
      </w:r>
    </w:p>
    <w:p w14:paraId="4E407BA8" w14:textId="6C35D2ED" w:rsidR="00A30254" w:rsidRDefault="00A30254" w:rsidP="00A30254">
      <w:pPr>
        <w:rPr>
          <w:rFonts w:cs="Times New Roman"/>
          <w:b/>
          <w:sz w:val="32"/>
          <w:szCs w:val="32"/>
          <w:u w:val="single"/>
        </w:rPr>
      </w:pPr>
      <w:r>
        <w:rPr>
          <w:rFonts w:cs="Times New Roman"/>
          <w:b/>
          <w:noProof/>
          <w:sz w:val="32"/>
          <w:szCs w:val="32"/>
          <w:lang w:val="de-DE" w:eastAsia="de-DE"/>
        </w:rPr>
        <w:lastRenderedPageBreak/>
        <w:drawing>
          <wp:inline distT="0" distB="0" distL="0" distR="0" wp14:anchorId="0DB27AAE" wp14:editId="31DB749A">
            <wp:extent cx="3496041" cy="2190750"/>
            <wp:effectExtent l="0" t="0" r="9525" b="0"/>
            <wp:docPr id="1591977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1803" cy="2200627"/>
                    </a:xfrm>
                    <a:prstGeom prst="rect">
                      <a:avLst/>
                    </a:prstGeom>
                    <a:noFill/>
                    <a:ln>
                      <a:noFill/>
                    </a:ln>
                  </pic:spPr>
                </pic:pic>
              </a:graphicData>
            </a:graphic>
          </wp:inline>
        </w:drawing>
      </w:r>
    </w:p>
    <w:p w14:paraId="0BE90C4C" w14:textId="77777777" w:rsidR="00A30254" w:rsidRPr="00457272" w:rsidRDefault="00A30254" w:rsidP="00A30254">
      <w:pPr>
        <w:rPr>
          <w:rFonts w:cs="Times New Roman"/>
          <w:b/>
          <w:sz w:val="32"/>
          <w:szCs w:val="32"/>
          <w:u w:val="single"/>
        </w:rPr>
      </w:pPr>
    </w:p>
    <w:p w14:paraId="1AD4AB15" w14:textId="02A7DFDB" w:rsidR="00A30254" w:rsidRPr="00A30254" w:rsidRDefault="00A30254" w:rsidP="00A30254">
      <w:pPr>
        <w:pStyle w:val="ListParagraph"/>
        <w:numPr>
          <w:ilvl w:val="1"/>
          <w:numId w:val="25"/>
        </w:numPr>
        <w:rPr>
          <w:rFonts w:eastAsia="Calibri" w:cs="Times New Roman"/>
          <w:b/>
          <w:lang w:val="de-DE"/>
        </w:rPr>
      </w:pPr>
      <w:r w:rsidRPr="00A30254">
        <w:rPr>
          <w:rFonts w:eastAsia="Calibri" w:cs="Times New Roman"/>
          <w:b/>
          <w:lang w:val="de-DE"/>
        </w:rPr>
        <w:t xml:space="preserve">Glättungsdrossel einphasig mit magnetischer Kopplung, bifilar </w:t>
      </w:r>
    </w:p>
    <w:tbl>
      <w:tblPr>
        <w:tblStyle w:val="ListTable2-Accent3"/>
        <w:tblW w:w="0" w:type="auto"/>
        <w:tblLook w:val="04A0" w:firstRow="1" w:lastRow="0" w:firstColumn="1" w:lastColumn="0" w:noHBand="0" w:noVBand="1"/>
      </w:tblPr>
      <w:tblGrid>
        <w:gridCol w:w="3116"/>
        <w:gridCol w:w="5910"/>
      </w:tblGrid>
      <w:tr w:rsidR="00A30254" w:rsidRPr="005949CA" w14:paraId="0A4AE3D6"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BB4104E" w14:textId="77777777" w:rsidR="00A30254" w:rsidRPr="005949CA" w:rsidRDefault="00A30254"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5944" w:type="dxa"/>
            <w:hideMark/>
          </w:tcPr>
          <w:p w14:paraId="75E26BB5"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A30254" w:rsidRPr="00982EA0" w14:paraId="051F9EE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6133D90" w14:textId="77777777" w:rsidR="00A30254" w:rsidRPr="005949CA" w:rsidRDefault="00A30254" w:rsidP="00376A6E">
            <w:pPr>
              <w:spacing w:line="278" w:lineRule="auto"/>
              <w:rPr>
                <w:rStyle w:val="fontstyle01"/>
                <w:rFonts w:cs="Arial"/>
              </w:rPr>
            </w:pPr>
            <w:proofErr w:type="spellStart"/>
            <w:r w:rsidRPr="009D0B73">
              <w:t>Induktivität</w:t>
            </w:r>
            <w:proofErr w:type="spellEnd"/>
            <w:r w:rsidRPr="009D0B73">
              <w:t xml:space="preserve"> (L)</w:t>
            </w:r>
          </w:p>
        </w:tc>
        <w:tc>
          <w:tcPr>
            <w:tcW w:w="5944" w:type="dxa"/>
          </w:tcPr>
          <w:p w14:paraId="5B2DBFB0"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2 x 0,5 mH</w:t>
            </w:r>
          </w:p>
        </w:tc>
      </w:tr>
      <w:tr w:rsidR="00A30254" w:rsidRPr="005949CA" w14:paraId="0AA4892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91ECC58" w14:textId="77777777" w:rsidR="00A30254" w:rsidRPr="005949CA" w:rsidRDefault="00A30254" w:rsidP="00376A6E">
            <w:pPr>
              <w:spacing w:line="278" w:lineRule="auto"/>
              <w:rPr>
                <w:rStyle w:val="fontstyle01"/>
                <w:rFonts w:cs="Arial"/>
              </w:rPr>
            </w:pPr>
            <w:proofErr w:type="spellStart"/>
            <w:r w:rsidRPr="009D0B73">
              <w:t>Nennstrom</w:t>
            </w:r>
            <w:proofErr w:type="spellEnd"/>
            <w:r w:rsidRPr="009D0B73">
              <w:t xml:space="preserve"> ( IN)</w:t>
            </w:r>
          </w:p>
        </w:tc>
        <w:tc>
          <w:tcPr>
            <w:tcW w:w="5944" w:type="dxa"/>
          </w:tcPr>
          <w:p w14:paraId="1D922510"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100 A</w:t>
            </w:r>
          </w:p>
        </w:tc>
      </w:tr>
      <w:tr w:rsidR="00A30254" w:rsidRPr="005949CA" w14:paraId="58F30C0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52EEC7E" w14:textId="77777777" w:rsidR="00A30254" w:rsidRPr="005949CA" w:rsidRDefault="00A30254" w:rsidP="00376A6E">
            <w:pPr>
              <w:spacing w:line="278" w:lineRule="auto"/>
              <w:rPr>
                <w:rStyle w:val="fontstyle01"/>
                <w:rFonts w:cs="Arial"/>
              </w:rPr>
            </w:pPr>
            <w:proofErr w:type="spellStart"/>
            <w:r w:rsidRPr="009D0B73">
              <w:t>Thermischer</w:t>
            </w:r>
            <w:proofErr w:type="spellEnd"/>
            <w:r w:rsidRPr="009D0B73">
              <w:t xml:space="preserve"> Strom (ITH)</w:t>
            </w:r>
          </w:p>
        </w:tc>
        <w:tc>
          <w:tcPr>
            <w:tcW w:w="5944" w:type="dxa"/>
          </w:tcPr>
          <w:p w14:paraId="54338E9D"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104 A</w:t>
            </w:r>
          </w:p>
        </w:tc>
      </w:tr>
      <w:tr w:rsidR="00A30254" w:rsidRPr="005949CA" w14:paraId="007B673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F205C93" w14:textId="77777777" w:rsidR="00A30254" w:rsidRPr="005949CA" w:rsidRDefault="00A30254" w:rsidP="00376A6E">
            <w:pPr>
              <w:spacing w:line="278" w:lineRule="auto"/>
              <w:rPr>
                <w:rStyle w:val="fontstyle01"/>
                <w:rFonts w:cs="Arial"/>
              </w:rPr>
            </w:pPr>
            <w:proofErr w:type="spellStart"/>
            <w:r w:rsidRPr="009D0B73">
              <w:t>Spannung</w:t>
            </w:r>
            <w:proofErr w:type="spellEnd"/>
            <w:r w:rsidRPr="009D0B73">
              <w:t xml:space="preserve"> (UN) / (UDC max.)</w:t>
            </w:r>
          </w:p>
        </w:tc>
        <w:tc>
          <w:tcPr>
            <w:tcW w:w="5944" w:type="dxa"/>
            <w:hideMark/>
          </w:tcPr>
          <w:p w14:paraId="178C67EB"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690 V AC / (1100 V DC)</w:t>
            </w:r>
          </w:p>
        </w:tc>
      </w:tr>
      <w:tr w:rsidR="00A30254" w:rsidRPr="005949CA" w14:paraId="1EAB2B6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19341981" w14:textId="77777777" w:rsidR="00A30254" w:rsidRPr="005949CA" w:rsidRDefault="00A30254" w:rsidP="00376A6E">
            <w:pPr>
              <w:spacing w:line="278" w:lineRule="auto"/>
              <w:rPr>
                <w:rStyle w:val="fontstyle01"/>
                <w:rFonts w:cs="Arial"/>
              </w:rPr>
            </w:pPr>
            <w:r w:rsidRPr="009D0B73">
              <w:t>Frequenz</w:t>
            </w:r>
          </w:p>
        </w:tc>
        <w:tc>
          <w:tcPr>
            <w:tcW w:w="5944" w:type="dxa"/>
            <w:hideMark/>
          </w:tcPr>
          <w:p w14:paraId="7EC31FE2"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300 Hz</w:t>
            </w:r>
          </w:p>
        </w:tc>
      </w:tr>
      <w:tr w:rsidR="00A30254" w:rsidRPr="005949CA" w14:paraId="6F8F2A5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7AC1DA7" w14:textId="77777777" w:rsidR="00A30254" w:rsidRPr="005949CA" w:rsidRDefault="00A30254" w:rsidP="00376A6E">
            <w:pPr>
              <w:spacing w:line="278" w:lineRule="auto"/>
              <w:rPr>
                <w:rStyle w:val="fontstyle01"/>
                <w:rFonts w:cs="Arial"/>
              </w:rPr>
            </w:pPr>
            <w:r w:rsidRPr="009D0B73">
              <w:t>Restwelligkeit</w:t>
            </w:r>
          </w:p>
        </w:tc>
        <w:tc>
          <w:tcPr>
            <w:tcW w:w="5944" w:type="dxa"/>
          </w:tcPr>
          <w:p w14:paraId="10FA5B59"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ca. 28,7 %</w:t>
            </w:r>
          </w:p>
        </w:tc>
      </w:tr>
      <w:tr w:rsidR="00A30254" w:rsidRPr="00BC0FBB" w14:paraId="79B8BF1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258309B" w14:textId="77777777" w:rsidR="00A30254" w:rsidRPr="005949CA" w:rsidRDefault="00A30254" w:rsidP="00376A6E">
            <w:pPr>
              <w:spacing w:line="278" w:lineRule="auto"/>
              <w:rPr>
                <w:rStyle w:val="fontstyle01"/>
                <w:rFonts w:cs="Arial"/>
              </w:rPr>
            </w:pPr>
            <w:proofErr w:type="spellStart"/>
            <w:r w:rsidRPr="009D0B73">
              <w:t>Anschlüsse</w:t>
            </w:r>
            <w:proofErr w:type="spellEnd"/>
            <w:r w:rsidRPr="009D0B73">
              <w:t xml:space="preserve"> </w:t>
            </w:r>
          </w:p>
        </w:tc>
        <w:tc>
          <w:tcPr>
            <w:tcW w:w="5944" w:type="dxa"/>
          </w:tcPr>
          <w:p w14:paraId="6C4DA4D0"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4x </w:t>
            </w:r>
          </w:p>
        </w:tc>
      </w:tr>
      <w:tr w:rsidR="00A30254" w:rsidRPr="005949CA" w14:paraId="0A06FC4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F87B530" w14:textId="77777777" w:rsidR="00A30254" w:rsidRPr="005949CA" w:rsidRDefault="00A30254" w:rsidP="00376A6E">
            <w:pPr>
              <w:spacing w:line="278" w:lineRule="auto"/>
              <w:rPr>
                <w:rStyle w:val="fontstyle01"/>
                <w:rFonts w:cs="Arial"/>
              </w:rPr>
            </w:pPr>
            <w:proofErr w:type="spellStart"/>
            <w:r w:rsidRPr="009D0B73">
              <w:t>Schutzart</w:t>
            </w:r>
            <w:proofErr w:type="spellEnd"/>
            <w:r w:rsidRPr="009D0B73">
              <w:t xml:space="preserve"> </w:t>
            </w:r>
          </w:p>
        </w:tc>
        <w:tc>
          <w:tcPr>
            <w:tcW w:w="5944" w:type="dxa"/>
            <w:hideMark/>
          </w:tcPr>
          <w:p w14:paraId="543ED890"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IP00</w:t>
            </w:r>
          </w:p>
        </w:tc>
      </w:tr>
      <w:tr w:rsidR="00A30254" w:rsidRPr="005949CA" w14:paraId="3F339E2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490831B0" w14:textId="77777777" w:rsidR="00A30254" w:rsidRPr="005949CA" w:rsidRDefault="00A30254" w:rsidP="00376A6E">
            <w:pPr>
              <w:spacing w:line="278" w:lineRule="auto"/>
              <w:rPr>
                <w:rStyle w:val="fontstyle01"/>
                <w:rFonts w:cs="Arial"/>
              </w:rPr>
            </w:pPr>
            <w:proofErr w:type="spellStart"/>
            <w:r w:rsidRPr="009D0B73">
              <w:t>Berührungsgeschütz</w:t>
            </w:r>
            <w:proofErr w:type="spellEnd"/>
            <w:r w:rsidRPr="009D0B73">
              <w:t xml:space="preserve"> </w:t>
            </w:r>
            <w:proofErr w:type="spellStart"/>
            <w:r w:rsidRPr="009D0B73">
              <w:t>nach</w:t>
            </w:r>
            <w:proofErr w:type="spellEnd"/>
          </w:p>
        </w:tc>
        <w:tc>
          <w:tcPr>
            <w:tcW w:w="5944" w:type="dxa"/>
            <w:hideMark/>
          </w:tcPr>
          <w:p w14:paraId="5A67123D"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BGV A3</w:t>
            </w:r>
          </w:p>
        </w:tc>
      </w:tr>
      <w:tr w:rsidR="00A30254" w:rsidRPr="005949CA" w14:paraId="3CAB9F9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A481364" w14:textId="77777777" w:rsidR="00A30254" w:rsidRPr="005949CA" w:rsidRDefault="00A30254" w:rsidP="00376A6E">
            <w:pPr>
              <w:spacing w:line="278" w:lineRule="auto"/>
              <w:rPr>
                <w:rStyle w:val="fontstyle01"/>
                <w:rFonts w:cs="Arial"/>
              </w:rPr>
            </w:pPr>
            <w:r w:rsidRPr="009D0B73">
              <w:t>Isolationsklasse</w:t>
            </w:r>
          </w:p>
        </w:tc>
        <w:tc>
          <w:tcPr>
            <w:tcW w:w="5944" w:type="dxa"/>
            <w:hideMark/>
          </w:tcPr>
          <w:p w14:paraId="7A1CC482"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F(150°C)</w:t>
            </w:r>
          </w:p>
        </w:tc>
      </w:tr>
      <w:tr w:rsidR="00A30254" w:rsidRPr="005949CA" w14:paraId="2E597DF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1F175BEC" w14:textId="77777777" w:rsidR="00A30254" w:rsidRPr="005949CA" w:rsidRDefault="00A30254" w:rsidP="00376A6E">
            <w:pPr>
              <w:spacing w:line="278" w:lineRule="auto"/>
              <w:rPr>
                <w:rStyle w:val="fontstyle01"/>
                <w:rFonts w:cs="Arial"/>
              </w:rPr>
            </w:pPr>
            <w:proofErr w:type="spellStart"/>
            <w:r w:rsidRPr="009D0B73">
              <w:t>Einbaulage</w:t>
            </w:r>
            <w:proofErr w:type="spellEnd"/>
          </w:p>
        </w:tc>
        <w:tc>
          <w:tcPr>
            <w:tcW w:w="5944" w:type="dxa"/>
            <w:hideMark/>
          </w:tcPr>
          <w:p w14:paraId="5E2E394F"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roofErr w:type="spellStart"/>
            <w:r w:rsidRPr="002B6D9F">
              <w:t>Waagerecht</w:t>
            </w:r>
            <w:proofErr w:type="spellEnd"/>
            <w:r w:rsidRPr="002B6D9F">
              <w:t xml:space="preserve">/ </w:t>
            </w:r>
            <w:proofErr w:type="spellStart"/>
            <w:r w:rsidRPr="002B6D9F">
              <w:t>senkrecht</w:t>
            </w:r>
            <w:proofErr w:type="spellEnd"/>
          </w:p>
        </w:tc>
      </w:tr>
      <w:tr w:rsidR="00A30254" w:rsidRPr="005949CA" w14:paraId="712C296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3A4246A5" w14:textId="77777777" w:rsidR="00A30254" w:rsidRPr="005949CA" w:rsidRDefault="00A30254" w:rsidP="00376A6E">
            <w:pPr>
              <w:spacing w:line="278" w:lineRule="auto"/>
              <w:rPr>
                <w:rStyle w:val="fontstyle01"/>
                <w:rFonts w:cs="Arial"/>
              </w:rPr>
            </w:pPr>
            <w:proofErr w:type="spellStart"/>
            <w:r w:rsidRPr="009D0B73">
              <w:t>Temperaturbereich</w:t>
            </w:r>
            <w:proofErr w:type="spellEnd"/>
          </w:p>
        </w:tc>
        <w:tc>
          <w:tcPr>
            <w:tcW w:w="5944" w:type="dxa"/>
          </w:tcPr>
          <w:p w14:paraId="1B9D0096"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-20°C…..+40°C</w:t>
            </w:r>
          </w:p>
        </w:tc>
      </w:tr>
      <w:tr w:rsidR="00A30254" w:rsidRPr="005949CA" w14:paraId="4A2FA4F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63CFCA8" w14:textId="77777777" w:rsidR="00A30254" w:rsidRPr="005949CA" w:rsidRDefault="00A30254" w:rsidP="00376A6E">
            <w:pPr>
              <w:spacing w:line="278" w:lineRule="auto"/>
              <w:rPr>
                <w:rStyle w:val="fontstyle01"/>
                <w:rFonts w:cs="Arial"/>
              </w:rPr>
            </w:pPr>
            <w:r w:rsidRPr="009D0B73">
              <w:t xml:space="preserve">Gewicht </w:t>
            </w:r>
          </w:p>
        </w:tc>
        <w:tc>
          <w:tcPr>
            <w:tcW w:w="5944" w:type="dxa"/>
          </w:tcPr>
          <w:p w14:paraId="2CB58157"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ca. 36 kg</w:t>
            </w:r>
          </w:p>
        </w:tc>
      </w:tr>
      <w:tr w:rsidR="00A30254" w:rsidRPr="005949CA" w14:paraId="5304136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0D7B68D" w14:textId="77777777" w:rsidR="00A30254" w:rsidRPr="005949CA" w:rsidRDefault="00A30254" w:rsidP="00376A6E">
            <w:pPr>
              <w:spacing w:line="278" w:lineRule="auto"/>
              <w:rPr>
                <w:rStyle w:val="fontstyle01"/>
                <w:rFonts w:cs="Arial"/>
              </w:rPr>
            </w:pPr>
            <w:proofErr w:type="spellStart"/>
            <w:r w:rsidRPr="009D0B73">
              <w:t>Prüfspannung</w:t>
            </w:r>
            <w:proofErr w:type="spellEnd"/>
            <w:r w:rsidRPr="009D0B73">
              <w:t xml:space="preserve"> </w:t>
            </w:r>
          </w:p>
        </w:tc>
        <w:tc>
          <w:tcPr>
            <w:tcW w:w="5944" w:type="dxa"/>
          </w:tcPr>
          <w:p w14:paraId="0E830283"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4 kV</w:t>
            </w:r>
          </w:p>
        </w:tc>
      </w:tr>
      <w:tr w:rsidR="00A30254" w:rsidRPr="005949CA" w14:paraId="1753FAB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E698958" w14:textId="77777777" w:rsidR="00A30254" w:rsidRPr="005949CA" w:rsidRDefault="00A30254" w:rsidP="00376A6E">
            <w:pPr>
              <w:tabs>
                <w:tab w:val="left" w:pos="1305"/>
              </w:tabs>
              <w:spacing w:line="278" w:lineRule="auto"/>
              <w:rPr>
                <w:rStyle w:val="fontstyle01"/>
                <w:rFonts w:cs="Arial"/>
              </w:rPr>
            </w:pPr>
            <w:proofErr w:type="spellStart"/>
            <w:r w:rsidRPr="009D0B73">
              <w:t>Vorschriften</w:t>
            </w:r>
            <w:proofErr w:type="spellEnd"/>
            <w:r w:rsidRPr="009D0B73">
              <w:t>:</w:t>
            </w:r>
          </w:p>
        </w:tc>
        <w:tc>
          <w:tcPr>
            <w:tcW w:w="5944" w:type="dxa"/>
          </w:tcPr>
          <w:p w14:paraId="11C6EBE2"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2006/95/EG und EN 61558-2-20</w:t>
            </w:r>
          </w:p>
        </w:tc>
      </w:tr>
      <w:tr w:rsidR="00A30254" w:rsidRPr="005949CA" w14:paraId="55FED9D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BC53DFB" w14:textId="77777777" w:rsidR="00A30254" w:rsidRPr="005949CA" w:rsidRDefault="00A30254" w:rsidP="00376A6E">
            <w:pPr>
              <w:spacing w:line="278" w:lineRule="auto"/>
              <w:rPr>
                <w:rStyle w:val="fontstyle01"/>
                <w:rFonts w:cs="Arial"/>
              </w:rPr>
            </w:pPr>
            <w:r w:rsidRPr="009D0B73">
              <w:t>Abmessungen</w:t>
            </w:r>
          </w:p>
        </w:tc>
        <w:tc>
          <w:tcPr>
            <w:tcW w:w="5944" w:type="dxa"/>
          </w:tcPr>
          <w:p w14:paraId="28E78C51"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
        </w:tc>
      </w:tr>
      <w:tr w:rsidR="00A30254" w:rsidRPr="00982EA0" w14:paraId="7B531B8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CF8D658" w14:textId="77777777" w:rsidR="00A30254" w:rsidRPr="005949CA" w:rsidRDefault="00A30254" w:rsidP="00376A6E">
            <w:pPr>
              <w:spacing w:line="278" w:lineRule="auto"/>
              <w:rPr>
                <w:rStyle w:val="fontstyle01"/>
                <w:rFonts w:cs="Arial"/>
              </w:rPr>
            </w:pPr>
            <w:r w:rsidRPr="009D0B73">
              <w:t>Breite</w:t>
            </w:r>
          </w:p>
        </w:tc>
        <w:tc>
          <w:tcPr>
            <w:tcW w:w="5944" w:type="dxa"/>
          </w:tcPr>
          <w:p w14:paraId="6143A663" w14:textId="77777777" w:rsidR="00A30254" w:rsidRPr="0050478B"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ca. 300-400 mm</w:t>
            </w:r>
          </w:p>
        </w:tc>
      </w:tr>
      <w:tr w:rsidR="00A30254" w:rsidRPr="005949CA" w14:paraId="0B3A60F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E54C62A" w14:textId="77777777" w:rsidR="00A30254" w:rsidRPr="005949CA" w:rsidRDefault="00A30254" w:rsidP="00376A6E">
            <w:pPr>
              <w:spacing w:line="278" w:lineRule="auto"/>
              <w:rPr>
                <w:rStyle w:val="fontstyle01"/>
                <w:rFonts w:cs="Arial"/>
              </w:rPr>
            </w:pPr>
            <w:r w:rsidRPr="009D0B73">
              <w:t>Tiefe</w:t>
            </w:r>
          </w:p>
        </w:tc>
        <w:tc>
          <w:tcPr>
            <w:tcW w:w="5944" w:type="dxa"/>
            <w:hideMark/>
          </w:tcPr>
          <w:p w14:paraId="55432049"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ca. 300 mm</w:t>
            </w:r>
          </w:p>
        </w:tc>
      </w:tr>
      <w:tr w:rsidR="00A30254" w:rsidRPr="00982EA0" w14:paraId="0EFA060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9A7CD42" w14:textId="77777777" w:rsidR="00A30254" w:rsidRPr="005949CA" w:rsidRDefault="00A30254" w:rsidP="00376A6E">
            <w:pPr>
              <w:spacing w:line="278" w:lineRule="auto"/>
              <w:rPr>
                <w:rStyle w:val="fontstyle01"/>
                <w:rFonts w:cs="Arial"/>
              </w:rPr>
            </w:pPr>
            <w:r w:rsidRPr="009D0B73">
              <w:t>Höhe</w:t>
            </w:r>
          </w:p>
        </w:tc>
        <w:tc>
          <w:tcPr>
            <w:tcW w:w="5944" w:type="dxa"/>
            <w:hideMark/>
          </w:tcPr>
          <w:p w14:paraId="157A46C7" w14:textId="77777777" w:rsidR="00A30254" w:rsidRPr="0050478B"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ca.220 mm</w:t>
            </w:r>
          </w:p>
        </w:tc>
      </w:tr>
      <w:tr w:rsidR="00A30254" w:rsidRPr="005949CA" w14:paraId="339C57E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28C6FEAF" w14:textId="77777777" w:rsidR="00A30254" w:rsidRPr="005949CA" w:rsidRDefault="00A30254" w:rsidP="00376A6E">
            <w:pPr>
              <w:spacing w:line="278" w:lineRule="auto"/>
              <w:rPr>
                <w:rStyle w:val="fontstyle01"/>
                <w:rFonts w:cs="Arial"/>
              </w:rPr>
            </w:pPr>
            <w:proofErr w:type="spellStart"/>
            <w:r w:rsidRPr="009D0B73">
              <w:t>Befestigungslöcher</w:t>
            </w:r>
            <w:proofErr w:type="spellEnd"/>
          </w:p>
        </w:tc>
        <w:tc>
          <w:tcPr>
            <w:tcW w:w="5944" w:type="dxa"/>
            <w:hideMark/>
          </w:tcPr>
          <w:p w14:paraId="752550D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2B6D9F">
              <w:t>D ca. 12,5 mm</w:t>
            </w:r>
          </w:p>
        </w:tc>
      </w:tr>
      <w:tr w:rsidR="00A30254" w:rsidRPr="005949CA" w14:paraId="296C0C2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0FE5DB91" w14:textId="77777777" w:rsidR="00A30254" w:rsidRPr="005949CA" w:rsidRDefault="00A30254" w:rsidP="00376A6E">
            <w:pPr>
              <w:spacing w:line="278" w:lineRule="auto"/>
              <w:rPr>
                <w:rStyle w:val="fontstyle01"/>
                <w:rFonts w:cs="Arial"/>
              </w:rPr>
            </w:pPr>
            <w:proofErr w:type="spellStart"/>
            <w:r w:rsidRPr="009D0B73">
              <w:t>Dokumentation</w:t>
            </w:r>
            <w:proofErr w:type="spellEnd"/>
            <w:r w:rsidRPr="009D0B73">
              <w:t xml:space="preserve">/ </w:t>
            </w:r>
            <w:proofErr w:type="spellStart"/>
            <w:r w:rsidRPr="009D0B73">
              <w:t>Datenblatt</w:t>
            </w:r>
            <w:proofErr w:type="spellEnd"/>
          </w:p>
        </w:tc>
        <w:tc>
          <w:tcPr>
            <w:tcW w:w="5944" w:type="dxa"/>
            <w:hideMark/>
          </w:tcPr>
          <w:p w14:paraId="0025138F"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2B6D9F">
              <w:t>inclusive</w:t>
            </w:r>
          </w:p>
        </w:tc>
      </w:tr>
      <w:tr w:rsidR="00A30254" w:rsidRPr="005949CA" w14:paraId="40C51F0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311BC8CE" w14:textId="77777777" w:rsidR="00A30254" w:rsidRPr="00D02DB8" w:rsidRDefault="00A30254" w:rsidP="00376A6E">
            <w:pPr>
              <w:spacing w:line="278" w:lineRule="auto"/>
              <w:rPr>
                <w:rStyle w:val="fontstyle01"/>
                <w:rFonts w:cs="Arial"/>
                <w:b/>
              </w:rPr>
            </w:pPr>
          </w:p>
        </w:tc>
        <w:tc>
          <w:tcPr>
            <w:tcW w:w="5944" w:type="dxa"/>
          </w:tcPr>
          <w:p w14:paraId="11F36061" w14:textId="77777777" w:rsidR="00A30254" w:rsidRPr="00D02DB8"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
              </w:rPr>
            </w:pPr>
          </w:p>
        </w:tc>
      </w:tr>
      <w:tr w:rsidR="00A30254" w:rsidRPr="005949CA" w14:paraId="3D88797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5448624" w14:textId="77777777" w:rsidR="00A30254" w:rsidRPr="00D02DB8" w:rsidRDefault="00A30254" w:rsidP="00376A6E">
            <w:pPr>
              <w:spacing w:line="278" w:lineRule="auto"/>
              <w:rPr>
                <w:rStyle w:val="fontstyle01"/>
                <w:rFonts w:cs="Arial"/>
                <w:b/>
              </w:rPr>
            </w:pPr>
            <w:r w:rsidRPr="009D0B73">
              <w:t>Menge</w:t>
            </w:r>
          </w:p>
        </w:tc>
        <w:tc>
          <w:tcPr>
            <w:tcW w:w="5944" w:type="dxa"/>
          </w:tcPr>
          <w:p w14:paraId="10DB062C" w14:textId="77777777" w:rsidR="00A30254" w:rsidRPr="00D02DB8"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
              </w:rPr>
            </w:pPr>
            <w:r w:rsidRPr="002B6D9F">
              <w:t>6 Stück</w:t>
            </w:r>
          </w:p>
        </w:tc>
      </w:tr>
    </w:tbl>
    <w:p w14:paraId="54B20885" w14:textId="77777777" w:rsidR="00A30254" w:rsidRPr="00E46FB4" w:rsidRDefault="00A30254" w:rsidP="00A30254">
      <w:pPr>
        <w:rPr>
          <w:rFonts w:cs="Times New Roman"/>
          <w:b/>
          <w:sz w:val="28"/>
          <w:szCs w:val="28"/>
          <w:u w:val="single"/>
        </w:rPr>
      </w:pPr>
      <w:proofErr w:type="spellStart"/>
      <w:r w:rsidRPr="00E46FB4">
        <w:rPr>
          <w:rFonts w:cs="Times New Roman"/>
          <w:b/>
          <w:sz w:val="28"/>
          <w:szCs w:val="28"/>
          <w:u w:val="single"/>
        </w:rPr>
        <w:t>Skizze</w:t>
      </w:r>
      <w:proofErr w:type="spellEnd"/>
      <w:r w:rsidRPr="00E46FB4">
        <w:rPr>
          <w:rFonts w:cs="Times New Roman"/>
          <w:b/>
          <w:sz w:val="28"/>
          <w:szCs w:val="28"/>
          <w:u w:val="single"/>
        </w:rPr>
        <w:t>:</w:t>
      </w:r>
    </w:p>
    <w:p w14:paraId="4CFDCAE8" w14:textId="60D11652" w:rsidR="00A30254" w:rsidRPr="00457272" w:rsidRDefault="00A30254" w:rsidP="00A30254">
      <w:pPr>
        <w:rPr>
          <w:rFonts w:cs="Times New Roman"/>
        </w:rPr>
      </w:pPr>
      <w:r>
        <w:rPr>
          <w:rFonts w:cs="Times New Roman"/>
          <w:noProof/>
          <w:lang w:val="de-DE" w:eastAsia="de-DE"/>
        </w:rPr>
        <w:lastRenderedPageBreak/>
        <w:drawing>
          <wp:inline distT="0" distB="0" distL="0" distR="0" wp14:anchorId="1319116C" wp14:editId="3748AE79">
            <wp:extent cx="3514725" cy="2202459"/>
            <wp:effectExtent l="0" t="0" r="0" b="7620"/>
            <wp:docPr id="1359509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5901" cy="2203196"/>
                    </a:xfrm>
                    <a:prstGeom prst="rect">
                      <a:avLst/>
                    </a:prstGeom>
                    <a:noFill/>
                    <a:ln>
                      <a:noFill/>
                    </a:ln>
                  </pic:spPr>
                </pic:pic>
              </a:graphicData>
            </a:graphic>
          </wp:inline>
        </w:drawing>
      </w:r>
    </w:p>
    <w:p w14:paraId="3F5DF209" w14:textId="77777777" w:rsidR="00A30254" w:rsidRPr="00457272" w:rsidRDefault="00A30254" w:rsidP="00A30254">
      <w:pPr>
        <w:rPr>
          <w:rFonts w:cs="Times New Roman"/>
        </w:rPr>
      </w:pPr>
    </w:p>
    <w:p w14:paraId="121B0F40" w14:textId="77777777" w:rsidR="00A30254" w:rsidRPr="00646522" w:rsidRDefault="00A30254" w:rsidP="00A30254">
      <w:pPr>
        <w:pStyle w:val="ListParagraph"/>
        <w:numPr>
          <w:ilvl w:val="1"/>
          <w:numId w:val="25"/>
        </w:numPr>
        <w:rPr>
          <w:rFonts w:eastAsia="Calibri" w:cs="Times New Roman"/>
          <w:b/>
        </w:rPr>
      </w:pPr>
      <w:proofErr w:type="spellStart"/>
      <w:r w:rsidRPr="00F92196">
        <w:rPr>
          <w:rFonts w:eastAsia="Calibri" w:cs="Times New Roman"/>
          <w:b/>
        </w:rPr>
        <w:t>Netzdrosseln</w:t>
      </w:r>
      <w:proofErr w:type="spellEnd"/>
      <w:r w:rsidRPr="00F92196">
        <w:rPr>
          <w:rFonts w:eastAsia="Calibri" w:cs="Times New Roman"/>
          <w:b/>
        </w:rPr>
        <w:t xml:space="preserve"> 3 </w:t>
      </w:r>
      <w:proofErr w:type="spellStart"/>
      <w:r w:rsidRPr="00F92196">
        <w:rPr>
          <w:rFonts w:eastAsia="Calibri" w:cs="Times New Roman"/>
          <w:b/>
        </w:rPr>
        <w:t>phasig</w:t>
      </w:r>
      <w:proofErr w:type="spellEnd"/>
      <w:r w:rsidRPr="00F92196">
        <w:rPr>
          <w:rFonts w:eastAsia="Calibri" w:cs="Times New Roman"/>
          <w:b/>
        </w:rPr>
        <w:t xml:space="preserve"> 3 x 0,2 mH, 250 A, 690 V AC, 50 Hz</w:t>
      </w:r>
    </w:p>
    <w:tbl>
      <w:tblPr>
        <w:tblStyle w:val="ListTable2-Accent3"/>
        <w:tblW w:w="0" w:type="auto"/>
        <w:tblLook w:val="04A0" w:firstRow="1" w:lastRow="0" w:firstColumn="1" w:lastColumn="0" w:noHBand="0" w:noVBand="1"/>
      </w:tblPr>
      <w:tblGrid>
        <w:gridCol w:w="3116"/>
        <w:gridCol w:w="5910"/>
      </w:tblGrid>
      <w:tr w:rsidR="00A30254" w:rsidRPr="005949CA" w14:paraId="4B60B7A3"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324C4C5" w14:textId="77777777" w:rsidR="00A30254" w:rsidRPr="005949CA" w:rsidRDefault="00A30254"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5944" w:type="dxa"/>
            <w:hideMark/>
          </w:tcPr>
          <w:p w14:paraId="249D8E16"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A30254" w:rsidRPr="00982EA0" w14:paraId="75ACC36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871B34B" w14:textId="77777777" w:rsidR="00A30254" w:rsidRPr="005949CA" w:rsidRDefault="00A30254" w:rsidP="00376A6E">
            <w:pPr>
              <w:spacing w:line="278" w:lineRule="auto"/>
              <w:rPr>
                <w:rStyle w:val="fontstyle01"/>
                <w:rFonts w:cs="Arial"/>
              </w:rPr>
            </w:pPr>
            <w:proofErr w:type="spellStart"/>
            <w:r w:rsidRPr="00045B34">
              <w:t>Induktivität</w:t>
            </w:r>
            <w:proofErr w:type="spellEnd"/>
            <w:r w:rsidRPr="00045B34">
              <w:t xml:space="preserve"> (L)</w:t>
            </w:r>
          </w:p>
        </w:tc>
        <w:tc>
          <w:tcPr>
            <w:tcW w:w="5944" w:type="dxa"/>
          </w:tcPr>
          <w:p w14:paraId="1CF81E3D"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3 x 0,2 mH</w:t>
            </w:r>
          </w:p>
        </w:tc>
      </w:tr>
      <w:tr w:rsidR="00A30254" w:rsidRPr="005949CA" w14:paraId="0604475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FD13DED" w14:textId="77777777" w:rsidR="00A30254" w:rsidRPr="005949CA" w:rsidRDefault="00A30254" w:rsidP="00376A6E">
            <w:pPr>
              <w:spacing w:line="278" w:lineRule="auto"/>
              <w:rPr>
                <w:rStyle w:val="fontstyle01"/>
                <w:rFonts w:cs="Arial"/>
              </w:rPr>
            </w:pPr>
            <w:proofErr w:type="spellStart"/>
            <w:r w:rsidRPr="00045B34">
              <w:t>Nennstrom</w:t>
            </w:r>
            <w:proofErr w:type="spellEnd"/>
            <w:r w:rsidRPr="00045B34">
              <w:t xml:space="preserve"> ( IN)</w:t>
            </w:r>
          </w:p>
        </w:tc>
        <w:tc>
          <w:tcPr>
            <w:tcW w:w="5944" w:type="dxa"/>
          </w:tcPr>
          <w:p w14:paraId="1941A283"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250 A</w:t>
            </w:r>
          </w:p>
        </w:tc>
      </w:tr>
      <w:tr w:rsidR="00A30254" w:rsidRPr="005949CA" w14:paraId="7C9FF0B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D31C6F2" w14:textId="77777777" w:rsidR="00A30254" w:rsidRPr="005949CA" w:rsidRDefault="00A30254" w:rsidP="00376A6E">
            <w:pPr>
              <w:spacing w:line="278" w:lineRule="auto"/>
              <w:rPr>
                <w:rStyle w:val="fontstyle01"/>
                <w:rFonts w:cs="Arial"/>
              </w:rPr>
            </w:pPr>
            <w:proofErr w:type="spellStart"/>
            <w:r w:rsidRPr="00045B34">
              <w:t>Spannung</w:t>
            </w:r>
            <w:proofErr w:type="spellEnd"/>
            <w:r w:rsidRPr="00045B34">
              <w:t xml:space="preserve"> (UN) / (UDC max.)</w:t>
            </w:r>
          </w:p>
        </w:tc>
        <w:tc>
          <w:tcPr>
            <w:tcW w:w="5944" w:type="dxa"/>
          </w:tcPr>
          <w:p w14:paraId="29AA12CC"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 xml:space="preserve">690 V AC </w:t>
            </w:r>
          </w:p>
        </w:tc>
      </w:tr>
      <w:tr w:rsidR="00A30254" w:rsidRPr="005949CA" w14:paraId="71DDF32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1EE20601" w14:textId="77777777" w:rsidR="00A30254" w:rsidRPr="005949CA" w:rsidRDefault="00A30254" w:rsidP="00376A6E">
            <w:pPr>
              <w:spacing w:line="278" w:lineRule="auto"/>
              <w:rPr>
                <w:rStyle w:val="fontstyle01"/>
                <w:rFonts w:cs="Arial"/>
              </w:rPr>
            </w:pPr>
            <w:r w:rsidRPr="00045B34">
              <w:t>Frequenz</w:t>
            </w:r>
          </w:p>
        </w:tc>
        <w:tc>
          <w:tcPr>
            <w:tcW w:w="5944" w:type="dxa"/>
            <w:hideMark/>
          </w:tcPr>
          <w:p w14:paraId="600D1B52"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50 Hz</w:t>
            </w:r>
          </w:p>
        </w:tc>
      </w:tr>
      <w:tr w:rsidR="00A30254" w:rsidRPr="00BC0FBB" w14:paraId="12DCD21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AC5FB41" w14:textId="77777777" w:rsidR="00A30254" w:rsidRPr="005949CA" w:rsidRDefault="00A30254" w:rsidP="00376A6E">
            <w:pPr>
              <w:spacing w:line="278" w:lineRule="auto"/>
              <w:rPr>
                <w:rStyle w:val="fontstyle01"/>
                <w:rFonts w:cs="Arial"/>
              </w:rPr>
            </w:pPr>
            <w:proofErr w:type="spellStart"/>
            <w:r w:rsidRPr="00045B34">
              <w:t>Anschlüsse</w:t>
            </w:r>
            <w:proofErr w:type="spellEnd"/>
            <w:r w:rsidRPr="00045B34">
              <w:t xml:space="preserve"> </w:t>
            </w:r>
          </w:p>
        </w:tc>
        <w:tc>
          <w:tcPr>
            <w:tcW w:w="5944" w:type="dxa"/>
            <w:hideMark/>
          </w:tcPr>
          <w:p w14:paraId="4844CF98"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6x </w:t>
            </w:r>
          </w:p>
        </w:tc>
      </w:tr>
      <w:tr w:rsidR="00A30254" w:rsidRPr="005949CA" w14:paraId="60C5F29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3C75587C" w14:textId="77777777" w:rsidR="00A30254" w:rsidRPr="005949CA" w:rsidRDefault="00A30254" w:rsidP="00376A6E">
            <w:pPr>
              <w:spacing w:line="278" w:lineRule="auto"/>
              <w:rPr>
                <w:rStyle w:val="fontstyle01"/>
                <w:rFonts w:cs="Arial"/>
              </w:rPr>
            </w:pPr>
            <w:proofErr w:type="spellStart"/>
            <w:r w:rsidRPr="00045B34">
              <w:t>Schutzart</w:t>
            </w:r>
            <w:proofErr w:type="spellEnd"/>
            <w:r w:rsidRPr="00045B34">
              <w:t xml:space="preserve"> </w:t>
            </w:r>
          </w:p>
        </w:tc>
        <w:tc>
          <w:tcPr>
            <w:tcW w:w="5944" w:type="dxa"/>
          </w:tcPr>
          <w:p w14:paraId="7CD05E7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IP00</w:t>
            </w:r>
          </w:p>
        </w:tc>
      </w:tr>
      <w:tr w:rsidR="00A30254" w:rsidRPr="005949CA" w14:paraId="6BEC3D7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4F99880" w14:textId="77777777" w:rsidR="00A30254" w:rsidRPr="005949CA" w:rsidRDefault="00A30254" w:rsidP="00376A6E">
            <w:pPr>
              <w:spacing w:line="278" w:lineRule="auto"/>
              <w:rPr>
                <w:rStyle w:val="fontstyle01"/>
                <w:rFonts w:cs="Arial"/>
              </w:rPr>
            </w:pPr>
            <w:proofErr w:type="spellStart"/>
            <w:r w:rsidRPr="00045B34">
              <w:t>Berührungsgeschütz</w:t>
            </w:r>
            <w:proofErr w:type="spellEnd"/>
            <w:r w:rsidRPr="00045B34">
              <w:t xml:space="preserve"> </w:t>
            </w:r>
            <w:proofErr w:type="spellStart"/>
            <w:r w:rsidRPr="00045B34">
              <w:t>nach</w:t>
            </w:r>
            <w:proofErr w:type="spellEnd"/>
          </w:p>
        </w:tc>
        <w:tc>
          <w:tcPr>
            <w:tcW w:w="5944" w:type="dxa"/>
          </w:tcPr>
          <w:p w14:paraId="165C3F11"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BGV A3</w:t>
            </w:r>
          </w:p>
        </w:tc>
      </w:tr>
      <w:tr w:rsidR="00A30254" w:rsidRPr="005949CA" w14:paraId="6D39897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0FF440A" w14:textId="77777777" w:rsidR="00A30254" w:rsidRPr="005949CA" w:rsidRDefault="00A30254" w:rsidP="00376A6E">
            <w:pPr>
              <w:spacing w:line="278" w:lineRule="auto"/>
              <w:rPr>
                <w:rStyle w:val="fontstyle01"/>
                <w:rFonts w:cs="Arial"/>
              </w:rPr>
            </w:pPr>
            <w:r w:rsidRPr="00045B34">
              <w:t>Isolationsklasse</w:t>
            </w:r>
          </w:p>
        </w:tc>
        <w:tc>
          <w:tcPr>
            <w:tcW w:w="5944" w:type="dxa"/>
            <w:hideMark/>
          </w:tcPr>
          <w:p w14:paraId="3BE221DA"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F(150°C)</w:t>
            </w:r>
          </w:p>
        </w:tc>
      </w:tr>
      <w:tr w:rsidR="00A30254" w:rsidRPr="005949CA" w14:paraId="45D4B1B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35AF823" w14:textId="77777777" w:rsidR="00A30254" w:rsidRPr="005949CA" w:rsidRDefault="00A30254" w:rsidP="00376A6E">
            <w:pPr>
              <w:spacing w:line="278" w:lineRule="auto"/>
              <w:rPr>
                <w:rStyle w:val="fontstyle01"/>
                <w:rFonts w:cs="Arial"/>
              </w:rPr>
            </w:pPr>
            <w:proofErr w:type="spellStart"/>
            <w:r w:rsidRPr="00045B34">
              <w:t>Einbaulage</w:t>
            </w:r>
            <w:proofErr w:type="spellEnd"/>
          </w:p>
        </w:tc>
        <w:tc>
          <w:tcPr>
            <w:tcW w:w="5944" w:type="dxa"/>
            <w:hideMark/>
          </w:tcPr>
          <w:p w14:paraId="63EE3E30"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roofErr w:type="spellStart"/>
            <w:r w:rsidRPr="00EA67B4">
              <w:t>Waagerecht</w:t>
            </w:r>
            <w:proofErr w:type="spellEnd"/>
            <w:r w:rsidRPr="00EA67B4">
              <w:t xml:space="preserve">/ </w:t>
            </w:r>
            <w:proofErr w:type="spellStart"/>
            <w:r w:rsidRPr="00EA67B4">
              <w:t>senkrecht</w:t>
            </w:r>
            <w:proofErr w:type="spellEnd"/>
          </w:p>
        </w:tc>
      </w:tr>
      <w:tr w:rsidR="00A30254" w:rsidRPr="005949CA" w14:paraId="6A6C31C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0BB2CA78" w14:textId="77777777" w:rsidR="00A30254" w:rsidRPr="005949CA" w:rsidRDefault="00A30254" w:rsidP="00376A6E">
            <w:pPr>
              <w:spacing w:line="278" w:lineRule="auto"/>
              <w:rPr>
                <w:rStyle w:val="fontstyle01"/>
                <w:rFonts w:cs="Arial"/>
              </w:rPr>
            </w:pPr>
            <w:proofErr w:type="spellStart"/>
            <w:r w:rsidRPr="00045B34">
              <w:t>Temperaturbereich</w:t>
            </w:r>
            <w:proofErr w:type="spellEnd"/>
          </w:p>
        </w:tc>
        <w:tc>
          <w:tcPr>
            <w:tcW w:w="5944" w:type="dxa"/>
            <w:hideMark/>
          </w:tcPr>
          <w:p w14:paraId="650E2346"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-20°C…..+40°C</w:t>
            </w:r>
          </w:p>
        </w:tc>
      </w:tr>
      <w:tr w:rsidR="00A30254" w:rsidRPr="005949CA" w14:paraId="6F9AEB0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3BEC170" w14:textId="77777777" w:rsidR="00A30254" w:rsidRPr="005949CA" w:rsidRDefault="00A30254" w:rsidP="00376A6E">
            <w:pPr>
              <w:spacing w:line="278" w:lineRule="auto"/>
              <w:rPr>
                <w:rStyle w:val="fontstyle01"/>
                <w:rFonts w:cs="Arial"/>
              </w:rPr>
            </w:pPr>
            <w:proofErr w:type="spellStart"/>
            <w:r w:rsidRPr="00045B34">
              <w:t>Prüfspannung</w:t>
            </w:r>
            <w:proofErr w:type="spellEnd"/>
            <w:r w:rsidRPr="00045B34">
              <w:t xml:space="preserve"> </w:t>
            </w:r>
          </w:p>
        </w:tc>
        <w:tc>
          <w:tcPr>
            <w:tcW w:w="5944" w:type="dxa"/>
            <w:hideMark/>
          </w:tcPr>
          <w:p w14:paraId="580FC239"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4 kV</w:t>
            </w:r>
          </w:p>
        </w:tc>
      </w:tr>
      <w:tr w:rsidR="00A30254" w:rsidRPr="005949CA" w14:paraId="2640261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5387CF0" w14:textId="77777777" w:rsidR="00A30254" w:rsidRPr="005949CA" w:rsidRDefault="00A30254" w:rsidP="00376A6E">
            <w:pPr>
              <w:spacing w:line="278" w:lineRule="auto"/>
              <w:rPr>
                <w:rStyle w:val="fontstyle01"/>
                <w:rFonts w:cs="Arial"/>
              </w:rPr>
            </w:pPr>
            <w:proofErr w:type="spellStart"/>
            <w:r w:rsidRPr="00045B34">
              <w:t>Vorschriften</w:t>
            </w:r>
            <w:proofErr w:type="spellEnd"/>
            <w:r w:rsidRPr="00045B34">
              <w:t>:</w:t>
            </w:r>
          </w:p>
        </w:tc>
        <w:tc>
          <w:tcPr>
            <w:tcW w:w="5944" w:type="dxa"/>
          </w:tcPr>
          <w:p w14:paraId="031DB89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2006/95/EG und EN 61558-2-20</w:t>
            </w:r>
          </w:p>
        </w:tc>
      </w:tr>
      <w:tr w:rsidR="00A30254" w:rsidRPr="005949CA" w14:paraId="6A1D2D6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6013B84" w14:textId="77777777" w:rsidR="00A30254" w:rsidRPr="005949CA" w:rsidRDefault="00A30254" w:rsidP="00376A6E">
            <w:pPr>
              <w:spacing w:line="278" w:lineRule="auto"/>
              <w:rPr>
                <w:rStyle w:val="fontstyle01"/>
                <w:rFonts w:cs="Arial"/>
              </w:rPr>
            </w:pPr>
            <w:proofErr w:type="spellStart"/>
            <w:r w:rsidRPr="00045B34">
              <w:t>Befestigungslöcher</w:t>
            </w:r>
            <w:proofErr w:type="spellEnd"/>
          </w:p>
        </w:tc>
        <w:tc>
          <w:tcPr>
            <w:tcW w:w="5944" w:type="dxa"/>
          </w:tcPr>
          <w:p w14:paraId="7854D931"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D ca. 12,5 mm</w:t>
            </w:r>
          </w:p>
        </w:tc>
      </w:tr>
      <w:tr w:rsidR="00A30254" w:rsidRPr="005949CA" w14:paraId="683875C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C62B063" w14:textId="77777777" w:rsidR="00A30254" w:rsidRPr="005949CA" w:rsidRDefault="00A30254" w:rsidP="00376A6E">
            <w:pPr>
              <w:spacing w:line="278" w:lineRule="auto"/>
              <w:rPr>
                <w:rStyle w:val="fontstyle01"/>
                <w:rFonts w:cs="Arial"/>
              </w:rPr>
            </w:pPr>
            <w:proofErr w:type="spellStart"/>
            <w:r w:rsidRPr="00045B34">
              <w:t>Dokumentation</w:t>
            </w:r>
            <w:proofErr w:type="spellEnd"/>
            <w:r w:rsidRPr="00045B34">
              <w:t xml:space="preserve">/ </w:t>
            </w:r>
            <w:proofErr w:type="spellStart"/>
            <w:r w:rsidRPr="00045B34">
              <w:t>Datenblatt</w:t>
            </w:r>
            <w:proofErr w:type="spellEnd"/>
          </w:p>
        </w:tc>
        <w:tc>
          <w:tcPr>
            <w:tcW w:w="5944" w:type="dxa"/>
          </w:tcPr>
          <w:p w14:paraId="7115B11C"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EA67B4">
              <w:t>inklusive</w:t>
            </w:r>
            <w:proofErr w:type="spellEnd"/>
          </w:p>
        </w:tc>
      </w:tr>
      <w:tr w:rsidR="00A30254" w:rsidRPr="005949CA" w14:paraId="4709086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90B682D" w14:textId="77777777" w:rsidR="00A30254" w:rsidRPr="005949CA" w:rsidRDefault="00A30254" w:rsidP="00376A6E">
            <w:pPr>
              <w:tabs>
                <w:tab w:val="left" w:pos="1305"/>
              </w:tabs>
              <w:spacing w:line="278" w:lineRule="auto"/>
              <w:rPr>
                <w:rStyle w:val="fontstyle01"/>
                <w:rFonts w:cs="Arial"/>
              </w:rPr>
            </w:pPr>
            <w:r w:rsidRPr="00045B34">
              <w:t>Menge</w:t>
            </w:r>
          </w:p>
        </w:tc>
        <w:tc>
          <w:tcPr>
            <w:tcW w:w="5944" w:type="dxa"/>
          </w:tcPr>
          <w:p w14:paraId="25A85D1E"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2 Stück</w:t>
            </w:r>
          </w:p>
        </w:tc>
      </w:tr>
    </w:tbl>
    <w:p w14:paraId="40948D0B" w14:textId="77777777" w:rsidR="00A30254" w:rsidRPr="00457272" w:rsidRDefault="00A30254" w:rsidP="00A30254">
      <w:pPr>
        <w:rPr>
          <w:rFonts w:cs="Times New Roman"/>
        </w:rPr>
      </w:pPr>
    </w:p>
    <w:p w14:paraId="1DF3C43A" w14:textId="77777777" w:rsidR="00A30254" w:rsidRPr="00E46FB4" w:rsidRDefault="00A30254" w:rsidP="00A30254">
      <w:pPr>
        <w:spacing w:after="0"/>
        <w:rPr>
          <w:rFonts w:cs="Times New Roman"/>
          <w:b/>
          <w:sz w:val="28"/>
          <w:szCs w:val="28"/>
          <w:u w:val="single"/>
        </w:rPr>
      </w:pPr>
      <w:proofErr w:type="spellStart"/>
      <w:r>
        <w:rPr>
          <w:rFonts w:cs="Times New Roman"/>
          <w:b/>
          <w:sz w:val="28"/>
          <w:szCs w:val="28"/>
          <w:u w:val="single"/>
        </w:rPr>
        <w:t>Skizze</w:t>
      </w:r>
      <w:proofErr w:type="spellEnd"/>
      <w:r>
        <w:rPr>
          <w:rFonts w:cs="Times New Roman"/>
          <w:b/>
          <w:sz w:val="28"/>
          <w:szCs w:val="28"/>
          <w:u w:val="single"/>
        </w:rPr>
        <w:t>:</w:t>
      </w:r>
    </w:p>
    <w:p w14:paraId="2BBBA7C2" w14:textId="77777777" w:rsidR="00A30254" w:rsidRPr="00457272" w:rsidRDefault="00A30254" w:rsidP="00A30254">
      <w:pPr>
        <w:rPr>
          <w:rFonts w:cs="Times New Roman"/>
        </w:rPr>
      </w:pPr>
      <w:r w:rsidRPr="00457272">
        <w:rPr>
          <w:rFonts w:cs="Times New Roman"/>
          <w:noProof/>
          <w:lang w:val="de-DE" w:eastAsia="de-DE"/>
        </w:rPr>
        <w:drawing>
          <wp:inline distT="0" distB="0" distL="0" distR="0" wp14:anchorId="01BC4877" wp14:editId="2F34B222">
            <wp:extent cx="3672840" cy="899160"/>
            <wp:effectExtent l="0" t="0" r="3810" b="0"/>
            <wp:docPr id="1" name="Grafik 1" descr="Netzdrossel für Leitungssimulation 3 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tzdrossel für Leitungssimulation 3 P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2840" cy="899160"/>
                    </a:xfrm>
                    <a:prstGeom prst="rect">
                      <a:avLst/>
                    </a:prstGeom>
                    <a:noFill/>
                    <a:ln>
                      <a:noFill/>
                    </a:ln>
                  </pic:spPr>
                </pic:pic>
              </a:graphicData>
            </a:graphic>
          </wp:inline>
        </w:drawing>
      </w:r>
    </w:p>
    <w:p w14:paraId="591F8A47" w14:textId="77777777" w:rsidR="00A30254" w:rsidRPr="00457272" w:rsidRDefault="00A30254" w:rsidP="00A30254">
      <w:pPr>
        <w:rPr>
          <w:rFonts w:cs="Times New Roman"/>
        </w:rPr>
      </w:pPr>
    </w:p>
    <w:p w14:paraId="2A08A69A" w14:textId="77777777" w:rsidR="00A30254" w:rsidRPr="00941F77" w:rsidRDefault="00A30254" w:rsidP="00A30254">
      <w:pPr>
        <w:pStyle w:val="ListParagraph"/>
        <w:numPr>
          <w:ilvl w:val="1"/>
          <w:numId w:val="25"/>
        </w:numPr>
        <w:rPr>
          <w:rFonts w:eastAsia="Calibri" w:cs="Times New Roman"/>
          <w:b/>
        </w:rPr>
      </w:pPr>
      <w:proofErr w:type="spellStart"/>
      <w:r w:rsidRPr="00F92196">
        <w:rPr>
          <w:rFonts w:eastAsia="Calibri" w:cs="Times New Roman"/>
          <w:b/>
        </w:rPr>
        <w:t>Netzdrosseln</w:t>
      </w:r>
      <w:proofErr w:type="spellEnd"/>
      <w:r w:rsidRPr="00F92196">
        <w:rPr>
          <w:rFonts w:eastAsia="Calibri" w:cs="Times New Roman"/>
          <w:b/>
        </w:rPr>
        <w:t xml:space="preserve"> 3 </w:t>
      </w:r>
      <w:proofErr w:type="spellStart"/>
      <w:r w:rsidRPr="00F92196">
        <w:rPr>
          <w:rFonts w:eastAsia="Calibri" w:cs="Times New Roman"/>
          <w:b/>
        </w:rPr>
        <w:t>phasig</w:t>
      </w:r>
      <w:proofErr w:type="spellEnd"/>
      <w:r w:rsidRPr="00F92196">
        <w:rPr>
          <w:rFonts w:eastAsia="Calibri" w:cs="Times New Roman"/>
          <w:b/>
        </w:rPr>
        <w:t xml:space="preserve"> 3 x 0,4 mH, 250 A, 690 V AC, 50 Hz</w:t>
      </w:r>
    </w:p>
    <w:tbl>
      <w:tblPr>
        <w:tblStyle w:val="ListTable2-Accent3"/>
        <w:tblW w:w="0" w:type="auto"/>
        <w:tblLook w:val="04A0" w:firstRow="1" w:lastRow="0" w:firstColumn="1" w:lastColumn="0" w:noHBand="0" w:noVBand="1"/>
      </w:tblPr>
      <w:tblGrid>
        <w:gridCol w:w="3116"/>
        <w:gridCol w:w="5910"/>
      </w:tblGrid>
      <w:tr w:rsidR="00A30254" w:rsidRPr="005949CA" w14:paraId="424E0C9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28EC2F7F" w14:textId="77777777" w:rsidR="00A30254" w:rsidRPr="005949CA" w:rsidRDefault="00A30254" w:rsidP="00376A6E">
            <w:pPr>
              <w:spacing w:line="278" w:lineRule="auto"/>
              <w:rPr>
                <w:rStyle w:val="fontstyle01"/>
                <w:rFonts w:cs="Arial"/>
              </w:rPr>
            </w:pPr>
            <w:proofErr w:type="spellStart"/>
            <w:r w:rsidRPr="005949CA">
              <w:rPr>
                <w:rStyle w:val="fontstyle01"/>
                <w:rFonts w:cs="Arial"/>
              </w:rPr>
              <w:lastRenderedPageBreak/>
              <w:t>Anforderungskategorie</w:t>
            </w:r>
            <w:proofErr w:type="spellEnd"/>
          </w:p>
        </w:tc>
        <w:tc>
          <w:tcPr>
            <w:tcW w:w="5944" w:type="dxa"/>
            <w:hideMark/>
          </w:tcPr>
          <w:p w14:paraId="07E6F4E8"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Pr>
                <w:rStyle w:val="fontstyle01"/>
                <w:rFonts w:cs="Arial"/>
              </w:rPr>
              <w:t>S</w:t>
            </w:r>
            <w:r w:rsidRPr="005949CA">
              <w:rPr>
                <w:rStyle w:val="fontstyle01"/>
                <w:rFonts w:cs="Arial"/>
              </w:rPr>
              <w:t>pezifikation</w:t>
            </w:r>
            <w:proofErr w:type="spellEnd"/>
          </w:p>
        </w:tc>
      </w:tr>
      <w:tr w:rsidR="00A30254" w:rsidRPr="00982EA0" w14:paraId="06120D6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7470D46" w14:textId="77777777" w:rsidR="00A30254" w:rsidRPr="005949CA" w:rsidRDefault="00A30254" w:rsidP="00376A6E">
            <w:pPr>
              <w:spacing w:line="278" w:lineRule="auto"/>
              <w:rPr>
                <w:rStyle w:val="fontstyle01"/>
                <w:rFonts w:cs="Arial"/>
              </w:rPr>
            </w:pPr>
            <w:proofErr w:type="spellStart"/>
            <w:r w:rsidRPr="00310F57">
              <w:t>Induktivität</w:t>
            </w:r>
            <w:proofErr w:type="spellEnd"/>
            <w:r w:rsidRPr="00310F57">
              <w:t xml:space="preserve"> (L)</w:t>
            </w:r>
          </w:p>
        </w:tc>
        <w:tc>
          <w:tcPr>
            <w:tcW w:w="5944" w:type="dxa"/>
          </w:tcPr>
          <w:p w14:paraId="0BD50449"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t>3 x 0,4</w:t>
            </w:r>
            <w:r w:rsidRPr="00EA67B4">
              <w:t xml:space="preserve"> mH</w:t>
            </w:r>
          </w:p>
        </w:tc>
      </w:tr>
      <w:tr w:rsidR="00A30254" w:rsidRPr="005949CA" w14:paraId="016BBEF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D9A158A" w14:textId="77777777" w:rsidR="00A30254" w:rsidRPr="005949CA" w:rsidRDefault="00A30254" w:rsidP="00376A6E">
            <w:pPr>
              <w:spacing w:line="278" w:lineRule="auto"/>
              <w:rPr>
                <w:rStyle w:val="fontstyle01"/>
                <w:rFonts w:cs="Arial"/>
              </w:rPr>
            </w:pPr>
            <w:proofErr w:type="spellStart"/>
            <w:r w:rsidRPr="00310F57">
              <w:t>Nennstrom</w:t>
            </w:r>
            <w:proofErr w:type="spellEnd"/>
            <w:r w:rsidRPr="00310F57">
              <w:t xml:space="preserve"> ( IN)</w:t>
            </w:r>
          </w:p>
        </w:tc>
        <w:tc>
          <w:tcPr>
            <w:tcW w:w="5944" w:type="dxa"/>
          </w:tcPr>
          <w:p w14:paraId="1B395482"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250 A</w:t>
            </w:r>
          </w:p>
        </w:tc>
      </w:tr>
      <w:tr w:rsidR="00A30254" w:rsidRPr="005949CA" w14:paraId="5823C5D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D8ADFDB" w14:textId="77777777" w:rsidR="00A30254" w:rsidRPr="005949CA" w:rsidRDefault="00A30254" w:rsidP="00376A6E">
            <w:pPr>
              <w:spacing w:line="278" w:lineRule="auto"/>
              <w:rPr>
                <w:rStyle w:val="fontstyle01"/>
                <w:rFonts w:cs="Arial"/>
              </w:rPr>
            </w:pPr>
            <w:proofErr w:type="spellStart"/>
            <w:r w:rsidRPr="00310F57">
              <w:t>Spannung</w:t>
            </w:r>
            <w:proofErr w:type="spellEnd"/>
            <w:r w:rsidRPr="00310F57">
              <w:t xml:space="preserve"> (UN) / (UDC max.)</w:t>
            </w:r>
          </w:p>
        </w:tc>
        <w:tc>
          <w:tcPr>
            <w:tcW w:w="5944" w:type="dxa"/>
          </w:tcPr>
          <w:p w14:paraId="73BA9645"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 xml:space="preserve">690 V AC </w:t>
            </w:r>
          </w:p>
        </w:tc>
      </w:tr>
      <w:tr w:rsidR="00A30254" w:rsidRPr="005949CA" w14:paraId="62BE215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F6AD459" w14:textId="77777777" w:rsidR="00A30254" w:rsidRPr="005949CA" w:rsidRDefault="00A30254" w:rsidP="00376A6E">
            <w:pPr>
              <w:spacing w:line="278" w:lineRule="auto"/>
              <w:rPr>
                <w:rStyle w:val="fontstyle01"/>
                <w:rFonts w:cs="Arial"/>
              </w:rPr>
            </w:pPr>
            <w:r w:rsidRPr="00310F57">
              <w:t>Frequenz</w:t>
            </w:r>
          </w:p>
        </w:tc>
        <w:tc>
          <w:tcPr>
            <w:tcW w:w="5944" w:type="dxa"/>
            <w:hideMark/>
          </w:tcPr>
          <w:p w14:paraId="70616073"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50 Hz</w:t>
            </w:r>
          </w:p>
        </w:tc>
      </w:tr>
      <w:tr w:rsidR="00A30254" w:rsidRPr="00BC0FBB" w14:paraId="795DD7F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3313349F" w14:textId="77777777" w:rsidR="00A30254" w:rsidRPr="005949CA" w:rsidRDefault="00A30254" w:rsidP="00376A6E">
            <w:pPr>
              <w:spacing w:line="278" w:lineRule="auto"/>
              <w:rPr>
                <w:rStyle w:val="fontstyle01"/>
                <w:rFonts w:cs="Arial"/>
              </w:rPr>
            </w:pPr>
            <w:proofErr w:type="spellStart"/>
            <w:r w:rsidRPr="00310F57">
              <w:t>Anschlüsse</w:t>
            </w:r>
            <w:proofErr w:type="spellEnd"/>
            <w:r w:rsidRPr="00310F57">
              <w:t xml:space="preserve"> </w:t>
            </w:r>
          </w:p>
        </w:tc>
        <w:tc>
          <w:tcPr>
            <w:tcW w:w="5944" w:type="dxa"/>
            <w:hideMark/>
          </w:tcPr>
          <w:p w14:paraId="02D67BF3"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6x </w:t>
            </w:r>
          </w:p>
        </w:tc>
      </w:tr>
      <w:tr w:rsidR="00A30254" w:rsidRPr="005949CA" w14:paraId="3E3859F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0340664" w14:textId="77777777" w:rsidR="00A30254" w:rsidRPr="005949CA" w:rsidRDefault="00A30254" w:rsidP="00376A6E">
            <w:pPr>
              <w:spacing w:line="278" w:lineRule="auto"/>
              <w:rPr>
                <w:rStyle w:val="fontstyle01"/>
                <w:rFonts w:cs="Arial"/>
              </w:rPr>
            </w:pPr>
            <w:proofErr w:type="spellStart"/>
            <w:r w:rsidRPr="00310F57">
              <w:t>Schutzart</w:t>
            </w:r>
            <w:proofErr w:type="spellEnd"/>
            <w:r w:rsidRPr="00310F57">
              <w:t xml:space="preserve"> </w:t>
            </w:r>
          </w:p>
        </w:tc>
        <w:tc>
          <w:tcPr>
            <w:tcW w:w="5944" w:type="dxa"/>
          </w:tcPr>
          <w:p w14:paraId="06E5F017"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IP00</w:t>
            </w:r>
          </w:p>
        </w:tc>
      </w:tr>
      <w:tr w:rsidR="00A30254" w:rsidRPr="005949CA" w14:paraId="00498BE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2DFB6F1" w14:textId="77777777" w:rsidR="00A30254" w:rsidRPr="005949CA" w:rsidRDefault="00A30254" w:rsidP="00376A6E">
            <w:pPr>
              <w:spacing w:line="278" w:lineRule="auto"/>
              <w:rPr>
                <w:rStyle w:val="fontstyle01"/>
                <w:rFonts w:cs="Arial"/>
              </w:rPr>
            </w:pPr>
            <w:proofErr w:type="spellStart"/>
            <w:r w:rsidRPr="00310F57">
              <w:t>Berührungsgeschütz</w:t>
            </w:r>
            <w:proofErr w:type="spellEnd"/>
            <w:r w:rsidRPr="00310F57">
              <w:t xml:space="preserve"> </w:t>
            </w:r>
            <w:proofErr w:type="spellStart"/>
            <w:r w:rsidRPr="00310F57">
              <w:t>nach</w:t>
            </w:r>
            <w:proofErr w:type="spellEnd"/>
          </w:p>
        </w:tc>
        <w:tc>
          <w:tcPr>
            <w:tcW w:w="5944" w:type="dxa"/>
          </w:tcPr>
          <w:p w14:paraId="2B79F21A"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BGV A3</w:t>
            </w:r>
          </w:p>
        </w:tc>
      </w:tr>
      <w:tr w:rsidR="00A30254" w:rsidRPr="005949CA" w14:paraId="4A2ED0E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208959E4" w14:textId="77777777" w:rsidR="00A30254" w:rsidRPr="005949CA" w:rsidRDefault="00A30254" w:rsidP="00376A6E">
            <w:pPr>
              <w:spacing w:line="278" w:lineRule="auto"/>
              <w:rPr>
                <w:rStyle w:val="fontstyle01"/>
                <w:rFonts w:cs="Arial"/>
              </w:rPr>
            </w:pPr>
            <w:r w:rsidRPr="00310F57">
              <w:t>Isolationsklasse</w:t>
            </w:r>
          </w:p>
        </w:tc>
        <w:tc>
          <w:tcPr>
            <w:tcW w:w="5944" w:type="dxa"/>
            <w:hideMark/>
          </w:tcPr>
          <w:p w14:paraId="504A370D"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F(150°C)</w:t>
            </w:r>
          </w:p>
        </w:tc>
      </w:tr>
      <w:tr w:rsidR="00A30254" w:rsidRPr="005949CA" w14:paraId="2CF2CAC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011200D3" w14:textId="77777777" w:rsidR="00A30254" w:rsidRPr="005949CA" w:rsidRDefault="00A30254" w:rsidP="00376A6E">
            <w:pPr>
              <w:spacing w:line="278" w:lineRule="auto"/>
              <w:rPr>
                <w:rStyle w:val="fontstyle01"/>
                <w:rFonts w:cs="Arial"/>
              </w:rPr>
            </w:pPr>
            <w:proofErr w:type="spellStart"/>
            <w:r w:rsidRPr="00310F57">
              <w:t>Einbaulage</w:t>
            </w:r>
            <w:proofErr w:type="spellEnd"/>
          </w:p>
        </w:tc>
        <w:tc>
          <w:tcPr>
            <w:tcW w:w="5944" w:type="dxa"/>
            <w:hideMark/>
          </w:tcPr>
          <w:p w14:paraId="2AB64145"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roofErr w:type="spellStart"/>
            <w:r w:rsidRPr="00EA67B4">
              <w:t>Waagerecht</w:t>
            </w:r>
            <w:proofErr w:type="spellEnd"/>
            <w:r w:rsidRPr="00EA67B4">
              <w:t xml:space="preserve">/ </w:t>
            </w:r>
            <w:proofErr w:type="spellStart"/>
            <w:r w:rsidRPr="00EA67B4">
              <w:t>senkrecht</w:t>
            </w:r>
            <w:proofErr w:type="spellEnd"/>
          </w:p>
        </w:tc>
      </w:tr>
      <w:tr w:rsidR="00A30254" w:rsidRPr="005949CA" w14:paraId="12B3D6F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9595FE2" w14:textId="77777777" w:rsidR="00A30254" w:rsidRPr="005949CA" w:rsidRDefault="00A30254" w:rsidP="00376A6E">
            <w:pPr>
              <w:spacing w:line="278" w:lineRule="auto"/>
              <w:rPr>
                <w:rStyle w:val="fontstyle01"/>
                <w:rFonts w:cs="Arial"/>
              </w:rPr>
            </w:pPr>
            <w:proofErr w:type="spellStart"/>
            <w:r w:rsidRPr="00310F57">
              <w:t>Temperaturbereich</w:t>
            </w:r>
            <w:proofErr w:type="spellEnd"/>
          </w:p>
        </w:tc>
        <w:tc>
          <w:tcPr>
            <w:tcW w:w="5944" w:type="dxa"/>
            <w:hideMark/>
          </w:tcPr>
          <w:p w14:paraId="74C05CC5"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-20°C…..+40°C</w:t>
            </w:r>
          </w:p>
        </w:tc>
      </w:tr>
      <w:tr w:rsidR="00A30254" w:rsidRPr="005949CA" w14:paraId="1B801DC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1849D29D" w14:textId="77777777" w:rsidR="00A30254" w:rsidRPr="005949CA" w:rsidRDefault="00A30254" w:rsidP="00376A6E">
            <w:pPr>
              <w:spacing w:line="278" w:lineRule="auto"/>
              <w:rPr>
                <w:rStyle w:val="fontstyle01"/>
                <w:rFonts w:cs="Arial"/>
              </w:rPr>
            </w:pPr>
            <w:proofErr w:type="spellStart"/>
            <w:r w:rsidRPr="00310F57">
              <w:t>Prüfspannung</w:t>
            </w:r>
            <w:proofErr w:type="spellEnd"/>
            <w:r w:rsidRPr="00310F57">
              <w:t xml:space="preserve"> </w:t>
            </w:r>
          </w:p>
        </w:tc>
        <w:tc>
          <w:tcPr>
            <w:tcW w:w="5944" w:type="dxa"/>
            <w:hideMark/>
          </w:tcPr>
          <w:p w14:paraId="63219C90"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4 kV</w:t>
            </w:r>
          </w:p>
        </w:tc>
      </w:tr>
      <w:tr w:rsidR="00A30254" w:rsidRPr="005949CA" w14:paraId="7490401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D0215A2" w14:textId="77777777" w:rsidR="00A30254" w:rsidRPr="005949CA" w:rsidRDefault="00A30254" w:rsidP="00376A6E">
            <w:pPr>
              <w:spacing w:line="278" w:lineRule="auto"/>
              <w:rPr>
                <w:rStyle w:val="fontstyle01"/>
                <w:rFonts w:cs="Arial"/>
              </w:rPr>
            </w:pPr>
            <w:proofErr w:type="spellStart"/>
            <w:r w:rsidRPr="00310F57">
              <w:t>Vorschriften</w:t>
            </w:r>
            <w:proofErr w:type="spellEnd"/>
            <w:r w:rsidRPr="00310F57">
              <w:t>:</w:t>
            </w:r>
          </w:p>
        </w:tc>
        <w:tc>
          <w:tcPr>
            <w:tcW w:w="5944" w:type="dxa"/>
          </w:tcPr>
          <w:p w14:paraId="7404BB3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2006/95/EG und EN 61558-2-20</w:t>
            </w:r>
          </w:p>
        </w:tc>
      </w:tr>
      <w:tr w:rsidR="00A30254" w:rsidRPr="005949CA" w14:paraId="2EBF2D5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CF7BB3F" w14:textId="77777777" w:rsidR="00A30254" w:rsidRPr="005949CA" w:rsidRDefault="00A30254" w:rsidP="00376A6E">
            <w:pPr>
              <w:spacing w:line="278" w:lineRule="auto"/>
              <w:rPr>
                <w:rStyle w:val="fontstyle01"/>
                <w:rFonts w:cs="Arial"/>
              </w:rPr>
            </w:pPr>
            <w:proofErr w:type="spellStart"/>
            <w:r w:rsidRPr="00310F57">
              <w:t>Befestigungslöcher</w:t>
            </w:r>
            <w:proofErr w:type="spellEnd"/>
          </w:p>
        </w:tc>
        <w:tc>
          <w:tcPr>
            <w:tcW w:w="5944" w:type="dxa"/>
          </w:tcPr>
          <w:p w14:paraId="26D75AB2"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D ca. 12,5 mm</w:t>
            </w:r>
          </w:p>
        </w:tc>
      </w:tr>
      <w:tr w:rsidR="00A30254" w:rsidRPr="005949CA" w14:paraId="56F66FE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73B31CD" w14:textId="77777777" w:rsidR="00A30254" w:rsidRPr="005949CA" w:rsidRDefault="00A30254" w:rsidP="00376A6E">
            <w:pPr>
              <w:spacing w:line="278" w:lineRule="auto"/>
              <w:rPr>
                <w:rStyle w:val="fontstyle01"/>
                <w:rFonts w:cs="Arial"/>
              </w:rPr>
            </w:pPr>
            <w:proofErr w:type="spellStart"/>
            <w:r w:rsidRPr="00310F57">
              <w:t>Dokumentation</w:t>
            </w:r>
            <w:proofErr w:type="spellEnd"/>
            <w:r w:rsidRPr="00310F57">
              <w:t xml:space="preserve">/ </w:t>
            </w:r>
            <w:proofErr w:type="spellStart"/>
            <w:r w:rsidRPr="00310F57">
              <w:t>Datenblatt</w:t>
            </w:r>
            <w:proofErr w:type="spellEnd"/>
          </w:p>
        </w:tc>
        <w:tc>
          <w:tcPr>
            <w:tcW w:w="5944" w:type="dxa"/>
          </w:tcPr>
          <w:p w14:paraId="34F28574"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EA67B4">
              <w:t>inklusive</w:t>
            </w:r>
            <w:proofErr w:type="spellEnd"/>
          </w:p>
        </w:tc>
      </w:tr>
      <w:tr w:rsidR="00A30254" w:rsidRPr="005949CA" w14:paraId="1E5985D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72FFD09" w14:textId="77777777" w:rsidR="00A30254" w:rsidRPr="005949CA" w:rsidRDefault="00A30254" w:rsidP="00376A6E">
            <w:pPr>
              <w:tabs>
                <w:tab w:val="left" w:pos="1305"/>
              </w:tabs>
              <w:spacing w:line="278" w:lineRule="auto"/>
              <w:rPr>
                <w:rStyle w:val="fontstyle01"/>
                <w:rFonts w:cs="Arial"/>
              </w:rPr>
            </w:pPr>
            <w:r w:rsidRPr="00310F57">
              <w:t>Menge</w:t>
            </w:r>
          </w:p>
        </w:tc>
        <w:tc>
          <w:tcPr>
            <w:tcW w:w="5944" w:type="dxa"/>
          </w:tcPr>
          <w:p w14:paraId="170B0F60"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2 Stück</w:t>
            </w:r>
          </w:p>
        </w:tc>
      </w:tr>
    </w:tbl>
    <w:p w14:paraId="6B6FF971" w14:textId="77777777" w:rsidR="00A30254" w:rsidRDefault="00A30254" w:rsidP="00A30254">
      <w:pPr>
        <w:rPr>
          <w:rFonts w:cs="Times New Roman"/>
        </w:rPr>
      </w:pPr>
    </w:p>
    <w:p w14:paraId="41C165AD" w14:textId="77777777" w:rsidR="00A30254" w:rsidRPr="00D25FF2" w:rsidRDefault="00A30254" w:rsidP="00A30254">
      <w:pPr>
        <w:spacing w:after="0"/>
        <w:rPr>
          <w:rFonts w:cs="Times New Roman"/>
          <w:b/>
          <w:sz w:val="28"/>
          <w:szCs w:val="28"/>
          <w:u w:val="single"/>
        </w:rPr>
      </w:pPr>
      <w:proofErr w:type="spellStart"/>
      <w:r w:rsidRPr="00D25FF2">
        <w:rPr>
          <w:rFonts w:cs="Times New Roman"/>
          <w:b/>
          <w:sz w:val="28"/>
          <w:szCs w:val="28"/>
          <w:u w:val="single"/>
        </w:rPr>
        <w:t>Skizze</w:t>
      </w:r>
      <w:proofErr w:type="spellEnd"/>
      <w:r w:rsidRPr="00D25FF2">
        <w:rPr>
          <w:rFonts w:cs="Times New Roman"/>
          <w:b/>
          <w:sz w:val="28"/>
          <w:szCs w:val="28"/>
          <w:u w:val="single"/>
        </w:rPr>
        <w:t>:</w:t>
      </w:r>
    </w:p>
    <w:p w14:paraId="336680FB" w14:textId="77777777" w:rsidR="00A30254" w:rsidRDefault="00A30254" w:rsidP="00A30254">
      <w:pPr>
        <w:rPr>
          <w:rFonts w:cs="Times New Roman"/>
        </w:rPr>
      </w:pPr>
    </w:p>
    <w:p w14:paraId="7E6EDC92" w14:textId="77777777" w:rsidR="00A30254" w:rsidRDefault="00A30254" w:rsidP="00A30254">
      <w:pPr>
        <w:rPr>
          <w:rFonts w:cs="Times New Roman"/>
        </w:rPr>
      </w:pPr>
      <w:r w:rsidRPr="00457272">
        <w:rPr>
          <w:rFonts w:cs="Times New Roman"/>
          <w:noProof/>
          <w:lang w:val="de-DE" w:eastAsia="de-DE"/>
        </w:rPr>
        <w:drawing>
          <wp:inline distT="0" distB="0" distL="0" distR="0" wp14:anchorId="13A27EF9" wp14:editId="5BEDDEE9">
            <wp:extent cx="3672840" cy="899160"/>
            <wp:effectExtent l="0" t="0" r="3810" b="0"/>
            <wp:docPr id="3" name="Grafik 3" descr="Netzdrossel für Leitungssimulation 3 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tzdrossel für Leitungssimulation 3 P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2840" cy="899160"/>
                    </a:xfrm>
                    <a:prstGeom prst="rect">
                      <a:avLst/>
                    </a:prstGeom>
                    <a:noFill/>
                    <a:ln>
                      <a:noFill/>
                    </a:ln>
                  </pic:spPr>
                </pic:pic>
              </a:graphicData>
            </a:graphic>
          </wp:inline>
        </w:drawing>
      </w:r>
    </w:p>
    <w:p w14:paraId="0E3040E2" w14:textId="77777777" w:rsidR="00A30254" w:rsidRPr="00457272" w:rsidRDefault="00A30254" w:rsidP="00A30254">
      <w:pPr>
        <w:rPr>
          <w:rFonts w:cs="Times New Roman"/>
        </w:rPr>
      </w:pPr>
    </w:p>
    <w:p w14:paraId="63B5EB41" w14:textId="77777777" w:rsidR="00A30254" w:rsidRPr="00FD3B48" w:rsidRDefault="00A30254" w:rsidP="00A30254">
      <w:pPr>
        <w:pStyle w:val="ListParagraph"/>
        <w:numPr>
          <w:ilvl w:val="1"/>
          <w:numId w:val="25"/>
        </w:numPr>
        <w:rPr>
          <w:rFonts w:eastAsia="Calibri" w:cs="Times New Roman"/>
          <w:b/>
        </w:rPr>
      </w:pPr>
      <w:proofErr w:type="spellStart"/>
      <w:r w:rsidRPr="00F92196">
        <w:rPr>
          <w:rFonts w:eastAsia="Calibri" w:cs="Times New Roman"/>
          <w:b/>
        </w:rPr>
        <w:t>Netzdrosseln</w:t>
      </w:r>
      <w:proofErr w:type="spellEnd"/>
      <w:r w:rsidRPr="00F92196">
        <w:rPr>
          <w:rFonts w:eastAsia="Calibri" w:cs="Times New Roman"/>
          <w:b/>
        </w:rPr>
        <w:t xml:space="preserve"> 3 </w:t>
      </w:r>
      <w:proofErr w:type="spellStart"/>
      <w:r w:rsidRPr="00F92196">
        <w:rPr>
          <w:rFonts w:eastAsia="Calibri" w:cs="Times New Roman"/>
          <w:b/>
        </w:rPr>
        <w:t>phasig</w:t>
      </w:r>
      <w:proofErr w:type="spellEnd"/>
      <w:r w:rsidRPr="00F92196">
        <w:rPr>
          <w:rFonts w:eastAsia="Calibri" w:cs="Times New Roman"/>
          <w:b/>
        </w:rPr>
        <w:t xml:space="preserve"> 3 x 0,8 mH, 250 A, 690 V AC, 50 Hz</w:t>
      </w:r>
    </w:p>
    <w:tbl>
      <w:tblPr>
        <w:tblStyle w:val="ListTable2-Accent3"/>
        <w:tblW w:w="0" w:type="auto"/>
        <w:tblLook w:val="04A0" w:firstRow="1" w:lastRow="0" w:firstColumn="1" w:lastColumn="0" w:noHBand="0" w:noVBand="1"/>
      </w:tblPr>
      <w:tblGrid>
        <w:gridCol w:w="3116"/>
        <w:gridCol w:w="5910"/>
      </w:tblGrid>
      <w:tr w:rsidR="00A30254" w:rsidRPr="005949CA" w14:paraId="702385A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50F0716" w14:textId="77777777" w:rsidR="00A30254" w:rsidRPr="005949CA" w:rsidRDefault="00A30254"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5944" w:type="dxa"/>
            <w:hideMark/>
          </w:tcPr>
          <w:p w14:paraId="3C8FB51A"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A30254" w:rsidRPr="00982EA0" w14:paraId="58BF135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DCC38E2" w14:textId="77777777" w:rsidR="00A30254" w:rsidRPr="005949CA" w:rsidRDefault="00A30254" w:rsidP="00376A6E">
            <w:pPr>
              <w:spacing w:line="278" w:lineRule="auto"/>
              <w:rPr>
                <w:rStyle w:val="fontstyle01"/>
                <w:rFonts w:cs="Arial"/>
              </w:rPr>
            </w:pPr>
            <w:proofErr w:type="spellStart"/>
            <w:r w:rsidRPr="00045B34">
              <w:t>Induktivität</w:t>
            </w:r>
            <w:proofErr w:type="spellEnd"/>
            <w:r w:rsidRPr="00045B34">
              <w:t xml:space="preserve"> (L)</w:t>
            </w:r>
          </w:p>
        </w:tc>
        <w:tc>
          <w:tcPr>
            <w:tcW w:w="5944" w:type="dxa"/>
          </w:tcPr>
          <w:p w14:paraId="3EAEF378"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t>3 x 0,8</w:t>
            </w:r>
            <w:r w:rsidRPr="00EA67B4">
              <w:t xml:space="preserve"> mH</w:t>
            </w:r>
          </w:p>
        </w:tc>
      </w:tr>
      <w:tr w:rsidR="00A30254" w:rsidRPr="005949CA" w14:paraId="748A993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3556CFA5" w14:textId="77777777" w:rsidR="00A30254" w:rsidRPr="005949CA" w:rsidRDefault="00A30254" w:rsidP="00376A6E">
            <w:pPr>
              <w:spacing w:line="278" w:lineRule="auto"/>
              <w:rPr>
                <w:rStyle w:val="fontstyle01"/>
                <w:rFonts w:cs="Arial"/>
              </w:rPr>
            </w:pPr>
            <w:proofErr w:type="spellStart"/>
            <w:r w:rsidRPr="00045B34">
              <w:t>Nennstrom</w:t>
            </w:r>
            <w:proofErr w:type="spellEnd"/>
            <w:r w:rsidRPr="00045B34">
              <w:t xml:space="preserve"> ( IN)</w:t>
            </w:r>
          </w:p>
        </w:tc>
        <w:tc>
          <w:tcPr>
            <w:tcW w:w="5944" w:type="dxa"/>
          </w:tcPr>
          <w:p w14:paraId="5E68C641"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250 A</w:t>
            </w:r>
          </w:p>
        </w:tc>
      </w:tr>
      <w:tr w:rsidR="00A30254" w:rsidRPr="005949CA" w14:paraId="2A78EC2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42562AD" w14:textId="77777777" w:rsidR="00A30254" w:rsidRPr="005949CA" w:rsidRDefault="00A30254" w:rsidP="00376A6E">
            <w:pPr>
              <w:spacing w:line="278" w:lineRule="auto"/>
              <w:rPr>
                <w:rStyle w:val="fontstyle01"/>
                <w:rFonts w:cs="Arial"/>
              </w:rPr>
            </w:pPr>
            <w:proofErr w:type="spellStart"/>
            <w:r w:rsidRPr="00045B34">
              <w:t>Spannung</w:t>
            </w:r>
            <w:proofErr w:type="spellEnd"/>
            <w:r w:rsidRPr="00045B34">
              <w:t xml:space="preserve"> (UN) / (UDC max.)</w:t>
            </w:r>
          </w:p>
        </w:tc>
        <w:tc>
          <w:tcPr>
            <w:tcW w:w="5944" w:type="dxa"/>
          </w:tcPr>
          <w:p w14:paraId="29472C3D"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 xml:space="preserve">690 V AC </w:t>
            </w:r>
          </w:p>
        </w:tc>
      </w:tr>
      <w:tr w:rsidR="00A30254" w:rsidRPr="005949CA" w14:paraId="59B4281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C07DB98" w14:textId="77777777" w:rsidR="00A30254" w:rsidRPr="005949CA" w:rsidRDefault="00A30254" w:rsidP="00376A6E">
            <w:pPr>
              <w:spacing w:line="278" w:lineRule="auto"/>
              <w:rPr>
                <w:rStyle w:val="fontstyle01"/>
                <w:rFonts w:cs="Arial"/>
              </w:rPr>
            </w:pPr>
            <w:r w:rsidRPr="00045B34">
              <w:t>Frequenz</w:t>
            </w:r>
          </w:p>
        </w:tc>
        <w:tc>
          <w:tcPr>
            <w:tcW w:w="5944" w:type="dxa"/>
            <w:hideMark/>
          </w:tcPr>
          <w:p w14:paraId="5480511A"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50 Hz</w:t>
            </w:r>
          </w:p>
        </w:tc>
      </w:tr>
      <w:tr w:rsidR="00A30254" w:rsidRPr="00BC0FBB" w14:paraId="0CC495C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F72C56E" w14:textId="77777777" w:rsidR="00A30254" w:rsidRPr="005949CA" w:rsidRDefault="00A30254" w:rsidP="00376A6E">
            <w:pPr>
              <w:spacing w:line="278" w:lineRule="auto"/>
              <w:rPr>
                <w:rStyle w:val="fontstyle01"/>
                <w:rFonts w:cs="Arial"/>
              </w:rPr>
            </w:pPr>
            <w:proofErr w:type="spellStart"/>
            <w:r w:rsidRPr="00045B34">
              <w:t>Anschlüsse</w:t>
            </w:r>
            <w:proofErr w:type="spellEnd"/>
            <w:r w:rsidRPr="00045B34">
              <w:t xml:space="preserve"> </w:t>
            </w:r>
          </w:p>
        </w:tc>
        <w:tc>
          <w:tcPr>
            <w:tcW w:w="5944" w:type="dxa"/>
            <w:hideMark/>
          </w:tcPr>
          <w:p w14:paraId="210D0D51"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6x </w:t>
            </w:r>
          </w:p>
        </w:tc>
      </w:tr>
      <w:tr w:rsidR="00A30254" w:rsidRPr="005949CA" w14:paraId="1715F30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6CB19880" w14:textId="77777777" w:rsidR="00A30254" w:rsidRPr="005949CA" w:rsidRDefault="00A30254" w:rsidP="00376A6E">
            <w:pPr>
              <w:spacing w:line="278" w:lineRule="auto"/>
              <w:rPr>
                <w:rStyle w:val="fontstyle01"/>
                <w:rFonts w:cs="Arial"/>
              </w:rPr>
            </w:pPr>
            <w:proofErr w:type="spellStart"/>
            <w:r w:rsidRPr="00045B34">
              <w:t>Schutzart</w:t>
            </w:r>
            <w:proofErr w:type="spellEnd"/>
            <w:r w:rsidRPr="00045B34">
              <w:t xml:space="preserve"> </w:t>
            </w:r>
          </w:p>
        </w:tc>
        <w:tc>
          <w:tcPr>
            <w:tcW w:w="5944" w:type="dxa"/>
          </w:tcPr>
          <w:p w14:paraId="743457B7"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IP00</w:t>
            </w:r>
          </w:p>
        </w:tc>
      </w:tr>
      <w:tr w:rsidR="00A30254" w:rsidRPr="005949CA" w14:paraId="68D90BF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0183A04" w14:textId="77777777" w:rsidR="00A30254" w:rsidRPr="005949CA" w:rsidRDefault="00A30254" w:rsidP="00376A6E">
            <w:pPr>
              <w:spacing w:line="278" w:lineRule="auto"/>
              <w:rPr>
                <w:rStyle w:val="fontstyle01"/>
                <w:rFonts w:cs="Arial"/>
              </w:rPr>
            </w:pPr>
            <w:proofErr w:type="spellStart"/>
            <w:r w:rsidRPr="00045B34">
              <w:t>Berührungsgeschütz</w:t>
            </w:r>
            <w:proofErr w:type="spellEnd"/>
            <w:r w:rsidRPr="00045B34">
              <w:t xml:space="preserve"> </w:t>
            </w:r>
            <w:proofErr w:type="spellStart"/>
            <w:r w:rsidRPr="00045B34">
              <w:t>nach</w:t>
            </w:r>
            <w:proofErr w:type="spellEnd"/>
          </w:p>
        </w:tc>
        <w:tc>
          <w:tcPr>
            <w:tcW w:w="5944" w:type="dxa"/>
          </w:tcPr>
          <w:p w14:paraId="7C767E52"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BGV A3</w:t>
            </w:r>
          </w:p>
        </w:tc>
      </w:tr>
      <w:tr w:rsidR="00A30254" w:rsidRPr="005949CA" w14:paraId="49707A8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9AC1C00" w14:textId="77777777" w:rsidR="00A30254" w:rsidRPr="005949CA" w:rsidRDefault="00A30254" w:rsidP="00376A6E">
            <w:pPr>
              <w:spacing w:line="278" w:lineRule="auto"/>
              <w:rPr>
                <w:rStyle w:val="fontstyle01"/>
                <w:rFonts w:cs="Arial"/>
              </w:rPr>
            </w:pPr>
            <w:r w:rsidRPr="00045B34">
              <w:t>Isolationsklasse</w:t>
            </w:r>
          </w:p>
        </w:tc>
        <w:tc>
          <w:tcPr>
            <w:tcW w:w="5944" w:type="dxa"/>
            <w:hideMark/>
          </w:tcPr>
          <w:p w14:paraId="0ABB2B15"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F(150°C)</w:t>
            </w:r>
          </w:p>
        </w:tc>
      </w:tr>
      <w:tr w:rsidR="00A30254" w:rsidRPr="005949CA" w14:paraId="4EFFB2B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B187157" w14:textId="77777777" w:rsidR="00A30254" w:rsidRPr="005949CA" w:rsidRDefault="00A30254" w:rsidP="00376A6E">
            <w:pPr>
              <w:spacing w:line="278" w:lineRule="auto"/>
              <w:rPr>
                <w:rStyle w:val="fontstyle01"/>
                <w:rFonts w:cs="Arial"/>
              </w:rPr>
            </w:pPr>
            <w:proofErr w:type="spellStart"/>
            <w:r w:rsidRPr="00045B34">
              <w:t>Einbaulage</w:t>
            </w:r>
            <w:proofErr w:type="spellEnd"/>
          </w:p>
        </w:tc>
        <w:tc>
          <w:tcPr>
            <w:tcW w:w="5944" w:type="dxa"/>
            <w:hideMark/>
          </w:tcPr>
          <w:p w14:paraId="73C10592"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roofErr w:type="spellStart"/>
            <w:r w:rsidRPr="00EA67B4">
              <w:t>Waagerecht</w:t>
            </w:r>
            <w:proofErr w:type="spellEnd"/>
            <w:r w:rsidRPr="00EA67B4">
              <w:t xml:space="preserve">/ </w:t>
            </w:r>
            <w:proofErr w:type="spellStart"/>
            <w:r w:rsidRPr="00EA67B4">
              <w:t>senkrecht</w:t>
            </w:r>
            <w:proofErr w:type="spellEnd"/>
          </w:p>
        </w:tc>
      </w:tr>
      <w:tr w:rsidR="00A30254" w:rsidRPr="005949CA" w14:paraId="779671E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4277057F" w14:textId="77777777" w:rsidR="00A30254" w:rsidRPr="005949CA" w:rsidRDefault="00A30254" w:rsidP="00376A6E">
            <w:pPr>
              <w:spacing w:line="278" w:lineRule="auto"/>
              <w:rPr>
                <w:rStyle w:val="fontstyle01"/>
                <w:rFonts w:cs="Arial"/>
              </w:rPr>
            </w:pPr>
            <w:proofErr w:type="spellStart"/>
            <w:r w:rsidRPr="00045B34">
              <w:t>Temperaturbereich</w:t>
            </w:r>
            <w:proofErr w:type="spellEnd"/>
          </w:p>
        </w:tc>
        <w:tc>
          <w:tcPr>
            <w:tcW w:w="5944" w:type="dxa"/>
            <w:hideMark/>
          </w:tcPr>
          <w:p w14:paraId="6B1AA0C4"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-20°C…..+40°C</w:t>
            </w:r>
          </w:p>
        </w:tc>
      </w:tr>
      <w:tr w:rsidR="00A30254" w:rsidRPr="005949CA" w14:paraId="3EFFDDE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619D21CE" w14:textId="77777777" w:rsidR="00A30254" w:rsidRPr="005949CA" w:rsidRDefault="00A30254" w:rsidP="00376A6E">
            <w:pPr>
              <w:spacing w:line="278" w:lineRule="auto"/>
              <w:rPr>
                <w:rStyle w:val="fontstyle01"/>
                <w:rFonts w:cs="Arial"/>
              </w:rPr>
            </w:pPr>
            <w:proofErr w:type="spellStart"/>
            <w:r w:rsidRPr="00045B34">
              <w:lastRenderedPageBreak/>
              <w:t>Prüfspannung</w:t>
            </w:r>
            <w:proofErr w:type="spellEnd"/>
            <w:r w:rsidRPr="00045B34">
              <w:t xml:space="preserve"> </w:t>
            </w:r>
          </w:p>
        </w:tc>
        <w:tc>
          <w:tcPr>
            <w:tcW w:w="5944" w:type="dxa"/>
            <w:hideMark/>
          </w:tcPr>
          <w:p w14:paraId="6426C928"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4 kV</w:t>
            </w:r>
          </w:p>
        </w:tc>
      </w:tr>
      <w:tr w:rsidR="00A30254" w:rsidRPr="005949CA" w14:paraId="7681F7D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8F07646" w14:textId="77777777" w:rsidR="00A30254" w:rsidRPr="005949CA" w:rsidRDefault="00A30254" w:rsidP="00376A6E">
            <w:pPr>
              <w:spacing w:line="278" w:lineRule="auto"/>
              <w:rPr>
                <w:rStyle w:val="fontstyle01"/>
                <w:rFonts w:cs="Arial"/>
              </w:rPr>
            </w:pPr>
            <w:proofErr w:type="spellStart"/>
            <w:r w:rsidRPr="00045B34">
              <w:t>Vorschriften</w:t>
            </w:r>
            <w:proofErr w:type="spellEnd"/>
            <w:r w:rsidRPr="00045B34">
              <w:t>:</w:t>
            </w:r>
          </w:p>
        </w:tc>
        <w:tc>
          <w:tcPr>
            <w:tcW w:w="5944" w:type="dxa"/>
          </w:tcPr>
          <w:p w14:paraId="3BF664B3"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2006/95/EG und EN 61558-2-20</w:t>
            </w:r>
          </w:p>
        </w:tc>
      </w:tr>
      <w:tr w:rsidR="00A30254" w:rsidRPr="005949CA" w14:paraId="4A9ED76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730F25D6" w14:textId="77777777" w:rsidR="00A30254" w:rsidRPr="005949CA" w:rsidRDefault="00A30254" w:rsidP="00376A6E">
            <w:pPr>
              <w:spacing w:line="278" w:lineRule="auto"/>
              <w:rPr>
                <w:rStyle w:val="fontstyle01"/>
                <w:rFonts w:cs="Arial"/>
              </w:rPr>
            </w:pPr>
            <w:proofErr w:type="spellStart"/>
            <w:r w:rsidRPr="00045B34">
              <w:t>Befestigungslöcher</w:t>
            </w:r>
            <w:proofErr w:type="spellEnd"/>
          </w:p>
        </w:tc>
        <w:tc>
          <w:tcPr>
            <w:tcW w:w="5944" w:type="dxa"/>
          </w:tcPr>
          <w:p w14:paraId="272B7E73"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D ca. 12,5 mm</w:t>
            </w:r>
          </w:p>
        </w:tc>
      </w:tr>
      <w:tr w:rsidR="00A30254" w:rsidRPr="005949CA" w14:paraId="19636A5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ABB1550" w14:textId="77777777" w:rsidR="00A30254" w:rsidRPr="005949CA" w:rsidRDefault="00A30254" w:rsidP="00376A6E">
            <w:pPr>
              <w:spacing w:line="278" w:lineRule="auto"/>
              <w:rPr>
                <w:rStyle w:val="fontstyle01"/>
                <w:rFonts w:cs="Arial"/>
              </w:rPr>
            </w:pPr>
            <w:proofErr w:type="spellStart"/>
            <w:r w:rsidRPr="00045B34">
              <w:t>Dokumentation</w:t>
            </w:r>
            <w:proofErr w:type="spellEnd"/>
            <w:r w:rsidRPr="00045B34">
              <w:t xml:space="preserve">/ </w:t>
            </w:r>
            <w:proofErr w:type="spellStart"/>
            <w:r w:rsidRPr="00045B34">
              <w:t>Datenblatt</w:t>
            </w:r>
            <w:proofErr w:type="spellEnd"/>
          </w:p>
        </w:tc>
        <w:tc>
          <w:tcPr>
            <w:tcW w:w="5944" w:type="dxa"/>
          </w:tcPr>
          <w:p w14:paraId="062D780E"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EA67B4">
              <w:t>inklusive</w:t>
            </w:r>
            <w:proofErr w:type="spellEnd"/>
          </w:p>
        </w:tc>
      </w:tr>
      <w:tr w:rsidR="00A30254" w:rsidRPr="005949CA" w14:paraId="1C52D20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5F31007" w14:textId="77777777" w:rsidR="00A30254" w:rsidRPr="005949CA" w:rsidRDefault="00A30254" w:rsidP="00376A6E">
            <w:pPr>
              <w:tabs>
                <w:tab w:val="left" w:pos="1305"/>
              </w:tabs>
              <w:spacing w:line="278" w:lineRule="auto"/>
              <w:rPr>
                <w:rStyle w:val="fontstyle01"/>
                <w:rFonts w:cs="Arial"/>
              </w:rPr>
            </w:pPr>
            <w:r w:rsidRPr="00045B34">
              <w:t>Menge</w:t>
            </w:r>
          </w:p>
        </w:tc>
        <w:tc>
          <w:tcPr>
            <w:tcW w:w="5944" w:type="dxa"/>
          </w:tcPr>
          <w:p w14:paraId="28BAAB85"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2 Stück</w:t>
            </w:r>
          </w:p>
        </w:tc>
      </w:tr>
    </w:tbl>
    <w:p w14:paraId="30501FAD" w14:textId="77777777" w:rsidR="00A30254" w:rsidRPr="00457272" w:rsidRDefault="00A30254" w:rsidP="00A30254">
      <w:pPr>
        <w:rPr>
          <w:rFonts w:cs="Times New Roman"/>
        </w:rPr>
      </w:pPr>
    </w:p>
    <w:p w14:paraId="4460DD59" w14:textId="77777777" w:rsidR="001662C5" w:rsidRDefault="001662C5" w:rsidP="00A30254">
      <w:pPr>
        <w:rPr>
          <w:rFonts w:cs="Times New Roman"/>
          <w:b/>
          <w:sz w:val="28"/>
          <w:szCs w:val="28"/>
          <w:u w:val="single"/>
        </w:rPr>
      </w:pPr>
    </w:p>
    <w:p w14:paraId="6AA2F909" w14:textId="77777777" w:rsidR="001662C5" w:rsidRDefault="001662C5" w:rsidP="00A30254">
      <w:pPr>
        <w:rPr>
          <w:rFonts w:cs="Times New Roman"/>
          <w:b/>
          <w:sz w:val="28"/>
          <w:szCs w:val="28"/>
          <w:u w:val="single"/>
        </w:rPr>
      </w:pPr>
    </w:p>
    <w:p w14:paraId="6C4AA633" w14:textId="0938CABB" w:rsidR="00A30254" w:rsidRPr="001662C5" w:rsidRDefault="00A30254" w:rsidP="001662C5">
      <w:pPr>
        <w:rPr>
          <w:rFonts w:cs="Times New Roman"/>
          <w:b/>
          <w:sz w:val="28"/>
          <w:szCs w:val="28"/>
          <w:u w:val="single"/>
        </w:rPr>
      </w:pPr>
      <w:proofErr w:type="spellStart"/>
      <w:r w:rsidRPr="00D25FF2">
        <w:rPr>
          <w:rFonts w:cs="Times New Roman"/>
          <w:b/>
          <w:sz w:val="28"/>
          <w:szCs w:val="28"/>
          <w:u w:val="single"/>
        </w:rPr>
        <w:t>Skizze</w:t>
      </w:r>
      <w:proofErr w:type="spellEnd"/>
      <w:r w:rsidRPr="00D25FF2">
        <w:rPr>
          <w:rFonts w:cs="Times New Roman"/>
          <w:b/>
          <w:sz w:val="28"/>
          <w:szCs w:val="28"/>
          <w:u w:val="single"/>
        </w:rPr>
        <w:t>:</w:t>
      </w:r>
    </w:p>
    <w:p w14:paraId="06D6E04D" w14:textId="77777777" w:rsidR="00A30254" w:rsidRPr="00457272" w:rsidRDefault="00A30254" w:rsidP="00A30254">
      <w:pPr>
        <w:rPr>
          <w:rFonts w:cs="Times New Roman"/>
        </w:rPr>
      </w:pPr>
      <w:r w:rsidRPr="00457272">
        <w:rPr>
          <w:rFonts w:cs="Times New Roman"/>
          <w:noProof/>
          <w:lang w:val="de-DE" w:eastAsia="de-DE"/>
        </w:rPr>
        <w:drawing>
          <wp:inline distT="0" distB="0" distL="0" distR="0" wp14:anchorId="4F8D8349" wp14:editId="07DF7045">
            <wp:extent cx="3672840" cy="899160"/>
            <wp:effectExtent l="0" t="0" r="3810" b="0"/>
            <wp:docPr id="2" name="Grafik 2" descr="Netzdrossel für Leitungssimulation 3 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tzdrossel für Leitungssimulation 3 P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2840" cy="899160"/>
                    </a:xfrm>
                    <a:prstGeom prst="rect">
                      <a:avLst/>
                    </a:prstGeom>
                    <a:noFill/>
                    <a:ln>
                      <a:noFill/>
                    </a:ln>
                  </pic:spPr>
                </pic:pic>
              </a:graphicData>
            </a:graphic>
          </wp:inline>
        </w:drawing>
      </w:r>
    </w:p>
    <w:p w14:paraId="7C67A17E" w14:textId="77777777" w:rsidR="00A30254" w:rsidRPr="00457272" w:rsidRDefault="00A30254" w:rsidP="00A30254">
      <w:pPr>
        <w:rPr>
          <w:rFonts w:cs="Times New Roman"/>
        </w:rPr>
      </w:pPr>
    </w:p>
    <w:p w14:paraId="2EAB4F78" w14:textId="77777777" w:rsidR="00A30254" w:rsidRPr="00FD3B48" w:rsidRDefault="00A30254" w:rsidP="00A30254">
      <w:pPr>
        <w:pStyle w:val="ListParagraph"/>
        <w:numPr>
          <w:ilvl w:val="1"/>
          <w:numId w:val="25"/>
        </w:numPr>
        <w:rPr>
          <w:rFonts w:eastAsia="Calibri" w:cs="Times New Roman"/>
          <w:b/>
        </w:rPr>
      </w:pPr>
      <w:proofErr w:type="spellStart"/>
      <w:r w:rsidRPr="00F92196">
        <w:rPr>
          <w:rFonts w:eastAsia="Calibri" w:cs="Times New Roman"/>
          <w:b/>
        </w:rPr>
        <w:t>Netzdrosseln</w:t>
      </w:r>
      <w:proofErr w:type="spellEnd"/>
      <w:r w:rsidRPr="00F92196">
        <w:rPr>
          <w:rFonts w:eastAsia="Calibri" w:cs="Times New Roman"/>
          <w:b/>
        </w:rPr>
        <w:t xml:space="preserve"> 3 </w:t>
      </w:r>
      <w:proofErr w:type="spellStart"/>
      <w:r w:rsidRPr="00F92196">
        <w:rPr>
          <w:rFonts w:eastAsia="Calibri" w:cs="Times New Roman"/>
          <w:b/>
        </w:rPr>
        <w:t>phasig</w:t>
      </w:r>
      <w:proofErr w:type="spellEnd"/>
      <w:r w:rsidRPr="00F92196">
        <w:rPr>
          <w:rFonts w:eastAsia="Calibri" w:cs="Times New Roman"/>
          <w:b/>
        </w:rPr>
        <w:t xml:space="preserve"> 3 x 1,6 mH, 250 A, 690 V AC, 50 Hz</w:t>
      </w:r>
    </w:p>
    <w:tbl>
      <w:tblPr>
        <w:tblStyle w:val="ListTable2-Accent3"/>
        <w:tblW w:w="0" w:type="auto"/>
        <w:tblLook w:val="04A0" w:firstRow="1" w:lastRow="0" w:firstColumn="1" w:lastColumn="0" w:noHBand="0" w:noVBand="1"/>
      </w:tblPr>
      <w:tblGrid>
        <w:gridCol w:w="3116"/>
        <w:gridCol w:w="5910"/>
      </w:tblGrid>
      <w:tr w:rsidR="00A30254" w:rsidRPr="005949CA" w14:paraId="77128CA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D146942" w14:textId="77777777" w:rsidR="00A30254" w:rsidRPr="005949CA" w:rsidRDefault="00A30254"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5944" w:type="dxa"/>
            <w:hideMark/>
          </w:tcPr>
          <w:p w14:paraId="131711CC" w14:textId="77777777" w:rsidR="00A30254" w:rsidRPr="005949CA" w:rsidRDefault="00A302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A30254" w:rsidRPr="00982EA0" w14:paraId="08736ED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DAB0929" w14:textId="77777777" w:rsidR="00A30254" w:rsidRPr="005949CA" w:rsidRDefault="00A30254" w:rsidP="00376A6E">
            <w:pPr>
              <w:spacing w:line="278" w:lineRule="auto"/>
              <w:rPr>
                <w:rStyle w:val="fontstyle01"/>
                <w:rFonts w:cs="Arial"/>
              </w:rPr>
            </w:pPr>
            <w:proofErr w:type="spellStart"/>
            <w:r w:rsidRPr="00045B34">
              <w:t>Induktivität</w:t>
            </w:r>
            <w:proofErr w:type="spellEnd"/>
            <w:r w:rsidRPr="00045B34">
              <w:t xml:space="preserve"> (L)</w:t>
            </w:r>
          </w:p>
        </w:tc>
        <w:tc>
          <w:tcPr>
            <w:tcW w:w="5944" w:type="dxa"/>
          </w:tcPr>
          <w:p w14:paraId="458B34BF" w14:textId="77777777" w:rsidR="00A30254" w:rsidRPr="005949CA" w:rsidRDefault="00A30254" w:rsidP="00A30254">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t>3 x 1,6</w:t>
            </w:r>
            <w:r w:rsidRPr="00EA67B4">
              <w:t xml:space="preserve"> mH</w:t>
            </w:r>
          </w:p>
        </w:tc>
      </w:tr>
      <w:tr w:rsidR="00A30254" w:rsidRPr="005949CA" w14:paraId="371EFD6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4F6FCD5A" w14:textId="77777777" w:rsidR="00A30254" w:rsidRPr="005949CA" w:rsidRDefault="00A30254" w:rsidP="00376A6E">
            <w:pPr>
              <w:spacing w:line="278" w:lineRule="auto"/>
              <w:rPr>
                <w:rStyle w:val="fontstyle01"/>
                <w:rFonts w:cs="Arial"/>
              </w:rPr>
            </w:pPr>
            <w:proofErr w:type="spellStart"/>
            <w:r w:rsidRPr="00045B34">
              <w:t>Nennstrom</w:t>
            </w:r>
            <w:proofErr w:type="spellEnd"/>
            <w:r w:rsidRPr="00045B34">
              <w:t xml:space="preserve"> ( IN)</w:t>
            </w:r>
          </w:p>
        </w:tc>
        <w:tc>
          <w:tcPr>
            <w:tcW w:w="5944" w:type="dxa"/>
          </w:tcPr>
          <w:p w14:paraId="0F25C5B9" w14:textId="77777777" w:rsidR="00A30254" w:rsidRPr="005949CA" w:rsidRDefault="00A30254" w:rsidP="00A30254">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250 A</w:t>
            </w:r>
          </w:p>
        </w:tc>
      </w:tr>
      <w:tr w:rsidR="00A30254" w:rsidRPr="005949CA" w14:paraId="5E04A73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3AEB74C4" w14:textId="77777777" w:rsidR="00A30254" w:rsidRPr="005949CA" w:rsidRDefault="00A30254" w:rsidP="00376A6E">
            <w:pPr>
              <w:spacing w:line="278" w:lineRule="auto"/>
              <w:rPr>
                <w:rStyle w:val="fontstyle01"/>
                <w:rFonts w:cs="Arial"/>
              </w:rPr>
            </w:pPr>
            <w:proofErr w:type="spellStart"/>
            <w:r w:rsidRPr="00045B34">
              <w:t>Spannung</w:t>
            </w:r>
            <w:proofErr w:type="spellEnd"/>
            <w:r w:rsidRPr="00045B34">
              <w:t xml:space="preserve"> (UN) / (UDC max.)</w:t>
            </w:r>
          </w:p>
        </w:tc>
        <w:tc>
          <w:tcPr>
            <w:tcW w:w="5944" w:type="dxa"/>
          </w:tcPr>
          <w:p w14:paraId="75EB46B6" w14:textId="77777777" w:rsidR="00A30254" w:rsidRPr="005949CA" w:rsidRDefault="00A30254" w:rsidP="00A30254">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 xml:space="preserve">690 V AC </w:t>
            </w:r>
          </w:p>
        </w:tc>
      </w:tr>
      <w:tr w:rsidR="00A30254" w:rsidRPr="005949CA" w14:paraId="0F8FFDD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38F7617" w14:textId="77777777" w:rsidR="00A30254" w:rsidRPr="005949CA" w:rsidRDefault="00A30254" w:rsidP="00376A6E">
            <w:pPr>
              <w:spacing w:line="278" w:lineRule="auto"/>
              <w:rPr>
                <w:rStyle w:val="fontstyle01"/>
                <w:rFonts w:cs="Arial"/>
              </w:rPr>
            </w:pPr>
            <w:r w:rsidRPr="00045B34">
              <w:t>Frequenz</w:t>
            </w:r>
          </w:p>
        </w:tc>
        <w:tc>
          <w:tcPr>
            <w:tcW w:w="5944" w:type="dxa"/>
            <w:hideMark/>
          </w:tcPr>
          <w:p w14:paraId="61B24864"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50 Hz</w:t>
            </w:r>
          </w:p>
        </w:tc>
      </w:tr>
      <w:tr w:rsidR="00A30254" w:rsidRPr="00BC0FBB" w14:paraId="16CE89A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220B09D0" w14:textId="77777777" w:rsidR="00A30254" w:rsidRPr="005949CA" w:rsidRDefault="00A30254" w:rsidP="00376A6E">
            <w:pPr>
              <w:spacing w:line="278" w:lineRule="auto"/>
              <w:rPr>
                <w:rStyle w:val="fontstyle01"/>
                <w:rFonts w:cs="Arial"/>
              </w:rPr>
            </w:pPr>
            <w:proofErr w:type="spellStart"/>
            <w:r w:rsidRPr="00045B34">
              <w:t>Anschlüsse</w:t>
            </w:r>
            <w:proofErr w:type="spellEnd"/>
            <w:r w:rsidRPr="00045B34">
              <w:t xml:space="preserve"> </w:t>
            </w:r>
          </w:p>
        </w:tc>
        <w:tc>
          <w:tcPr>
            <w:tcW w:w="5944" w:type="dxa"/>
            <w:hideMark/>
          </w:tcPr>
          <w:p w14:paraId="1C843413" w14:textId="77777777" w:rsidR="00A30254" w:rsidRPr="00A30254"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A30254">
              <w:rPr>
                <w:lang w:val="de-DE"/>
              </w:rPr>
              <w:t xml:space="preserve">Kabelschuhe: Je Drossel 2x, gesamt 6x </w:t>
            </w:r>
          </w:p>
        </w:tc>
      </w:tr>
      <w:tr w:rsidR="00A30254" w:rsidRPr="005949CA" w14:paraId="1369C9D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C82BF55" w14:textId="77777777" w:rsidR="00A30254" w:rsidRPr="005949CA" w:rsidRDefault="00A30254" w:rsidP="00376A6E">
            <w:pPr>
              <w:spacing w:line="278" w:lineRule="auto"/>
              <w:rPr>
                <w:rStyle w:val="fontstyle01"/>
                <w:rFonts w:cs="Arial"/>
              </w:rPr>
            </w:pPr>
            <w:proofErr w:type="spellStart"/>
            <w:r w:rsidRPr="00045B34">
              <w:t>Schutzart</w:t>
            </w:r>
            <w:proofErr w:type="spellEnd"/>
            <w:r w:rsidRPr="00045B34">
              <w:t xml:space="preserve"> </w:t>
            </w:r>
          </w:p>
        </w:tc>
        <w:tc>
          <w:tcPr>
            <w:tcW w:w="5944" w:type="dxa"/>
          </w:tcPr>
          <w:p w14:paraId="0EF2CB31"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IP00</w:t>
            </w:r>
          </w:p>
        </w:tc>
      </w:tr>
      <w:tr w:rsidR="00A30254" w:rsidRPr="005949CA" w14:paraId="5600C5C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C70983D" w14:textId="77777777" w:rsidR="00A30254" w:rsidRPr="005949CA" w:rsidRDefault="00A30254" w:rsidP="00376A6E">
            <w:pPr>
              <w:spacing w:line="278" w:lineRule="auto"/>
              <w:rPr>
                <w:rStyle w:val="fontstyle01"/>
                <w:rFonts w:cs="Arial"/>
              </w:rPr>
            </w:pPr>
            <w:proofErr w:type="spellStart"/>
            <w:r w:rsidRPr="00045B34">
              <w:t>Berührungsgeschütz</w:t>
            </w:r>
            <w:proofErr w:type="spellEnd"/>
            <w:r w:rsidRPr="00045B34">
              <w:t xml:space="preserve"> </w:t>
            </w:r>
            <w:proofErr w:type="spellStart"/>
            <w:r w:rsidRPr="00045B34">
              <w:t>nach</w:t>
            </w:r>
            <w:proofErr w:type="spellEnd"/>
          </w:p>
        </w:tc>
        <w:tc>
          <w:tcPr>
            <w:tcW w:w="5944" w:type="dxa"/>
          </w:tcPr>
          <w:p w14:paraId="668D4E46"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BGV A3</w:t>
            </w:r>
          </w:p>
        </w:tc>
      </w:tr>
      <w:tr w:rsidR="00A30254" w:rsidRPr="005949CA" w14:paraId="4DE7F84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76AFF772" w14:textId="77777777" w:rsidR="00A30254" w:rsidRPr="005949CA" w:rsidRDefault="00A30254" w:rsidP="00376A6E">
            <w:pPr>
              <w:spacing w:line="278" w:lineRule="auto"/>
              <w:rPr>
                <w:rStyle w:val="fontstyle01"/>
                <w:rFonts w:cs="Arial"/>
              </w:rPr>
            </w:pPr>
            <w:r w:rsidRPr="00045B34">
              <w:t>Isolationsklasse</w:t>
            </w:r>
          </w:p>
        </w:tc>
        <w:tc>
          <w:tcPr>
            <w:tcW w:w="5944" w:type="dxa"/>
            <w:hideMark/>
          </w:tcPr>
          <w:p w14:paraId="57B4CB4C"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F(150°C)</w:t>
            </w:r>
          </w:p>
        </w:tc>
      </w:tr>
      <w:tr w:rsidR="00A30254" w:rsidRPr="005949CA" w14:paraId="5706767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572BA0B1" w14:textId="77777777" w:rsidR="00A30254" w:rsidRPr="005949CA" w:rsidRDefault="00A30254" w:rsidP="00376A6E">
            <w:pPr>
              <w:spacing w:line="278" w:lineRule="auto"/>
              <w:rPr>
                <w:rStyle w:val="fontstyle01"/>
                <w:rFonts w:cs="Arial"/>
              </w:rPr>
            </w:pPr>
            <w:proofErr w:type="spellStart"/>
            <w:r w:rsidRPr="00045B34">
              <w:t>Einbaulage</w:t>
            </w:r>
            <w:proofErr w:type="spellEnd"/>
          </w:p>
        </w:tc>
        <w:tc>
          <w:tcPr>
            <w:tcW w:w="5944" w:type="dxa"/>
            <w:hideMark/>
          </w:tcPr>
          <w:p w14:paraId="3FC0804A"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proofErr w:type="spellStart"/>
            <w:r w:rsidRPr="00EA67B4">
              <w:t>Waagerecht</w:t>
            </w:r>
            <w:proofErr w:type="spellEnd"/>
            <w:r w:rsidRPr="00EA67B4">
              <w:t xml:space="preserve">/ </w:t>
            </w:r>
            <w:proofErr w:type="spellStart"/>
            <w:r w:rsidRPr="00EA67B4">
              <w:t>senkrecht</w:t>
            </w:r>
            <w:proofErr w:type="spellEnd"/>
          </w:p>
        </w:tc>
      </w:tr>
      <w:tr w:rsidR="00A30254" w:rsidRPr="005949CA" w14:paraId="23CD16D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2DFC90EC" w14:textId="77777777" w:rsidR="00A30254" w:rsidRPr="005949CA" w:rsidRDefault="00A30254" w:rsidP="00376A6E">
            <w:pPr>
              <w:spacing w:line="278" w:lineRule="auto"/>
              <w:rPr>
                <w:rStyle w:val="fontstyle01"/>
                <w:rFonts w:cs="Arial"/>
              </w:rPr>
            </w:pPr>
            <w:proofErr w:type="spellStart"/>
            <w:r w:rsidRPr="00045B34">
              <w:t>Temperaturbereich</w:t>
            </w:r>
            <w:proofErr w:type="spellEnd"/>
          </w:p>
        </w:tc>
        <w:tc>
          <w:tcPr>
            <w:tcW w:w="5944" w:type="dxa"/>
            <w:hideMark/>
          </w:tcPr>
          <w:p w14:paraId="4D507CB5"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-20°C…..+40°C</w:t>
            </w:r>
          </w:p>
        </w:tc>
      </w:tr>
      <w:tr w:rsidR="00A30254" w:rsidRPr="005949CA" w14:paraId="6865263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hideMark/>
          </w:tcPr>
          <w:p w14:paraId="0DF18C26" w14:textId="77777777" w:rsidR="00A30254" w:rsidRPr="005949CA" w:rsidRDefault="00A30254" w:rsidP="00376A6E">
            <w:pPr>
              <w:spacing w:line="278" w:lineRule="auto"/>
              <w:rPr>
                <w:rStyle w:val="fontstyle01"/>
                <w:rFonts w:cs="Arial"/>
              </w:rPr>
            </w:pPr>
            <w:proofErr w:type="spellStart"/>
            <w:r w:rsidRPr="00045B34">
              <w:t>Prüfspannung</w:t>
            </w:r>
            <w:proofErr w:type="spellEnd"/>
            <w:r w:rsidRPr="00045B34">
              <w:t xml:space="preserve"> </w:t>
            </w:r>
          </w:p>
        </w:tc>
        <w:tc>
          <w:tcPr>
            <w:tcW w:w="5944" w:type="dxa"/>
            <w:hideMark/>
          </w:tcPr>
          <w:p w14:paraId="069A4C13"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4 kV</w:t>
            </w:r>
          </w:p>
        </w:tc>
      </w:tr>
      <w:tr w:rsidR="00A30254" w:rsidRPr="005949CA" w14:paraId="5C00B79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0B7786AA" w14:textId="77777777" w:rsidR="00A30254" w:rsidRPr="005949CA" w:rsidRDefault="00A30254" w:rsidP="00376A6E">
            <w:pPr>
              <w:spacing w:line="278" w:lineRule="auto"/>
              <w:rPr>
                <w:rStyle w:val="fontstyle01"/>
                <w:rFonts w:cs="Arial"/>
              </w:rPr>
            </w:pPr>
            <w:proofErr w:type="spellStart"/>
            <w:r w:rsidRPr="00045B34">
              <w:t>Vorschriften</w:t>
            </w:r>
            <w:proofErr w:type="spellEnd"/>
            <w:r w:rsidRPr="00045B34">
              <w:t>:</w:t>
            </w:r>
          </w:p>
        </w:tc>
        <w:tc>
          <w:tcPr>
            <w:tcW w:w="5944" w:type="dxa"/>
          </w:tcPr>
          <w:p w14:paraId="0375DF35"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EA67B4">
              <w:t>2006/95/EG und EN 61558-2-20</w:t>
            </w:r>
          </w:p>
        </w:tc>
      </w:tr>
      <w:tr w:rsidR="00A30254" w:rsidRPr="005949CA" w14:paraId="638E053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2290E731" w14:textId="77777777" w:rsidR="00A30254" w:rsidRPr="005949CA" w:rsidRDefault="00A30254" w:rsidP="00376A6E">
            <w:pPr>
              <w:spacing w:line="278" w:lineRule="auto"/>
              <w:rPr>
                <w:rStyle w:val="fontstyle01"/>
                <w:rFonts w:cs="Arial"/>
              </w:rPr>
            </w:pPr>
            <w:proofErr w:type="spellStart"/>
            <w:r w:rsidRPr="00045B34">
              <w:t>Befestigungslöcher</w:t>
            </w:r>
            <w:proofErr w:type="spellEnd"/>
          </w:p>
        </w:tc>
        <w:tc>
          <w:tcPr>
            <w:tcW w:w="5944" w:type="dxa"/>
          </w:tcPr>
          <w:p w14:paraId="2C01FE85"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D ca. 12,5 mm</w:t>
            </w:r>
          </w:p>
        </w:tc>
      </w:tr>
      <w:tr w:rsidR="00A30254" w:rsidRPr="005949CA" w14:paraId="45817A4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128" w:type="dxa"/>
          </w:tcPr>
          <w:p w14:paraId="5A6BD597" w14:textId="77777777" w:rsidR="00A30254" w:rsidRPr="005949CA" w:rsidRDefault="00A30254" w:rsidP="00376A6E">
            <w:pPr>
              <w:spacing w:line="278" w:lineRule="auto"/>
              <w:rPr>
                <w:rStyle w:val="fontstyle01"/>
                <w:rFonts w:cs="Arial"/>
              </w:rPr>
            </w:pPr>
            <w:proofErr w:type="spellStart"/>
            <w:r w:rsidRPr="00045B34">
              <w:t>Dokumentation</w:t>
            </w:r>
            <w:proofErr w:type="spellEnd"/>
            <w:r w:rsidRPr="00045B34">
              <w:t xml:space="preserve">/ </w:t>
            </w:r>
            <w:proofErr w:type="spellStart"/>
            <w:r w:rsidRPr="00045B34">
              <w:t>Datenblatt</w:t>
            </w:r>
            <w:proofErr w:type="spellEnd"/>
          </w:p>
        </w:tc>
        <w:tc>
          <w:tcPr>
            <w:tcW w:w="5944" w:type="dxa"/>
          </w:tcPr>
          <w:p w14:paraId="75EDF94A" w14:textId="77777777" w:rsidR="00A30254" w:rsidRPr="005949CA" w:rsidRDefault="00A302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EA67B4">
              <w:t>inklusive</w:t>
            </w:r>
            <w:proofErr w:type="spellEnd"/>
          </w:p>
        </w:tc>
      </w:tr>
      <w:tr w:rsidR="00A30254" w:rsidRPr="005949CA" w14:paraId="429C01A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28" w:type="dxa"/>
          </w:tcPr>
          <w:p w14:paraId="133BD886" w14:textId="77777777" w:rsidR="00A30254" w:rsidRPr="005949CA" w:rsidRDefault="00A30254" w:rsidP="00376A6E">
            <w:pPr>
              <w:tabs>
                <w:tab w:val="left" w:pos="1305"/>
              </w:tabs>
              <w:spacing w:line="278" w:lineRule="auto"/>
              <w:rPr>
                <w:rStyle w:val="fontstyle01"/>
                <w:rFonts w:cs="Arial"/>
              </w:rPr>
            </w:pPr>
            <w:r w:rsidRPr="00045B34">
              <w:t>Menge</w:t>
            </w:r>
          </w:p>
        </w:tc>
        <w:tc>
          <w:tcPr>
            <w:tcW w:w="5944" w:type="dxa"/>
          </w:tcPr>
          <w:p w14:paraId="79EE3609" w14:textId="77777777" w:rsidR="00A30254" w:rsidRPr="005949CA" w:rsidRDefault="00A302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EA67B4">
              <w:t>2 Stück</w:t>
            </w:r>
          </w:p>
        </w:tc>
      </w:tr>
    </w:tbl>
    <w:p w14:paraId="75F89D1D" w14:textId="77777777" w:rsidR="00A30254" w:rsidRPr="00457272" w:rsidRDefault="00A30254" w:rsidP="00A30254">
      <w:pPr>
        <w:rPr>
          <w:rFonts w:cs="Times New Roman"/>
        </w:rPr>
      </w:pPr>
    </w:p>
    <w:p w14:paraId="5DB050E1" w14:textId="77777777" w:rsidR="00A30254" w:rsidRPr="00D25FF2" w:rsidRDefault="00A30254" w:rsidP="00A30254">
      <w:pPr>
        <w:spacing w:after="0"/>
        <w:rPr>
          <w:rFonts w:cs="Times New Roman"/>
          <w:b/>
          <w:sz w:val="28"/>
          <w:szCs w:val="28"/>
          <w:u w:val="single"/>
        </w:rPr>
      </w:pPr>
      <w:proofErr w:type="spellStart"/>
      <w:r w:rsidRPr="00D25FF2">
        <w:rPr>
          <w:rFonts w:cs="Times New Roman"/>
          <w:b/>
          <w:sz w:val="28"/>
          <w:szCs w:val="28"/>
          <w:u w:val="single"/>
        </w:rPr>
        <w:t>Skizze</w:t>
      </w:r>
      <w:proofErr w:type="spellEnd"/>
      <w:r w:rsidRPr="00D25FF2">
        <w:rPr>
          <w:rFonts w:cs="Times New Roman"/>
          <w:b/>
          <w:sz w:val="28"/>
          <w:szCs w:val="28"/>
          <w:u w:val="single"/>
        </w:rPr>
        <w:t>:</w:t>
      </w:r>
    </w:p>
    <w:p w14:paraId="501B9E94" w14:textId="42B8BCA2" w:rsidR="00A30254" w:rsidRPr="00457272" w:rsidRDefault="00A30254" w:rsidP="00A30254">
      <w:pPr>
        <w:rPr>
          <w:rFonts w:cs="Times New Roman"/>
        </w:rPr>
      </w:pPr>
      <w:r>
        <w:rPr>
          <w:rFonts w:cs="Times New Roman"/>
          <w:noProof/>
          <w:lang w:val="de-DE" w:eastAsia="de-DE"/>
        </w:rPr>
        <w:lastRenderedPageBreak/>
        <w:drawing>
          <wp:inline distT="0" distB="0" distL="0" distR="0" wp14:anchorId="43BE1627" wp14:editId="2DCD9423">
            <wp:extent cx="3667125" cy="895350"/>
            <wp:effectExtent l="0" t="0" r="9525" b="0"/>
            <wp:docPr id="47020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7125" cy="895350"/>
                    </a:xfrm>
                    <a:prstGeom prst="rect">
                      <a:avLst/>
                    </a:prstGeom>
                    <a:noFill/>
                    <a:ln>
                      <a:noFill/>
                    </a:ln>
                  </pic:spPr>
                </pic:pic>
              </a:graphicData>
            </a:graphic>
          </wp:inline>
        </w:drawing>
      </w:r>
    </w:p>
    <w:p w14:paraId="64CB653C" w14:textId="6885A445" w:rsidR="00A30254" w:rsidRDefault="00A30254" w:rsidP="00A30254"/>
    <w:p w14:paraId="1A45D966" w14:textId="77777777" w:rsidR="00CC78CA" w:rsidRPr="00A30254" w:rsidRDefault="00CC78CA" w:rsidP="00CC78CA">
      <w:pPr>
        <w:spacing w:after="0"/>
        <w:rPr>
          <w:rFonts w:eastAsia="Calibri" w:cs="Arial"/>
          <w:b/>
          <w:bCs/>
          <w:color w:val="000000"/>
          <w:sz w:val="32"/>
          <w:szCs w:val="32"/>
          <w:lang w:val="de-DE"/>
        </w:rPr>
      </w:pPr>
      <w:r w:rsidRPr="00A30254">
        <w:rPr>
          <w:rFonts w:eastAsia="Calibri" w:cs="Arial"/>
          <w:b/>
          <w:bCs/>
          <w:color w:val="000000"/>
          <w:sz w:val="32"/>
          <w:szCs w:val="32"/>
          <w:lang w:val="de-DE"/>
        </w:rPr>
        <w:t xml:space="preserve">Hinweis: Anlieferung frei Haus incl. Verpackungskosten </w:t>
      </w:r>
    </w:p>
    <w:p w14:paraId="63645058" w14:textId="77777777" w:rsidR="001662C5" w:rsidRPr="00A27DEE" w:rsidRDefault="001662C5" w:rsidP="00A30254">
      <w:pPr>
        <w:rPr>
          <w:lang w:val="de-DE"/>
        </w:rPr>
      </w:pPr>
    </w:p>
    <w:p w14:paraId="1AFD7E09" w14:textId="77777777" w:rsidR="001662C5" w:rsidRPr="00A27DEE" w:rsidRDefault="001662C5" w:rsidP="00A30254">
      <w:pPr>
        <w:rPr>
          <w:lang w:val="de-DE"/>
        </w:rPr>
      </w:pPr>
    </w:p>
    <w:p w14:paraId="5FDBBF96" w14:textId="7826AA9D" w:rsidR="001662C5" w:rsidRPr="00A27DEE" w:rsidRDefault="001662C5" w:rsidP="00A30254">
      <w:pPr>
        <w:rPr>
          <w:lang w:val="de-DE"/>
        </w:rPr>
      </w:pPr>
    </w:p>
    <w:p w14:paraId="02AA4197" w14:textId="32B81964" w:rsidR="00A30254" w:rsidRPr="00A27DEE" w:rsidRDefault="00A30254" w:rsidP="00A30254">
      <w:pPr>
        <w:pStyle w:val="Heading2"/>
        <w:rPr>
          <w:rFonts w:eastAsia="Calibri"/>
          <w:b w:val="0"/>
          <w:lang w:val="de-DE"/>
        </w:rPr>
      </w:pPr>
      <w:bookmarkStart w:id="4" w:name="_Toc223350860"/>
      <w:bookmarkStart w:id="5" w:name="_Toc226549356"/>
      <w:r w:rsidRPr="00A27DEE">
        <w:rPr>
          <w:rFonts w:eastAsia="Calibri"/>
          <w:lang w:val="de-DE"/>
        </w:rPr>
        <w:t>Los 3. Spannungssensoren</w:t>
      </w:r>
      <w:bookmarkEnd w:id="4"/>
      <w:bookmarkEnd w:id="5"/>
    </w:p>
    <w:p w14:paraId="58A2E62A" w14:textId="7A0BA141" w:rsidR="00A30254" w:rsidRPr="00A27DEE" w:rsidRDefault="00A30254" w:rsidP="00A30254">
      <w:pPr>
        <w:ind w:left="360"/>
        <w:contextualSpacing/>
        <w:rPr>
          <w:rFonts w:eastAsia="Calibri" w:cs="Times New Roman"/>
          <w:b/>
          <w:lang w:val="de-DE"/>
        </w:rPr>
      </w:pPr>
      <w:r w:rsidRPr="00A27DEE">
        <w:rPr>
          <w:rFonts w:eastAsia="Calibri" w:cs="Times New Roman"/>
          <w:b/>
          <w:lang w:val="de-DE"/>
        </w:rPr>
        <w:t>3.1. Spannungssensoren (</w:t>
      </w:r>
      <w:proofErr w:type="spellStart"/>
      <w:r w:rsidRPr="00A27DEE">
        <w:rPr>
          <w:rFonts w:eastAsia="Calibri" w:cs="Times New Roman"/>
          <w:b/>
          <w:lang w:val="de-DE"/>
        </w:rPr>
        <w:t>Galvanicaly</w:t>
      </w:r>
      <w:proofErr w:type="spellEnd"/>
      <w:r w:rsidRPr="00A27DEE">
        <w:rPr>
          <w:rFonts w:eastAsia="Calibri" w:cs="Times New Roman"/>
          <w:b/>
          <w:lang w:val="de-DE"/>
        </w:rPr>
        <w:t xml:space="preserve"> </w:t>
      </w:r>
      <w:proofErr w:type="spellStart"/>
      <w:r w:rsidRPr="00A27DEE">
        <w:rPr>
          <w:rFonts w:eastAsia="Calibri" w:cs="Times New Roman"/>
          <w:b/>
          <w:lang w:val="de-DE"/>
        </w:rPr>
        <w:t>Isolated</w:t>
      </w:r>
      <w:proofErr w:type="spellEnd"/>
      <w:r w:rsidRPr="00A27DEE">
        <w:rPr>
          <w:rFonts w:eastAsia="Calibri" w:cs="Times New Roman"/>
          <w:b/>
          <w:lang w:val="de-DE"/>
        </w:rPr>
        <w:t xml:space="preserve"> Differential </w:t>
      </w:r>
      <w:proofErr w:type="spellStart"/>
      <w:r w:rsidRPr="00A27DEE">
        <w:rPr>
          <w:rFonts w:eastAsia="Calibri" w:cs="Times New Roman"/>
          <w:b/>
          <w:lang w:val="de-DE"/>
        </w:rPr>
        <w:t>Voltage</w:t>
      </w:r>
      <w:proofErr w:type="spellEnd"/>
      <w:r w:rsidRPr="00A27DEE">
        <w:rPr>
          <w:rFonts w:eastAsia="Calibri" w:cs="Times New Roman"/>
          <w:b/>
          <w:lang w:val="de-DE"/>
        </w:rPr>
        <w:t xml:space="preserve"> Sensor) 4 Kanal 1500V / 10 V, Toleranz 0,1%</w:t>
      </w:r>
    </w:p>
    <w:tbl>
      <w:tblPr>
        <w:tblStyle w:val="Listentabelle2Akzent32"/>
        <w:tblW w:w="0" w:type="auto"/>
        <w:tblLook w:val="04A0" w:firstRow="1" w:lastRow="0" w:firstColumn="1" w:lastColumn="0" w:noHBand="0" w:noVBand="1"/>
      </w:tblPr>
      <w:tblGrid>
        <w:gridCol w:w="2410"/>
        <w:gridCol w:w="6606"/>
      </w:tblGrid>
      <w:tr w:rsidR="00A30254" w:rsidRPr="00941F77" w14:paraId="5AFD246B"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C64CED2" w14:textId="77777777" w:rsidR="00A30254" w:rsidRPr="004C31DB" w:rsidRDefault="00A30254" w:rsidP="004C31DB">
            <w:pPr>
              <w:spacing w:line="278" w:lineRule="auto"/>
              <w:rPr>
                <w:rStyle w:val="fontstyle01"/>
                <w:rFonts w:cs="Arial"/>
              </w:rPr>
            </w:pPr>
            <w:proofErr w:type="spellStart"/>
            <w:r w:rsidRPr="004C31DB">
              <w:rPr>
                <w:rStyle w:val="fontstyle01"/>
                <w:rFonts w:cs="Arial"/>
              </w:rPr>
              <w:t>Kategorie</w:t>
            </w:r>
            <w:proofErr w:type="spellEnd"/>
          </w:p>
        </w:tc>
        <w:tc>
          <w:tcPr>
            <w:tcW w:w="6606" w:type="dxa"/>
          </w:tcPr>
          <w:p w14:paraId="425F3EE8" w14:textId="77777777" w:rsidR="00A30254" w:rsidRPr="004C31DB" w:rsidRDefault="00A30254" w:rsidP="004C31DB">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4C31DB">
              <w:rPr>
                <w:rStyle w:val="fontstyle01"/>
                <w:rFonts w:cs="Arial"/>
              </w:rPr>
              <w:t>Spezifikation</w:t>
            </w:r>
            <w:proofErr w:type="spellEnd"/>
          </w:p>
        </w:tc>
      </w:tr>
      <w:tr w:rsidR="00A30254" w:rsidRPr="00941F77" w14:paraId="2815690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C6B0A6B" w14:textId="77777777" w:rsidR="00A30254" w:rsidRPr="004C31DB" w:rsidRDefault="00A30254" w:rsidP="00376A6E">
            <w:pPr>
              <w:spacing w:line="278" w:lineRule="auto"/>
              <w:rPr>
                <w:rStyle w:val="fontstyle01"/>
                <w:rFonts w:cs="Arial"/>
              </w:rPr>
            </w:pPr>
            <w:r w:rsidRPr="004C31DB">
              <w:rPr>
                <w:rStyle w:val="fontstyle01"/>
                <w:rFonts w:cs="Arial"/>
              </w:rPr>
              <w:t>Bandwidth (-3dB point)</w:t>
            </w:r>
          </w:p>
        </w:tc>
        <w:tc>
          <w:tcPr>
            <w:tcW w:w="6606" w:type="dxa"/>
            <w:vAlign w:val="top"/>
          </w:tcPr>
          <w:p w14:paraId="717B73C6"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100 kHz</w:t>
            </w:r>
          </w:p>
        </w:tc>
      </w:tr>
      <w:tr w:rsidR="00A30254" w:rsidRPr="00941F77" w14:paraId="2052BFE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86AA27B" w14:textId="77777777" w:rsidR="00A30254" w:rsidRPr="004C31DB" w:rsidRDefault="00A30254" w:rsidP="00376A6E">
            <w:pPr>
              <w:spacing w:line="278" w:lineRule="auto"/>
              <w:rPr>
                <w:rStyle w:val="fontstyle01"/>
                <w:rFonts w:cs="Arial"/>
              </w:rPr>
            </w:pPr>
            <w:r w:rsidRPr="004C31DB">
              <w:rPr>
                <w:rStyle w:val="fontstyle01"/>
                <w:rFonts w:cs="Arial"/>
              </w:rPr>
              <w:t>Differential input dynamic range</w:t>
            </w:r>
          </w:p>
        </w:tc>
        <w:tc>
          <w:tcPr>
            <w:tcW w:w="6606" w:type="dxa"/>
            <w:vAlign w:val="top"/>
          </w:tcPr>
          <w:p w14:paraId="0DE83555"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mind. ± 1500 V</w:t>
            </w:r>
          </w:p>
        </w:tc>
      </w:tr>
      <w:tr w:rsidR="00A30254" w:rsidRPr="00941F77" w14:paraId="042F91B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19868A5" w14:textId="77777777" w:rsidR="00A30254" w:rsidRPr="004C31DB" w:rsidRDefault="00A30254" w:rsidP="00376A6E">
            <w:pPr>
              <w:spacing w:line="278" w:lineRule="auto"/>
              <w:rPr>
                <w:rStyle w:val="fontstyle01"/>
                <w:rFonts w:cs="Arial"/>
              </w:rPr>
            </w:pPr>
          </w:p>
        </w:tc>
        <w:tc>
          <w:tcPr>
            <w:tcW w:w="6606" w:type="dxa"/>
            <w:vAlign w:val="top"/>
          </w:tcPr>
          <w:p w14:paraId="6EF33B1C"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p>
        </w:tc>
      </w:tr>
      <w:tr w:rsidR="00A30254" w:rsidRPr="00941F77" w14:paraId="4E8DBBE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FF5ECBA" w14:textId="77777777" w:rsidR="00A30254" w:rsidRPr="004C31DB" w:rsidRDefault="00A30254" w:rsidP="00376A6E">
            <w:pPr>
              <w:spacing w:line="278" w:lineRule="auto"/>
              <w:rPr>
                <w:rStyle w:val="fontstyle01"/>
                <w:rFonts w:cs="Arial"/>
              </w:rPr>
            </w:pPr>
            <w:r w:rsidRPr="004C31DB">
              <w:rPr>
                <w:rStyle w:val="fontstyle01"/>
                <w:rFonts w:cs="Arial"/>
              </w:rPr>
              <w:t>Accuray (percentage of reading)</w:t>
            </w:r>
          </w:p>
        </w:tc>
        <w:tc>
          <w:tcPr>
            <w:tcW w:w="6606" w:type="dxa"/>
            <w:vAlign w:val="top"/>
          </w:tcPr>
          <w:p w14:paraId="08876DD8"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 ( 0,1% of reading + 0,005% range)</w:t>
            </w:r>
          </w:p>
        </w:tc>
      </w:tr>
      <w:tr w:rsidR="00A30254" w:rsidRPr="00941F77" w14:paraId="3353702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E6D7A5C" w14:textId="77777777" w:rsidR="00A30254" w:rsidRPr="004C31DB" w:rsidRDefault="00A30254" w:rsidP="00376A6E">
            <w:pPr>
              <w:spacing w:line="278" w:lineRule="auto"/>
              <w:rPr>
                <w:rStyle w:val="fontstyle01"/>
                <w:rFonts w:cs="Arial"/>
              </w:rPr>
            </w:pPr>
            <w:r w:rsidRPr="004C31DB">
              <w:rPr>
                <w:rStyle w:val="fontstyle01"/>
                <w:rFonts w:cs="Arial"/>
              </w:rPr>
              <w:t>Max total phase shift at 60 Hz</w:t>
            </w:r>
          </w:p>
        </w:tc>
        <w:tc>
          <w:tcPr>
            <w:tcW w:w="6606" w:type="dxa"/>
            <w:vAlign w:val="top"/>
          </w:tcPr>
          <w:p w14:paraId="38FBEA2C"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&lt; 0,05°</w:t>
            </w:r>
          </w:p>
        </w:tc>
      </w:tr>
      <w:tr w:rsidR="00A30254" w:rsidRPr="00941F77" w14:paraId="4298FCC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3025DAA" w14:textId="77777777" w:rsidR="00A30254" w:rsidRPr="004C31DB" w:rsidRDefault="00A30254" w:rsidP="00376A6E">
            <w:pPr>
              <w:spacing w:line="278" w:lineRule="auto"/>
              <w:rPr>
                <w:rStyle w:val="fontstyle01"/>
                <w:rFonts w:cs="Arial"/>
              </w:rPr>
            </w:pPr>
            <w:r w:rsidRPr="004C31DB">
              <w:rPr>
                <w:rStyle w:val="fontstyle01"/>
                <w:rFonts w:cs="Arial"/>
              </w:rPr>
              <w:t>Max input delay (100 kHz versions)</w:t>
            </w:r>
          </w:p>
        </w:tc>
        <w:tc>
          <w:tcPr>
            <w:tcW w:w="6606" w:type="dxa"/>
            <w:vAlign w:val="top"/>
          </w:tcPr>
          <w:p w14:paraId="2CCFFFE7"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5,7 μs</w:t>
            </w:r>
          </w:p>
        </w:tc>
      </w:tr>
      <w:tr w:rsidR="00A30254" w:rsidRPr="00941F77" w14:paraId="3EBB004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22689E2" w14:textId="77777777" w:rsidR="00A30254" w:rsidRPr="004C31DB" w:rsidRDefault="00A30254" w:rsidP="00376A6E">
            <w:pPr>
              <w:spacing w:line="278" w:lineRule="auto"/>
              <w:rPr>
                <w:rStyle w:val="fontstyle01"/>
                <w:rFonts w:cs="Arial"/>
              </w:rPr>
            </w:pPr>
            <w:r w:rsidRPr="004C31DB">
              <w:rPr>
                <w:rStyle w:val="fontstyle01"/>
                <w:rFonts w:cs="Arial"/>
              </w:rPr>
              <w:t>Isolation voltage from primary to secondary</w:t>
            </w:r>
          </w:p>
        </w:tc>
        <w:tc>
          <w:tcPr>
            <w:tcW w:w="6606" w:type="dxa"/>
            <w:vAlign w:val="top"/>
          </w:tcPr>
          <w:p w14:paraId="1B8454EE"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 1500 V</w:t>
            </w:r>
          </w:p>
        </w:tc>
      </w:tr>
      <w:tr w:rsidR="00A30254" w:rsidRPr="00941F77" w14:paraId="7F5303D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706C87D" w14:textId="77777777" w:rsidR="00A30254" w:rsidRPr="004C31DB" w:rsidRDefault="00A30254" w:rsidP="00376A6E">
            <w:pPr>
              <w:spacing w:line="278" w:lineRule="auto"/>
              <w:rPr>
                <w:rStyle w:val="fontstyle01"/>
                <w:rFonts w:cs="Arial"/>
              </w:rPr>
            </w:pPr>
            <w:r w:rsidRPr="004C31DB">
              <w:rPr>
                <w:rStyle w:val="fontstyle01"/>
                <w:rFonts w:cs="Arial"/>
              </w:rPr>
              <w:t>Max common mode transient voltage for 1 minute</w:t>
            </w:r>
          </w:p>
        </w:tc>
        <w:tc>
          <w:tcPr>
            <w:tcW w:w="6606" w:type="dxa"/>
            <w:vAlign w:val="top"/>
          </w:tcPr>
          <w:p w14:paraId="4A462054"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 5000 V</w:t>
            </w:r>
          </w:p>
        </w:tc>
      </w:tr>
      <w:tr w:rsidR="00A30254" w:rsidRPr="00941F77" w14:paraId="4FCF336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EC73A54" w14:textId="77777777" w:rsidR="00A30254" w:rsidRPr="004C31DB" w:rsidRDefault="00A30254" w:rsidP="00376A6E">
            <w:pPr>
              <w:spacing w:line="278" w:lineRule="auto"/>
              <w:rPr>
                <w:rStyle w:val="fontstyle01"/>
                <w:rFonts w:cs="Arial"/>
              </w:rPr>
            </w:pPr>
            <w:r w:rsidRPr="004C31DB">
              <w:rPr>
                <w:rStyle w:val="fontstyle01"/>
                <w:rFonts w:cs="Arial"/>
              </w:rPr>
              <w:t>Max differential-mode transient voltage at 65 °C</w:t>
            </w:r>
          </w:p>
        </w:tc>
        <w:tc>
          <w:tcPr>
            <w:tcW w:w="6606" w:type="dxa"/>
            <w:vAlign w:val="top"/>
          </w:tcPr>
          <w:p w14:paraId="2C157FA9"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p>
        </w:tc>
      </w:tr>
      <w:tr w:rsidR="00A30254" w:rsidRPr="00941F77" w14:paraId="57980EB5" w14:textId="77777777" w:rsidTr="00376A6E">
        <w:trPr>
          <w:trHeight w:val="259"/>
        </w:trPr>
        <w:tc>
          <w:tcPr>
            <w:cnfStyle w:val="001000000000" w:firstRow="0" w:lastRow="0" w:firstColumn="1" w:lastColumn="0" w:oddVBand="0" w:evenVBand="0" w:oddHBand="0" w:evenHBand="0" w:firstRowFirstColumn="0" w:firstRowLastColumn="0" w:lastRowFirstColumn="0" w:lastRowLastColumn="0"/>
            <w:tcW w:w="2410" w:type="dxa"/>
            <w:vAlign w:val="top"/>
          </w:tcPr>
          <w:p w14:paraId="5AF33142" w14:textId="77777777" w:rsidR="00A30254" w:rsidRPr="004C31DB" w:rsidRDefault="00A30254" w:rsidP="00376A6E">
            <w:pPr>
              <w:spacing w:line="278" w:lineRule="auto"/>
              <w:rPr>
                <w:rStyle w:val="fontstyle01"/>
                <w:rFonts w:cs="Arial"/>
              </w:rPr>
            </w:pPr>
            <w:r w:rsidRPr="004C31DB">
              <w:rPr>
                <w:rStyle w:val="fontstyle01"/>
                <w:rFonts w:cs="Arial"/>
              </w:rPr>
              <w:t>For ranges: 5 V, 10 V, 15 V, 20V, 30 V</w:t>
            </w:r>
          </w:p>
        </w:tc>
        <w:tc>
          <w:tcPr>
            <w:tcW w:w="6606" w:type="dxa"/>
            <w:vAlign w:val="top"/>
          </w:tcPr>
          <w:p w14:paraId="3EB59814"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300 V</w:t>
            </w:r>
          </w:p>
        </w:tc>
      </w:tr>
      <w:tr w:rsidR="00A30254" w:rsidRPr="00941F77" w14:paraId="4D39A2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F790E9E" w14:textId="77777777" w:rsidR="00A30254" w:rsidRPr="004C31DB" w:rsidRDefault="00A30254" w:rsidP="00376A6E">
            <w:pPr>
              <w:spacing w:line="278" w:lineRule="auto"/>
              <w:rPr>
                <w:rStyle w:val="fontstyle01"/>
                <w:rFonts w:cs="Arial"/>
              </w:rPr>
            </w:pPr>
            <w:r w:rsidRPr="004C31DB">
              <w:rPr>
                <w:rStyle w:val="fontstyle01"/>
                <w:rFonts w:cs="Arial"/>
              </w:rPr>
              <w:t>For ranges: 50 V, 100 V, 150 VAC, 300 V, 250 VAC</w:t>
            </w:r>
          </w:p>
        </w:tc>
        <w:tc>
          <w:tcPr>
            <w:tcW w:w="6606" w:type="dxa"/>
            <w:vAlign w:val="top"/>
          </w:tcPr>
          <w:p w14:paraId="6232AD92"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1000 V</w:t>
            </w:r>
          </w:p>
        </w:tc>
      </w:tr>
      <w:tr w:rsidR="00A30254" w:rsidRPr="00941F77" w14:paraId="4F4DEF2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72416CE" w14:textId="77777777" w:rsidR="00A30254" w:rsidRPr="004C31DB" w:rsidRDefault="00A30254" w:rsidP="00376A6E">
            <w:pPr>
              <w:spacing w:line="278" w:lineRule="auto"/>
              <w:rPr>
                <w:rStyle w:val="fontstyle01"/>
                <w:rFonts w:cs="Arial"/>
              </w:rPr>
            </w:pPr>
            <w:r w:rsidRPr="004C31DB">
              <w:rPr>
                <w:rStyle w:val="fontstyle01"/>
                <w:rFonts w:cs="Arial"/>
              </w:rPr>
              <w:t>For ranges: 500 V, 500 VAC, 750 V, 1000 V, 1500 V</w:t>
            </w:r>
          </w:p>
        </w:tc>
        <w:tc>
          <w:tcPr>
            <w:tcW w:w="6606" w:type="dxa"/>
            <w:vAlign w:val="top"/>
          </w:tcPr>
          <w:p w14:paraId="7E8BABE2"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2000 V</w:t>
            </w:r>
          </w:p>
        </w:tc>
      </w:tr>
      <w:tr w:rsidR="00A30254" w:rsidRPr="00941F77" w14:paraId="2D17BBB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BDC2399" w14:textId="77777777" w:rsidR="00A30254" w:rsidRPr="004C31DB" w:rsidRDefault="00A30254" w:rsidP="00376A6E">
            <w:pPr>
              <w:spacing w:line="278" w:lineRule="auto"/>
              <w:rPr>
                <w:rStyle w:val="fontstyle01"/>
                <w:rFonts w:cs="Arial"/>
              </w:rPr>
            </w:pPr>
          </w:p>
        </w:tc>
        <w:tc>
          <w:tcPr>
            <w:tcW w:w="6606" w:type="dxa"/>
            <w:vAlign w:val="top"/>
          </w:tcPr>
          <w:p w14:paraId="474E9786"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p>
        </w:tc>
      </w:tr>
      <w:tr w:rsidR="00A30254" w:rsidRPr="00941F77" w14:paraId="42D96DE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289DCCA" w14:textId="77777777" w:rsidR="00A30254" w:rsidRPr="004C31DB" w:rsidRDefault="00A30254" w:rsidP="00376A6E">
            <w:pPr>
              <w:spacing w:line="278" w:lineRule="auto"/>
              <w:rPr>
                <w:rStyle w:val="fontstyle01"/>
                <w:rFonts w:cs="Arial"/>
              </w:rPr>
            </w:pPr>
            <w:r w:rsidRPr="004C31DB">
              <w:rPr>
                <w:rStyle w:val="fontstyle01"/>
                <w:rFonts w:cs="Arial"/>
              </w:rPr>
              <w:t>Mounting Type</w:t>
            </w:r>
          </w:p>
        </w:tc>
        <w:tc>
          <w:tcPr>
            <w:tcW w:w="6606" w:type="dxa"/>
            <w:vAlign w:val="top"/>
          </w:tcPr>
          <w:p w14:paraId="7DE7DB6A"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DIN Rail</w:t>
            </w:r>
          </w:p>
        </w:tc>
      </w:tr>
      <w:tr w:rsidR="00A30254" w:rsidRPr="00941F77" w14:paraId="4AC8102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A59A277" w14:textId="77777777" w:rsidR="00A30254" w:rsidRPr="004C31DB" w:rsidRDefault="00A30254" w:rsidP="00376A6E">
            <w:pPr>
              <w:spacing w:line="278" w:lineRule="auto"/>
              <w:rPr>
                <w:rStyle w:val="fontstyle01"/>
                <w:rFonts w:cs="Arial"/>
              </w:rPr>
            </w:pPr>
            <w:r w:rsidRPr="004C31DB">
              <w:rPr>
                <w:rStyle w:val="fontstyle01"/>
                <w:rFonts w:cs="Arial"/>
              </w:rPr>
              <w:t>Connectivity</w:t>
            </w:r>
          </w:p>
        </w:tc>
        <w:tc>
          <w:tcPr>
            <w:tcW w:w="6606" w:type="dxa"/>
            <w:vAlign w:val="top"/>
          </w:tcPr>
          <w:p w14:paraId="4BBA7284"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Spring Cage Connector</w:t>
            </w:r>
          </w:p>
        </w:tc>
      </w:tr>
      <w:tr w:rsidR="00A30254" w:rsidRPr="00941F77" w14:paraId="11B847C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81FF4EA" w14:textId="77777777" w:rsidR="00A30254" w:rsidRPr="004C31DB" w:rsidRDefault="00A30254" w:rsidP="00376A6E">
            <w:pPr>
              <w:spacing w:line="278" w:lineRule="auto"/>
              <w:rPr>
                <w:rStyle w:val="fontstyle01"/>
                <w:rFonts w:cs="Arial"/>
              </w:rPr>
            </w:pPr>
            <w:r w:rsidRPr="004C31DB">
              <w:rPr>
                <w:rStyle w:val="fontstyle01"/>
                <w:rFonts w:cs="Arial"/>
              </w:rPr>
              <w:lastRenderedPageBreak/>
              <w:t>Outer Dimension</w:t>
            </w:r>
          </w:p>
        </w:tc>
        <w:tc>
          <w:tcPr>
            <w:tcW w:w="6606" w:type="dxa"/>
            <w:vAlign w:val="top"/>
          </w:tcPr>
          <w:p w14:paraId="7D03ABEA"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4C31DB">
              <w:rPr>
                <w:rStyle w:val="fontstyle01"/>
                <w:rFonts w:cs="Arial"/>
              </w:rPr>
              <w:t xml:space="preserve">Ca. 3,9`` x 3,5`` x 2,5 `` </w:t>
            </w:r>
          </w:p>
          <w:p w14:paraId="10E73A67"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Ca.  100 mm x 90 mm x 64 mm</w:t>
            </w:r>
          </w:p>
        </w:tc>
      </w:tr>
      <w:tr w:rsidR="00A30254" w:rsidRPr="00941F77" w14:paraId="2BF71F2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5A66645" w14:textId="77777777" w:rsidR="00A30254" w:rsidRPr="004C31DB" w:rsidRDefault="00A30254" w:rsidP="00376A6E">
            <w:pPr>
              <w:spacing w:line="278" w:lineRule="auto"/>
              <w:rPr>
                <w:rStyle w:val="fontstyle01"/>
                <w:rFonts w:cs="Arial"/>
              </w:rPr>
            </w:pPr>
            <w:r w:rsidRPr="004C31DB">
              <w:rPr>
                <w:rStyle w:val="fontstyle01"/>
                <w:rFonts w:cs="Arial"/>
              </w:rPr>
              <w:t>Channels</w:t>
            </w:r>
          </w:p>
        </w:tc>
        <w:tc>
          <w:tcPr>
            <w:tcW w:w="6606" w:type="dxa"/>
            <w:vAlign w:val="top"/>
          </w:tcPr>
          <w:p w14:paraId="3BAE621F"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4 channels</w:t>
            </w:r>
          </w:p>
        </w:tc>
      </w:tr>
      <w:tr w:rsidR="00A30254" w:rsidRPr="00941F77" w14:paraId="3130698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273A1A4" w14:textId="77777777" w:rsidR="00A30254" w:rsidRPr="004C31DB" w:rsidRDefault="00A30254" w:rsidP="00376A6E">
            <w:pPr>
              <w:spacing w:line="278" w:lineRule="auto"/>
              <w:rPr>
                <w:rStyle w:val="fontstyle01"/>
                <w:rFonts w:cs="Arial"/>
              </w:rPr>
            </w:pPr>
            <w:r w:rsidRPr="004C31DB">
              <w:rPr>
                <w:rStyle w:val="fontstyle01"/>
                <w:rFonts w:cs="Arial"/>
              </w:rPr>
              <w:t>Weight</w:t>
            </w:r>
          </w:p>
        </w:tc>
        <w:tc>
          <w:tcPr>
            <w:tcW w:w="6606" w:type="dxa"/>
            <w:vAlign w:val="top"/>
          </w:tcPr>
          <w:p w14:paraId="690CF56E"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Ca. 200 g</w:t>
            </w:r>
          </w:p>
        </w:tc>
      </w:tr>
      <w:tr w:rsidR="00A30254" w:rsidRPr="00941F77" w14:paraId="6F6C684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94D67D1" w14:textId="77777777" w:rsidR="00A30254" w:rsidRPr="004C31DB" w:rsidRDefault="00A30254" w:rsidP="00376A6E">
            <w:pPr>
              <w:spacing w:line="278" w:lineRule="auto"/>
              <w:rPr>
                <w:rStyle w:val="fontstyle01"/>
                <w:rFonts w:cs="Arial"/>
              </w:rPr>
            </w:pPr>
          </w:p>
        </w:tc>
        <w:tc>
          <w:tcPr>
            <w:tcW w:w="6606" w:type="dxa"/>
            <w:vAlign w:val="top"/>
          </w:tcPr>
          <w:p w14:paraId="19947580"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p>
        </w:tc>
      </w:tr>
      <w:tr w:rsidR="00A30254" w:rsidRPr="00941F77" w14:paraId="66D998B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CE9F950" w14:textId="77777777" w:rsidR="00A30254" w:rsidRPr="004C31DB" w:rsidRDefault="00A30254" w:rsidP="00376A6E">
            <w:pPr>
              <w:spacing w:line="278" w:lineRule="auto"/>
              <w:rPr>
                <w:rStyle w:val="fontstyle01"/>
                <w:rFonts w:cs="Arial"/>
              </w:rPr>
            </w:pPr>
            <w:r w:rsidRPr="004C31DB">
              <w:rPr>
                <w:rStyle w:val="fontstyle01"/>
                <w:rFonts w:cs="Arial"/>
              </w:rPr>
              <w:t>Input-Output non linearity</w:t>
            </w:r>
          </w:p>
        </w:tc>
        <w:tc>
          <w:tcPr>
            <w:tcW w:w="6606" w:type="dxa"/>
            <w:vAlign w:val="top"/>
          </w:tcPr>
          <w:p w14:paraId="270E337A"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&lt; ± 0,04 %</w:t>
            </w:r>
          </w:p>
        </w:tc>
      </w:tr>
      <w:tr w:rsidR="00A30254" w:rsidRPr="00941F77" w14:paraId="6B17F4F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4C5D7E4" w14:textId="77777777" w:rsidR="00A30254" w:rsidRPr="004C31DB" w:rsidRDefault="00A30254" w:rsidP="00376A6E">
            <w:pPr>
              <w:spacing w:line="278" w:lineRule="auto"/>
              <w:rPr>
                <w:rStyle w:val="fontstyle01"/>
                <w:rFonts w:cs="Arial"/>
              </w:rPr>
            </w:pPr>
            <w:r w:rsidRPr="004C31DB">
              <w:rPr>
                <w:rStyle w:val="fontstyle01"/>
                <w:rFonts w:cs="Arial"/>
              </w:rPr>
              <w:t xml:space="preserve">Output voltage </w:t>
            </w:r>
          </w:p>
        </w:tc>
        <w:tc>
          <w:tcPr>
            <w:tcW w:w="6606" w:type="dxa"/>
            <w:vAlign w:val="top"/>
          </w:tcPr>
          <w:p w14:paraId="74F80D02"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 xml:space="preserve">± 10 V </w:t>
            </w:r>
          </w:p>
        </w:tc>
      </w:tr>
      <w:tr w:rsidR="00A30254" w:rsidRPr="00941F77" w14:paraId="425BC52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11EAA70" w14:textId="77777777" w:rsidR="00A30254" w:rsidRPr="004C31DB" w:rsidRDefault="00A30254" w:rsidP="00376A6E">
            <w:pPr>
              <w:spacing w:line="278" w:lineRule="auto"/>
              <w:rPr>
                <w:rStyle w:val="fontstyle01"/>
                <w:rFonts w:cs="Arial"/>
              </w:rPr>
            </w:pPr>
            <w:r w:rsidRPr="004C31DB">
              <w:rPr>
                <w:rStyle w:val="fontstyle01"/>
                <w:rFonts w:cs="Arial"/>
              </w:rPr>
              <w:t>Gain temperature drift</w:t>
            </w:r>
          </w:p>
        </w:tc>
        <w:tc>
          <w:tcPr>
            <w:tcW w:w="6606" w:type="dxa"/>
            <w:vAlign w:val="top"/>
          </w:tcPr>
          <w:p w14:paraId="607D4F65"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 50 ppm/ °C</w:t>
            </w:r>
          </w:p>
        </w:tc>
      </w:tr>
      <w:tr w:rsidR="00A30254" w:rsidRPr="00941F77" w14:paraId="095873D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5A880B4" w14:textId="77777777" w:rsidR="00A30254" w:rsidRPr="004C31DB" w:rsidRDefault="00A30254" w:rsidP="00376A6E">
            <w:pPr>
              <w:spacing w:line="278" w:lineRule="auto"/>
              <w:rPr>
                <w:rStyle w:val="fontstyle01"/>
                <w:rFonts w:cs="Arial"/>
                <w:bCs/>
              </w:rPr>
            </w:pPr>
            <w:r w:rsidRPr="004C31DB">
              <w:rPr>
                <w:rStyle w:val="fontstyle01"/>
                <w:rFonts w:cs="Arial"/>
                <w:bCs/>
              </w:rPr>
              <w:t>Common mode rejection at 60 Hz</w:t>
            </w:r>
          </w:p>
        </w:tc>
        <w:tc>
          <w:tcPr>
            <w:tcW w:w="6606" w:type="dxa"/>
            <w:vAlign w:val="top"/>
          </w:tcPr>
          <w:p w14:paraId="3C5E510F"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112 dB</w:t>
            </w:r>
          </w:p>
        </w:tc>
      </w:tr>
      <w:tr w:rsidR="00A30254" w:rsidRPr="00941F77" w14:paraId="297A992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161765F" w14:textId="77777777" w:rsidR="00A30254" w:rsidRPr="004C31DB" w:rsidRDefault="00A30254" w:rsidP="00376A6E">
            <w:pPr>
              <w:spacing w:line="278" w:lineRule="auto"/>
              <w:rPr>
                <w:rStyle w:val="fontstyle01"/>
                <w:rFonts w:cs="Arial"/>
                <w:bCs/>
              </w:rPr>
            </w:pPr>
            <w:r w:rsidRPr="004C31DB">
              <w:rPr>
                <w:rStyle w:val="fontstyle01"/>
                <w:rFonts w:cs="Arial"/>
                <w:bCs/>
              </w:rPr>
              <w:t>Power Supply Voltage</w:t>
            </w:r>
          </w:p>
        </w:tc>
        <w:tc>
          <w:tcPr>
            <w:tcW w:w="6606" w:type="dxa"/>
            <w:vAlign w:val="top"/>
          </w:tcPr>
          <w:p w14:paraId="3306DDE0"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12 V to 28 v</w:t>
            </w:r>
          </w:p>
        </w:tc>
      </w:tr>
      <w:tr w:rsidR="00A30254" w:rsidRPr="00941F77" w14:paraId="79159F7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F52C256" w14:textId="77777777" w:rsidR="00A30254" w:rsidRPr="004C31DB" w:rsidRDefault="00A30254" w:rsidP="00376A6E">
            <w:pPr>
              <w:spacing w:line="278" w:lineRule="auto"/>
              <w:rPr>
                <w:rStyle w:val="fontstyle01"/>
                <w:rFonts w:cs="Arial"/>
                <w:bCs/>
              </w:rPr>
            </w:pPr>
            <w:r w:rsidRPr="004C31DB">
              <w:rPr>
                <w:rStyle w:val="fontstyle01"/>
                <w:rFonts w:cs="Arial"/>
                <w:bCs/>
              </w:rPr>
              <w:t>Output type</w:t>
            </w:r>
          </w:p>
        </w:tc>
        <w:tc>
          <w:tcPr>
            <w:tcW w:w="6606" w:type="dxa"/>
            <w:vAlign w:val="top"/>
          </w:tcPr>
          <w:p w14:paraId="04F65488"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Differential pair</w:t>
            </w:r>
          </w:p>
        </w:tc>
      </w:tr>
      <w:tr w:rsidR="00A30254" w:rsidRPr="00941F77" w14:paraId="0C8FE97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D93DC64" w14:textId="77777777" w:rsidR="00A30254" w:rsidRPr="004C31DB" w:rsidRDefault="00A30254" w:rsidP="00376A6E">
            <w:pPr>
              <w:spacing w:line="278" w:lineRule="auto"/>
              <w:rPr>
                <w:rStyle w:val="fontstyle01"/>
                <w:rFonts w:cs="Arial"/>
                <w:bCs/>
              </w:rPr>
            </w:pPr>
            <w:r w:rsidRPr="004C31DB">
              <w:rPr>
                <w:rStyle w:val="fontstyle01"/>
                <w:rFonts w:cs="Arial"/>
                <w:bCs/>
              </w:rPr>
              <w:t>Output Offset Voltage (Reference to output)</w:t>
            </w:r>
          </w:p>
        </w:tc>
        <w:tc>
          <w:tcPr>
            <w:tcW w:w="6606" w:type="dxa"/>
            <w:vAlign w:val="top"/>
          </w:tcPr>
          <w:p w14:paraId="3C7AD6D9"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4C31DB">
              <w:rPr>
                <w:rStyle w:val="fontstyle01"/>
                <w:rFonts w:cs="Arial"/>
              </w:rPr>
              <w:t>2σ &lt; ± 500 μV (typical)</w:t>
            </w:r>
          </w:p>
          <w:p w14:paraId="4F911999"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 xml:space="preserve"> 4σ     &lt; ± 1 mV (limit)</w:t>
            </w:r>
          </w:p>
        </w:tc>
      </w:tr>
      <w:tr w:rsidR="00A30254" w:rsidRPr="00941F77" w14:paraId="74136CF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7FC1668" w14:textId="77777777" w:rsidR="00A30254" w:rsidRPr="004C31DB" w:rsidRDefault="00A30254" w:rsidP="00376A6E">
            <w:pPr>
              <w:spacing w:line="278" w:lineRule="auto"/>
              <w:rPr>
                <w:rStyle w:val="fontstyle01"/>
                <w:rFonts w:cs="Arial"/>
                <w:bCs/>
              </w:rPr>
            </w:pPr>
            <w:r w:rsidRPr="004C31DB">
              <w:rPr>
                <w:rStyle w:val="fontstyle01"/>
                <w:rFonts w:cs="Arial"/>
                <w:bCs/>
              </w:rPr>
              <w:t>Differential Input impedance</w:t>
            </w:r>
          </w:p>
        </w:tc>
        <w:tc>
          <w:tcPr>
            <w:tcW w:w="6606" w:type="dxa"/>
            <w:vAlign w:val="top"/>
          </w:tcPr>
          <w:p w14:paraId="6CF452A5"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p>
        </w:tc>
      </w:tr>
      <w:tr w:rsidR="00A30254" w:rsidRPr="00941F77" w14:paraId="61BD9D5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849193A" w14:textId="77777777" w:rsidR="00A30254" w:rsidRPr="004C31DB" w:rsidRDefault="00A30254" w:rsidP="00376A6E">
            <w:pPr>
              <w:spacing w:line="278" w:lineRule="auto"/>
              <w:rPr>
                <w:rStyle w:val="fontstyle01"/>
                <w:rFonts w:cs="Arial"/>
                <w:bCs/>
              </w:rPr>
            </w:pPr>
            <w:r w:rsidRPr="004C31DB">
              <w:rPr>
                <w:rStyle w:val="fontstyle01"/>
                <w:rFonts w:cs="Arial"/>
                <w:bCs/>
              </w:rPr>
              <w:t>For ranges: 5 V, 10 V, 15 V, 20V, 30 V</w:t>
            </w:r>
          </w:p>
        </w:tc>
        <w:tc>
          <w:tcPr>
            <w:tcW w:w="6606" w:type="dxa"/>
            <w:vAlign w:val="top"/>
          </w:tcPr>
          <w:p w14:paraId="17598E87"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440 kΩ</w:t>
            </w:r>
          </w:p>
        </w:tc>
      </w:tr>
      <w:tr w:rsidR="00A30254" w:rsidRPr="00941F77" w14:paraId="07B36D5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249292E" w14:textId="77777777" w:rsidR="00A30254" w:rsidRPr="004C31DB" w:rsidRDefault="00A30254" w:rsidP="00376A6E">
            <w:pPr>
              <w:spacing w:line="278" w:lineRule="auto"/>
              <w:rPr>
                <w:rStyle w:val="fontstyle01"/>
                <w:rFonts w:cs="Arial"/>
                <w:bCs/>
              </w:rPr>
            </w:pPr>
            <w:r w:rsidRPr="004C31DB">
              <w:rPr>
                <w:rStyle w:val="fontstyle01"/>
                <w:rFonts w:cs="Arial"/>
                <w:bCs/>
              </w:rPr>
              <w:t>For ranges: 50 V, 100 V, 150 VAC, 300 V, 250 VAC</w:t>
            </w:r>
          </w:p>
        </w:tc>
        <w:tc>
          <w:tcPr>
            <w:tcW w:w="6606" w:type="dxa"/>
            <w:vAlign w:val="top"/>
          </w:tcPr>
          <w:p w14:paraId="0BBDB41D"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2 MΩ</w:t>
            </w:r>
          </w:p>
        </w:tc>
      </w:tr>
      <w:tr w:rsidR="00A30254" w:rsidRPr="00941F77" w14:paraId="2BEE7C5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975796C" w14:textId="77777777" w:rsidR="00A30254" w:rsidRPr="004C31DB" w:rsidRDefault="00A30254" w:rsidP="00376A6E">
            <w:pPr>
              <w:spacing w:line="278" w:lineRule="auto"/>
              <w:rPr>
                <w:rStyle w:val="fontstyle01"/>
                <w:rFonts w:cs="Arial"/>
                <w:bCs/>
              </w:rPr>
            </w:pPr>
            <w:r w:rsidRPr="004C31DB">
              <w:rPr>
                <w:rStyle w:val="fontstyle01"/>
                <w:rFonts w:cs="Arial"/>
                <w:bCs/>
              </w:rPr>
              <w:t>For ranges: 500 V, 500 VAC, 750 V, 1000 V, 1500 V</w:t>
            </w:r>
          </w:p>
        </w:tc>
        <w:tc>
          <w:tcPr>
            <w:tcW w:w="6606" w:type="dxa"/>
            <w:vAlign w:val="top"/>
          </w:tcPr>
          <w:p w14:paraId="7ABFD22A"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8 MΩ</w:t>
            </w:r>
          </w:p>
        </w:tc>
      </w:tr>
      <w:tr w:rsidR="00A30254" w:rsidRPr="00941F77" w14:paraId="7DFF632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725ACDC" w14:textId="77777777" w:rsidR="00A30254" w:rsidRPr="004C31DB" w:rsidRDefault="00A30254" w:rsidP="00376A6E">
            <w:pPr>
              <w:spacing w:line="278" w:lineRule="auto"/>
              <w:rPr>
                <w:rStyle w:val="fontstyle01"/>
                <w:rFonts w:cs="Arial"/>
                <w:bCs/>
              </w:rPr>
            </w:pPr>
            <w:r w:rsidRPr="004C31DB">
              <w:rPr>
                <w:rStyle w:val="fontstyle01"/>
                <w:rFonts w:cs="Arial"/>
                <w:bCs/>
              </w:rPr>
              <w:t>Insulation impedance</w:t>
            </w:r>
          </w:p>
        </w:tc>
        <w:tc>
          <w:tcPr>
            <w:tcW w:w="6606" w:type="dxa"/>
            <w:vAlign w:val="top"/>
          </w:tcPr>
          <w:p w14:paraId="7B657326"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&lt; 10 GΩ || 2 pF</w:t>
            </w:r>
          </w:p>
        </w:tc>
      </w:tr>
      <w:tr w:rsidR="00A30254" w:rsidRPr="00941F77" w14:paraId="6297F73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98AB93C" w14:textId="77777777" w:rsidR="00A30254" w:rsidRPr="004C31DB" w:rsidRDefault="00A30254" w:rsidP="00376A6E">
            <w:pPr>
              <w:spacing w:line="278" w:lineRule="auto"/>
              <w:rPr>
                <w:rStyle w:val="fontstyle01"/>
                <w:rFonts w:cs="Arial"/>
                <w:bCs/>
              </w:rPr>
            </w:pPr>
            <w:r w:rsidRPr="004C31DB">
              <w:rPr>
                <w:rStyle w:val="fontstyle01"/>
                <w:rFonts w:cs="Arial"/>
                <w:bCs/>
              </w:rPr>
              <w:t xml:space="preserve">Output impedance </w:t>
            </w:r>
          </w:p>
        </w:tc>
        <w:tc>
          <w:tcPr>
            <w:tcW w:w="6606" w:type="dxa"/>
            <w:vAlign w:val="top"/>
          </w:tcPr>
          <w:p w14:paraId="69F12150"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Fonts w:cs="Arial"/>
              </w:rPr>
              <w:t>20 Ω</w:t>
            </w:r>
          </w:p>
        </w:tc>
      </w:tr>
      <w:tr w:rsidR="00A30254" w:rsidRPr="00941F77" w14:paraId="6D7D669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AF2F9AD" w14:textId="77777777" w:rsidR="00A30254" w:rsidRPr="004C31DB" w:rsidRDefault="00A30254" w:rsidP="00376A6E">
            <w:pPr>
              <w:spacing w:line="278" w:lineRule="auto"/>
              <w:rPr>
                <w:rStyle w:val="fontstyle01"/>
                <w:rFonts w:cs="Arial"/>
                <w:bCs/>
              </w:rPr>
            </w:pPr>
            <w:r w:rsidRPr="004C31DB">
              <w:rPr>
                <w:rStyle w:val="fontstyle01"/>
                <w:rFonts w:cs="Arial"/>
                <w:bCs/>
              </w:rPr>
              <w:t>Operating temperature</w:t>
            </w:r>
          </w:p>
        </w:tc>
        <w:tc>
          <w:tcPr>
            <w:tcW w:w="6606" w:type="dxa"/>
            <w:vAlign w:val="top"/>
          </w:tcPr>
          <w:p w14:paraId="56614ABF" w14:textId="77777777" w:rsidR="00A30254" w:rsidRPr="004C31DB" w:rsidRDefault="00A30254"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4C31DB">
              <w:rPr>
                <w:rStyle w:val="fontstyle01"/>
                <w:rFonts w:cs="Arial"/>
              </w:rPr>
              <w:t>-25 to 70 °C</w:t>
            </w:r>
          </w:p>
        </w:tc>
      </w:tr>
      <w:tr w:rsidR="00A30254" w:rsidRPr="00941F77" w14:paraId="4708B25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ED67E15" w14:textId="77777777" w:rsidR="00A30254" w:rsidRPr="004C31DB" w:rsidRDefault="00A30254" w:rsidP="00376A6E">
            <w:pPr>
              <w:spacing w:line="278" w:lineRule="auto"/>
              <w:rPr>
                <w:rStyle w:val="fontstyle01"/>
                <w:rFonts w:cs="Arial"/>
                <w:bCs/>
              </w:rPr>
            </w:pPr>
            <w:r w:rsidRPr="004C31DB">
              <w:rPr>
                <w:rStyle w:val="fontstyle01"/>
                <w:rFonts w:cs="Arial"/>
                <w:bCs/>
              </w:rPr>
              <w:t>Menge</w:t>
            </w:r>
          </w:p>
        </w:tc>
        <w:tc>
          <w:tcPr>
            <w:tcW w:w="6606" w:type="dxa"/>
            <w:vAlign w:val="top"/>
          </w:tcPr>
          <w:p w14:paraId="05AFDEF3" w14:textId="77777777" w:rsidR="00A30254" w:rsidRPr="004C31DB" w:rsidRDefault="00A30254"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4C31DB">
              <w:rPr>
                <w:rStyle w:val="fontstyle01"/>
              </w:rPr>
              <w:t>3 Stück</w:t>
            </w:r>
          </w:p>
        </w:tc>
      </w:tr>
    </w:tbl>
    <w:p w14:paraId="33AFB2CA" w14:textId="77777777" w:rsidR="00A30254" w:rsidRDefault="00A30254" w:rsidP="00A30254">
      <w:pPr>
        <w:rPr>
          <w:rFonts w:cs="Times New Roman"/>
        </w:rPr>
      </w:pPr>
    </w:p>
    <w:p w14:paraId="79322753" w14:textId="01EBCC06" w:rsidR="00A30254" w:rsidRPr="00A30254" w:rsidRDefault="00A30254" w:rsidP="00A30254">
      <w:pPr>
        <w:rPr>
          <w:rFonts w:cs="Times New Roman"/>
          <w:lang w:val="de-DE"/>
        </w:rPr>
      </w:pPr>
      <w:r w:rsidRPr="00A30254">
        <w:rPr>
          <w:rFonts w:cs="Times New Roman"/>
          <w:lang w:val="de-DE"/>
        </w:rPr>
        <w:t>Fabrikat: Verivolt, Artikelbezeichnung: Isoblock V-4c oder vergleichbar</w:t>
      </w:r>
    </w:p>
    <w:p w14:paraId="141B98A9" w14:textId="77777777" w:rsidR="00A30254" w:rsidRPr="00A30254" w:rsidRDefault="00A30254" w:rsidP="00A30254">
      <w:pPr>
        <w:spacing w:after="0"/>
        <w:rPr>
          <w:rFonts w:eastAsia="Calibri" w:cs="Arial"/>
          <w:b/>
          <w:bCs/>
          <w:color w:val="000000"/>
          <w:sz w:val="32"/>
          <w:szCs w:val="32"/>
          <w:lang w:val="de-DE"/>
        </w:rPr>
      </w:pPr>
      <w:r w:rsidRPr="00A30254">
        <w:rPr>
          <w:rFonts w:eastAsia="Calibri" w:cs="Arial"/>
          <w:b/>
          <w:bCs/>
          <w:color w:val="000000"/>
          <w:sz w:val="32"/>
          <w:szCs w:val="32"/>
          <w:lang w:val="de-DE"/>
        </w:rPr>
        <w:t xml:space="preserve">Hinweis: Anlieferung frei Haus incl. Verpackungskosten </w:t>
      </w:r>
    </w:p>
    <w:p w14:paraId="40B4B012" w14:textId="4AD70F9A" w:rsidR="00A30254" w:rsidRDefault="00A30254" w:rsidP="0039224B">
      <w:pPr>
        <w:jc w:val="left"/>
        <w:rPr>
          <w:lang w:val="de-DE"/>
        </w:rPr>
      </w:pPr>
    </w:p>
    <w:p w14:paraId="377E5E3D" w14:textId="7A52C782" w:rsidR="00376A6E" w:rsidRDefault="00376A6E" w:rsidP="0039224B">
      <w:pPr>
        <w:jc w:val="left"/>
        <w:rPr>
          <w:lang w:val="de-DE"/>
        </w:rPr>
      </w:pPr>
    </w:p>
    <w:p w14:paraId="54BCBFE9" w14:textId="081BC258" w:rsidR="00376A6E" w:rsidRDefault="00376A6E" w:rsidP="0039224B">
      <w:pPr>
        <w:jc w:val="left"/>
        <w:rPr>
          <w:lang w:val="de-DE"/>
        </w:rPr>
      </w:pPr>
    </w:p>
    <w:p w14:paraId="2BFB5D12" w14:textId="20E08829" w:rsidR="00376A6E" w:rsidRDefault="00376A6E" w:rsidP="0039224B">
      <w:pPr>
        <w:jc w:val="left"/>
        <w:rPr>
          <w:lang w:val="de-DE"/>
        </w:rPr>
      </w:pPr>
    </w:p>
    <w:p w14:paraId="60D44D42" w14:textId="600642D5" w:rsidR="00376A6E" w:rsidRDefault="00376A6E" w:rsidP="0039224B">
      <w:pPr>
        <w:jc w:val="left"/>
        <w:rPr>
          <w:lang w:val="de-DE"/>
        </w:rPr>
      </w:pPr>
    </w:p>
    <w:p w14:paraId="6B3EDB63" w14:textId="1798BA1A" w:rsidR="00376A6E" w:rsidRDefault="00376A6E" w:rsidP="0039224B">
      <w:pPr>
        <w:jc w:val="left"/>
        <w:rPr>
          <w:lang w:val="de-DE"/>
        </w:rPr>
      </w:pPr>
    </w:p>
    <w:p w14:paraId="59284033" w14:textId="6141D23D" w:rsidR="00376A6E" w:rsidRDefault="00376A6E" w:rsidP="0039224B">
      <w:pPr>
        <w:jc w:val="left"/>
        <w:rPr>
          <w:lang w:val="de-DE"/>
        </w:rPr>
      </w:pPr>
    </w:p>
    <w:p w14:paraId="352B52F1" w14:textId="1B12D67C" w:rsidR="00376A6E" w:rsidRDefault="00376A6E" w:rsidP="0039224B">
      <w:pPr>
        <w:jc w:val="left"/>
        <w:rPr>
          <w:lang w:val="de-DE"/>
        </w:rPr>
      </w:pPr>
    </w:p>
    <w:p w14:paraId="3CBB211F" w14:textId="198C49E6" w:rsidR="00376A6E" w:rsidRDefault="00376A6E" w:rsidP="0039224B">
      <w:pPr>
        <w:jc w:val="left"/>
        <w:rPr>
          <w:lang w:val="de-DE"/>
        </w:rPr>
      </w:pPr>
    </w:p>
    <w:p w14:paraId="35FBC84F" w14:textId="40877F8E" w:rsidR="00376A6E" w:rsidRDefault="00376A6E" w:rsidP="0039224B">
      <w:pPr>
        <w:jc w:val="left"/>
        <w:rPr>
          <w:lang w:val="de-DE"/>
        </w:rPr>
      </w:pPr>
    </w:p>
    <w:p w14:paraId="293542B4" w14:textId="53DE376D" w:rsidR="00376A6E" w:rsidRDefault="00376A6E" w:rsidP="0039224B">
      <w:pPr>
        <w:jc w:val="left"/>
        <w:rPr>
          <w:lang w:val="de-DE"/>
        </w:rPr>
      </w:pPr>
    </w:p>
    <w:p w14:paraId="0F0139CD" w14:textId="33821B1A" w:rsidR="00376A6E" w:rsidRDefault="00376A6E" w:rsidP="0039224B">
      <w:pPr>
        <w:jc w:val="left"/>
        <w:rPr>
          <w:lang w:val="de-DE"/>
        </w:rPr>
      </w:pPr>
    </w:p>
    <w:p w14:paraId="21568CCA" w14:textId="77777777" w:rsidR="00376A6E" w:rsidRPr="007C74EF" w:rsidRDefault="00376A6E" w:rsidP="0039224B">
      <w:pPr>
        <w:jc w:val="left"/>
        <w:rPr>
          <w:lang w:val="de-DE"/>
        </w:rPr>
      </w:pPr>
    </w:p>
    <w:p w14:paraId="6E29458B" w14:textId="0AA2D0F2" w:rsidR="004C31DB" w:rsidRPr="00B00CC2" w:rsidRDefault="004C31DB" w:rsidP="00B00CC2">
      <w:pPr>
        <w:pStyle w:val="Heading2"/>
        <w:rPr>
          <w:rFonts w:eastAsia="Calibri"/>
          <w:b w:val="0"/>
          <w:lang w:val="de-DE"/>
        </w:rPr>
      </w:pPr>
      <w:bookmarkStart w:id="6" w:name="_Toc226549357"/>
      <w:r w:rsidRPr="00B00CC2">
        <w:rPr>
          <w:rFonts w:eastAsia="Calibri"/>
          <w:lang w:val="de-DE"/>
        </w:rPr>
        <w:t xml:space="preserve">Los 4. </w:t>
      </w:r>
      <w:r w:rsidR="00B00CC2" w:rsidRPr="00B00CC2">
        <w:rPr>
          <w:rFonts w:eastAsia="Calibri"/>
          <w:lang w:val="de-DE"/>
        </w:rPr>
        <w:t>Manuelles Bestückungs- und Dosiersystem</w:t>
      </w:r>
      <w:bookmarkEnd w:id="6"/>
    </w:p>
    <w:tbl>
      <w:tblPr>
        <w:tblStyle w:val="ListTable2-Accent3"/>
        <w:tblW w:w="0" w:type="auto"/>
        <w:tblLook w:val="04A0" w:firstRow="1" w:lastRow="0" w:firstColumn="1" w:lastColumn="0" w:noHBand="0" w:noVBand="1"/>
      </w:tblPr>
      <w:tblGrid>
        <w:gridCol w:w="2410"/>
        <w:gridCol w:w="6606"/>
      </w:tblGrid>
      <w:tr w:rsidR="004C31DB" w:rsidRPr="00D92634" w14:paraId="7DA6AFB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bottom"/>
          </w:tcPr>
          <w:p w14:paraId="7BCA7498" w14:textId="77777777" w:rsidR="004C31DB" w:rsidRPr="004C31DB" w:rsidRDefault="004C31DB" w:rsidP="00376A6E">
            <w:pPr>
              <w:spacing w:line="278" w:lineRule="auto"/>
              <w:rPr>
                <w:rStyle w:val="fontstyle01"/>
                <w:rFonts w:cs="Arial"/>
                <w:bCs/>
              </w:rPr>
            </w:pPr>
            <w:proofErr w:type="spellStart"/>
            <w:r w:rsidRPr="004C31DB">
              <w:rPr>
                <w:rStyle w:val="fontstyle01"/>
              </w:rPr>
              <w:t>Anforderungskategorie</w:t>
            </w:r>
            <w:proofErr w:type="spellEnd"/>
          </w:p>
        </w:tc>
        <w:tc>
          <w:tcPr>
            <w:tcW w:w="6606" w:type="dxa"/>
            <w:vAlign w:val="bottom"/>
          </w:tcPr>
          <w:p w14:paraId="20E7F4CA" w14:textId="77777777" w:rsidR="004C31DB" w:rsidRPr="004C31DB" w:rsidRDefault="004C31DB"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4C31DB">
              <w:rPr>
                <w:rStyle w:val="fontstyle01"/>
                <w:bCs/>
              </w:rPr>
              <w:t>Spezifikation</w:t>
            </w:r>
            <w:proofErr w:type="spellEnd"/>
          </w:p>
        </w:tc>
      </w:tr>
      <w:tr w:rsidR="004C31DB" w:rsidRPr="00BC0FBB" w14:paraId="4D72DEC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EB0D500" w14:textId="77777777" w:rsidR="004C31DB" w:rsidRPr="004C31DB" w:rsidRDefault="004C31DB" w:rsidP="00376A6E">
            <w:pPr>
              <w:spacing w:line="278" w:lineRule="auto"/>
              <w:rPr>
                <w:rStyle w:val="fontstyle01"/>
                <w:rFonts w:cs="Arial"/>
                <w:bCs/>
              </w:rPr>
            </w:pPr>
            <w:proofErr w:type="spellStart"/>
            <w:r w:rsidRPr="004C31DB">
              <w:rPr>
                <w:rStyle w:val="fontstyle01"/>
                <w:rFonts w:cs="Arial"/>
                <w:bCs/>
              </w:rPr>
              <w:t>Grundfunktion</w:t>
            </w:r>
            <w:proofErr w:type="spellEnd"/>
          </w:p>
        </w:tc>
        <w:tc>
          <w:tcPr>
            <w:tcW w:w="6606" w:type="dxa"/>
            <w:vAlign w:val="top"/>
          </w:tcPr>
          <w:p w14:paraId="60E85E34" w14:textId="77777777" w:rsidR="004C31DB" w:rsidRPr="00F77BAB" w:rsidRDefault="004C31DB"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Cs w:val="0"/>
                <w:lang w:val="de-DE"/>
              </w:rPr>
            </w:pPr>
            <w:r w:rsidRPr="00F77BAB">
              <w:rPr>
                <w:rStyle w:val="fontstyle01"/>
                <w:lang w:val="de-DE"/>
              </w:rPr>
              <w:t xml:space="preserve">Manipulator für Dosier- und </w:t>
            </w:r>
            <w:proofErr w:type="spellStart"/>
            <w:r w:rsidRPr="00F77BAB">
              <w:rPr>
                <w:rStyle w:val="fontstyle01"/>
                <w:lang w:val="de-DE"/>
              </w:rPr>
              <w:t>Bestückarbeiten</w:t>
            </w:r>
            <w:proofErr w:type="spellEnd"/>
            <w:r w:rsidRPr="00F77BAB">
              <w:rPr>
                <w:rStyle w:val="fontstyle01"/>
                <w:lang w:val="de-DE"/>
              </w:rPr>
              <w:t xml:space="preserve"> für beidseitige Leiterplattenbestückung. Die Leiterplatte muss sicher gehalten werden, ohne die bereits bestückten Bauteile auf der Unterseite zu beschädigen.</w:t>
            </w:r>
          </w:p>
        </w:tc>
      </w:tr>
      <w:tr w:rsidR="004C31DB" w:rsidRPr="00BC0FBB" w14:paraId="57D23F9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ADA96F2" w14:textId="77777777" w:rsidR="004C31DB" w:rsidRPr="004C31DB" w:rsidRDefault="004C31DB" w:rsidP="00376A6E">
            <w:pPr>
              <w:spacing w:line="278" w:lineRule="auto"/>
              <w:rPr>
                <w:rStyle w:val="fontstyle01"/>
                <w:rFonts w:cs="Arial"/>
                <w:bCs/>
              </w:rPr>
            </w:pPr>
            <w:r w:rsidRPr="004C31DB">
              <w:rPr>
                <w:rStyle w:val="fontstyle01"/>
                <w:rFonts w:cs="Arial"/>
                <w:bCs/>
              </w:rPr>
              <w:t>Max. L</w:t>
            </w:r>
            <w:proofErr w:type="spellStart"/>
            <w:r w:rsidRPr="004C31DB">
              <w:rPr>
                <w:rStyle w:val="fontstyle01"/>
                <w:rFonts w:cs="Arial"/>
                <w:bCs/>
              </w:rPr>
              <w:t>eiterplattengröße</w:t>
            </w:r>
            <w:proofErr w:type="spellEnd"/>
          </w:p>
        </w:tc>
        <w:tc>
          <w:tcPr>
            <w:tcW w:w="6606" w:type="dxa"/>
            <w:vAlign w:val="top"/>
          </w:tcPr>
          <w:p w14:paraId="3EDDA365" w14:textId="77777777" w:rsidR="004C31DB" w:rsidRPr="00F77BAB" w:rsidRDefault="004C31DB"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Cs w:val="0"/>
                <w:lang w:val="de-DE"/>
              </w:rPr>
            </w:pPr>
            <w:r w:rsidRPr="00F77BAB">
              <w:rPr>
                <w:rStyle w:val="fontstyle01"/>
                <w:lang w:val="de-DE"/>
              </w:rPr>
              <w:t>Mindestens 330 × 270 mm während der Bestückung/Dosierung.</w:t>
            </w:r>
          </w:p>
        </w:tc>
      </w:tr>
      <w:tr w:rsidR="004C31DB" w:rsidRPr="00515468" w14:paraId="31A0EDE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7DE8542" w14:textId="77777777" w:rsidR="004C31DB" w:rsidRPr="004C31DB" w:rsidRDefault="004C31DB" w:rsidP="00376A6E">
            <w:pPr>
              <w:spacing w:line="278" w:lineRule="auto"/>
              <w:rPr>
                <w:rStyle w:val="fontstyle01"/>
                <w:rFonts w:cs="Arial"/>
                <w:bCs/>
              </w:rPr>
            </w:pPr>
            <w:proofErr w:type="spellStart"/>
            <w:r w:rsidRPr="004C31DB">
              <w:rPr>
                <w:rStyle w:val="fontstyle01"/>
                <w:rFonts w:cs="Arial"/>
                <w:bCs/>
              </w:rPr>
              <w:t>Bestückungskopf</w:t>
            </w:r>
            <w:proofErr w:type="spellEnd"/>
            <w:r w:rsidRPr="004C31DB">
              <w:rPr>
                <w:rStyle w:val="fontstyle01"/>
                <w:rFonts w:cs="Arial"/>
                <w:bCs/>
              </w:rPr>
              <w:t xml:space="preserve"> / Manipulator</w:t>
            </w:r>
          </w:p>
        </w:tc>
        <w:tc>
          <w:tcPr>
            <w:tcW w:w="6606" w:type="dxa"/>
            <w:vAlign w:val="top"/>
          </w:tcPr>
          <w:p w14:paraId="6EAB030D" w14:textId="77777777" w:rsidR="004C31DB" w:rsidRPr="004C31DB" w:rsidRDefault="004C31DB"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Cs w:val="0"/>
              </w:rPr>
            </w:pPr>
            <w:r w:rsidRPr="00F77BAB">
              <w:rPr>
                <w:rStyle w:val="fontstyle01"/>
                <w:rFonts w:cs="Arial"/>
                <w:lang w:val="de-DE"/>
              </w:rPr>
              <w:t xml:space="preserve">Manuelle/unterstützte Führung, geeignet für 0402 und Fine-Pitch-ICs bis 0,5 mm Pitch. Leichtgängige X/Y-Führung mit X/Y-Feststelleinrichtung (Arretierung der Achsen) für präzise Dosier- und </w:t>
            </w:r>
            <w:proofErr w:type="spellStart"/>
            <w:r w:rsidRPr="00F77BAB">
              <w:rPr>
                <w:rStyle w:val="fontstyle01"/>
                <w:rFonts w:cs="Arial"/>
                <w:lang w:val="de-DE"/>
              </w:rPr>
              <w:t>Bestückarbeiten</w:t>
            </w:r>
            <w:proofErr w:type="spellEnd"/>
            <w:r w:rsidRPr="00F77BAB">
              <w:rPr>
                <w:rStyle w:val="fontstyle01"/>
                <w:rFonts w:cs="Arial"/>
                <w:lang w:val="de-DE"/>
              </w:rPr>
              <w:t xml:space="preserve">. </w:t>
            </w:r>
            <w:r w:rsidRPr="004C31DB">
              <w:rPr>
                <w:rStyle w:val="fontstyle01"/>
                <w:rFonts w:cs="Arial"/>
              </w:rPr>
              <w:t>Stabile Z-</w:t>
            </w:r>
            <w:proofErr w:type="spellStart"/>
            <w:r w:rsidRPr="004C31DB">
              <w:rPr>
                <w:rStyle w:val="fontstyle01"/>
                <w:rFonts w:cs="Arial"/>
              </w:rPr>
              <w:t>Bewegung</w:t>
            </w:r>
            <w:proofErr w:type="spellEnd"/>
            <w:r w:rsidRPr="004C31DB">
              <w:rPr>
                <w:rStyle w:val="fontstyle01"/>
                <w:rFonts w:cs="Arial"/>
              </w:rPr>
              <w:t xml:space="preserve">. </w:t>
            </w:r>
            <w:proofErr w:type="spellStart"/>
            <w:r w:rsidRPr="004C31DB">
              <w:rPr>
                <w:rStyle w:val="fontstyle01"/>
                <w:rFonts w:cs="Arial"/>
              </w:rPr>
              <w:t>Inklusive</w:t>
            </w:r>
            <w:proofErr w:type="spellEnd"/>
            <w:r w:rsidRPr="004C31DB">
              <w:rPr>
                <w:rStyle w:val="fontstyle01"/>
                <w:rFonts w:cs="Arial"/>
              </w:rPr>
              <w:t xml:space="preserve"> LED-</w:t>
            </w:r>
            <w:proofErr w:type="spellStart"/>
            <w:r w:rsidRPr="004C31DB">
              <w:rPr>
                <w:rStyle w:val="fontstyle01"/>
                <w:rFonts w:cs="Arial"/>
              </w:rPr>
              <w:t>Beleuchtung</w:t>
            </w:r>
            <w:proofErr w:type="spellEnd"/>
            <w:r w:rsidRPr="004C31DB">
              <w:rPr>
                <w:rStyle w:val="fontstyle01"/>
                <w:rFonts w:cs="Arial"/>
              </w:rPr>
              <w:t xml:space="preserve"> am Manipulator/</w:t>
            </w:r>
            <w:proofErr w:type="spellStart"/>
            <w:r w:rsidRPr="004C31DB">
              <w:rPr>
                <w:rStyle w:val="fontstyle01"/>
                <w:rFonts w:cs="Arial"/>
              </w:rPr>
              <w:t>Bestückkopf</w:t>
            </w:r>
            <w:proofErr w:type="spellEnd"/>
            <w:r w:rsidRPr="004C31DB">
              <w:rPr>
                <w:rStyle w:val="fontstyle01"/>
                <w:rFonts w:cs="Arial"/>
              </w:rPr>
              <w:t>.</w:t>
            </w:r>
          </w:p>
        </w:tc>
      </w:tr>
      <w:tr w:rsidR="004C31DB" w:rsidRPr="00BC0FBB" w14:paraId="0533D34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5D38B37" w14:textId="77777777" w:rsidR="004C31DB" w:rsidRPr="004C31DB" w:rsidRDefault="004C31DB" w:rsidP="00376A6E">
            <w:pPr>
              <w:spacing w:line="278" w:lineRule="auto"/>
              <w:rPr>
                <w:rStyle w:val="fontstyle01"/>
                <w:rFonts w:cs="Arial"/>
                <w:bCs/>
              </w:rPr>
            </w:pPr>
            <w:proofErr w:type="spellStart"/>
            <w:r w:rsidRPr="004C31DB">
              <w:rPr>
                <w:rStyle w:val="fontstyle01"/>
                <w:rFonts w:cs="Arial"/>
                <w:bCs/>
              </w:rPr>
              <w:t>Leiterplattenhalterung</w:t>
            </w:r>
            <w:proofErr w:type="spellEnd"/>
          </w:p>
        </w:tc>
        <w:tc>
          <w:tcPr>
            <w:tcW w:w="6606" w:type="dxa"/>
            <w:vAlign w:val="top"/>
          </w:tcPr>
          <w:p w14:paraId="1F907DB9" w14:textId="77777777" w:rsidR="004C31DB" w:rsidRPr="00F77BAB" w:rsidRDefault="004C31DB"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Cs w:val="0"/>
                <w:lang w:val="de-DE"/>
              </w:rPr>
            </w:pPr>
            <w:r w:rsidRPr="00F77BAB">
              <w:rPr>
                <w:rStyle w:val="fontstyle01"/>
                <w:lang w:val="de-DE"/>
              </w:rPr>
              <w:t>Leiterplattenhalter (z. B. mit Federfingern) zur sicheren und wiederholgenauen Fixierung der Platine. Muss so konstruiert sein, dass er für die zweiseitige Bestückung geeignet ist (ausreichend Freiraum auf der Unterseite, stabile Auflage).</w:t>
            </w:r>
          </w:p>
        </w:tc>
      </w:tr>
      <w:tr w:rsidR="004C31DB" w:rsidRPr="00BC0FBB" w14:paraId="58D4198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03D7063" w14:textId="77777777" w:rsidR="004C31DB" w:rsidRPr="004C31DB" w:rsidRDefault="004C31DB" w:rsidP="00376A6E">
            <w:pPr>
              <w:spacing w:line="278" w:lineRule="auto"/>
              <w:rPr>
                <w:rStyle w:val="fontstyle01"/>
                <w:rFonts w:cs="Arial"/>
                <w:bCs/>
              </w:rPr>
            </w:pPr>
            <w:proofErr w:type="spellStart"/>
            <w:r w:rsidRPr="004C31DB">
              <w:rPr>
                <w:rStyle w:val="fontstyle01"/>
                <w:rFonts w:cs="Arial"/>
                <w:bCs/>
              </w:rPr>
              <w:t>Vakuum-Aufnahme</w:t>
            </w:r>
            <w:proofErr w:type="spellEnd"/>
          </w:p>
        </w:tc>
        <w:tc>
          <w:tcPr>
            <w:tcW w:w="6606" w:type="dxa"/>
            <w:vAlign w:val="top"/>
          </w:tcPr>
          <w:p w14:paraId="400D49C6" w14:textId="77777777" w:rsidR="004C31DB" w:rsidRPr="00F77BAB" w:rsidRDefault="004C31DB"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Cs w:val="0"/>
                <w:lang w:val="de-DE"/>
              </w:rPr>
            </w:pPr>
            <w:r w:rsidRPr="00F77BAB">
              <w:rPr>
                <w:rStyle w:val="fontstyle01"/>
                <w:lang w:val="de-DE"/>
              </w:rPr>
              <w:t>Integrierte Vakuumpumpe. Austauschbare Saugrohre/Saugnäpfe für 0402, mittlere SMD und große ICs (z.B. Saugrohrset Ø 0,6 mm, 0,7 mm, 0,8 mm, 0,95 mm, 1,3 mm sowie 30 mm Saugrohr mit Saugnapf).</w:t>
            </w:r>
          </w:p>
        </w:tc>
      </w:tr>
      <w:tr w:rsidR="004C31DB" w:rsidRPr="00BC0FBB" w14:paraId="60D4116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BE43FC2" w14:textId="77777777" w:rsidR="004C31DB" w:rsidRPr="004C31DB" w:rsidRDefault="004C31DB" w:rsidP="00376A6E">
            <w:pPr>
              <w:spacing w:line="278" w:lineRule="auto"/>
              <w:rPr>
                <w:rStyle w:val="fontstyle01"/>
                <w:rFonts w:cs="Arial"/>
                <w:bCs/>
              </w:rPr>
            </w:pPr>
            <w:proofErr w:type="spellStart"/>
            <w:r w:rsidRPr="004C31DB">
              <w:rPr>
                <w:rStyle w:val="fontstyle01"/>
                <w:rFonts w:cs="Arial"/>
                <w:bCs/>
              </w:rPr>
              <w:t>Dosierung</w:t>
            </w:r>
            <w:proofErr w:type="spellEnd"/>
            <w:r w:rsidRPr="004C31DB">
              <w:rPr>
                <w:rStyle w:val="fontstyle01"/>
                <w:rFonts w:cs="Arial"/>
                <w:bCs/>
              </w:rPr>
              <w:t xml:space="preserve"> (Paste/Kleber)</w:t>
            </w:r>
          </w:p>
        </w:tc>
        <w:tc>
          <w:tcPr>
            <w:tcW w:w="6606" w:type="dxa"/>
            <w:vAlign w:val="top"/>
          </w:tcPr>
          <w:p w14:paraId="5E6EEF02" w14:textId="77777777" w:rsidR="004C31DB" w:rsidRPr="00F77BAB" w:rsidRDefault="004C31DB"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Cs w:val="0"/>
                <w:lang w:val="de-DE"/>
              </w:rPr>
            </w:pPr>
            <w:r w:rsidRPr="00F77BAB">
              <w:rPr>
                <w:rStyle w:val="fontstyle01"/>
                <w:lang w:val="de-DE"/>
              </w:rPr>
              <w:t xml:space="preserve">Kompatibel mit 5-ccm-Kartuschen inklusive Adapter. Dosiernadeln in verschiedenen Größen (fein für 0402, mittel, grob; z.B. ID 0,75 mm). Inklusive einer Starter-Kartusche </w:t>
            </w:r>
            <w:proofErr w:type="spellStart"/>
            <w:r w:rsidRPr="00F77BAB">
              <w:rPr>
                <w:rStyle w:val="fontstyle01"/>
                <w:lang w:val="de-DE"/>
              </w:rPr>
              <w:t>Lotpaste</w:t>
            </w:r>
            <w:proofErr w:type="spellEnd"/>
            <w:r w:rsidRPr="00F77BAB">
              <w:rPr>
                <w:rStyle w:val="fontstyle01"/>
                <w:lang w:val="de-DE"/>
              </w:rPr>
              <w:t xml:space="preserve"> (Fine-Pitch Typ 4, bleifrei) oder als Verbrauchsmaterial angeboten.</w:t>
            </w:r>
          </w:p>
        </w:tc>
      </w:tr>
      <w:tr w:rsidR="004C31DB" w:rsidRPr="00BC0FBB" w14:paraId="6C9903E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2AC1839" w14:textId="77777777" w:rsidR="004C31DB" w:rsidRPr="004C31DB" w:rsidRDefault="004C31DB" w:rsidP="004C31DB">
            <w:pPr>
              <w:spacing w:line="278" w:lineRule="auto"/>
              <w:rPr>
                <w:rStyle w:val="fontstyle01"/>
                <w:rFonts w:cs="Arial"/>
                <w:bCs/>
              </w:rPr>
            </w:pPr>
            <w:proofErr w:type="spellStart"/>
            <w:r w:rsidRPr="004C31DB">
              <w:rPr>
                <w:rStyle w:val="fontstyle01"/>
                <w:rFonts w:cs="Arial"/>
                <w:bCs/>
              </w:rPr>
              <w:t>Druckluftversorgung</w:t>
            </w:r>
            <w:proofErr w:type="spellEnd"/>
          </w:p>
        </w:tc>
        <w:tc>
          <w:tcPr>
            <w:tcW w:w="6606" w:type="dxa"/>
            <w:vAlign w:val="top"/>
          </w:tcPr>
          <w:p w14:paraId="5F2A15F3" w14:textId="77777777" w:rsidR="004C31DB" w:rsidRPr="00F77BAB" w:rsidRDefault="004C31DB"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Cs w:val="0"/>
                <w:lang w:val="de-DE"/>
              </w:rPr>
            </w:pPr>
            <w:r w:rsidRPr="00F77BAB">
              <w:rPr>
                <w:rStyle w:val="fontstyle01"/>
                <w:lang w:val="de-DE"/>
              </w:rPr>
              <w:t>Falls für die Dosieranwendung Druckluft erforderlich ist, muss der Anbieter einen kleinen, leisen und ölfreien Labor-Kompressor im Lieferumfang vorsehen, sodass das System ohne zusätzliche Anschaffungen sofort betriebsbereit ist.</w:t>
            </w:r>
          </w:p>
        </w:tc>
      </w:tr>
      <w:tr w:rsidR="004C31DB" w:rsidRPr="00BC0FBB" w14:paraId="736AC86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537EC6B" w14:textId="77777777" w:rsidR="004C31DB" w:rsidRPr="004C31DB" w:rsidRDefault="004C31DB" w:rsidP="004C31DB">
            <w:pPr>
              <w:spacing w:line="278" w:lineRule="auto"/>
              <w:rPr>
                <w:rStyle w:val="fontstyle01"/>
                <w:rFonts w:cs="Arial"/>
                <w:bCs/>
              </w:rPr>
            </w:pPr>
            <w:r w:rsidRPr="004C31DB">
              <w:rPr>
                <w:rStyle w:val="fontstyle01"/>
                <w:rFonts w:cs="Arial"/>
                <w:bCs/>
              </w:rPr>
              <w:t>Vision System / Kamera</w:t>
            </w:r>
          </w:p>
        </w:tc>
        <w:tc>
          <w:tcPr>
            <w:tcW w:w="6606" w:type="dxa"/>
            <w:vAlign w:val="top"/>
          </w:tcPr>
          <w:p w14:paraId="0D759892" w14:textId="77777777" w:rsidR="004C31DB" w:rsidRPr="00F77BAB" w:rsidRDefault="004C31DB"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Cs w:val="0"/>
                <w:lang w:val="de-DE"/>
              </w:rPr>
            </w:pPr>
            <w:r w:rsidRPr="00F77BAB">
              <w:rPr>
                <w:rStyle w:val="fontstyle01"/>
                <w:lang w:val="de-DE"/>
              </w:rPr>
              <w:t xml:space="preserve">Integriertes Vision-System am </w:t>
            </w:r>
            <w:proofErr w:type="spellStart"/>
            <w:r w:rsidRPr="00F77BAB">
              <w:rPr>
                <w:rStyle w:val="fontstyle01"/>
                <w:lang w:val="de-DE"/>
              </w:rPr>
              <w:t>Bestückkopf</w:t>
            </w:r>
            <w:proofErr w:type="spellEnd"/>
            <w:r w:rsidRPr="00F77BAB">
              <w:rPr>
                <w:rStyle w:val="fontstyle01"/>
                <w:lang w:val="de-DE"/>
              </w:rPr>
              <w:t xml:space="preserve"> als Ausrichthilfe für Fine-Pitch-Bauteile. Beinhaltet eine hochauflösende Kamera (z.B. HD) und ein Display.</w:t>
            </w:r>
          </w:p>
        </w:tc>
      </w:tr>
      <w:tr w:rsidR="004C31DB" w:rsidRPr="00BC0FBB" w14:paraId="1273FEE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2969CBC" w14:textId="77777777" w:rsidR="004C31DB" w:rsidRPr="004C31DB" w:rsidRDefault="004C31DB" w:rsidP="004C31DB">
            <w:pPr>
              <w:spacing w:line="278" w:lineRule="auto"/>
              <w:rPr>
                <w:rStyle w:val="fontstyle01"/>
                <w:rFonts w:cs="Arial"/>
                <w:bCs/>
              </w:rPr>
            </w:pPr>
            <w:proofErr w:type="spellStart"/>
            <w:r w:rsidRPr="004C31DB">
              <w:rPr>
                <w:rStyle w:val="fontstyle01"/>
                <w:rFonts w:cs="Arial"/>
                <w:bCs/>
              </w:rPr>
              <w:t>Zubehör</w:t>
            </w:r>
            <w:proofErr w:type="spellEnd"/>
            <w:r w:rsidRPr="004C31DB">
              <w:rPr>
                <w:rStyle w:val="fontstyle01"/>
                <w:rFonts w:cs="Arial"/>
                <w:bCs/>
              </w:rPr>
              <w:t xml:space="preserve"> (Feeder &amp; </w:t>
            </w:r>
            <w:proofErr w:type="spellStart"/>
            <w:r w:rsidRPr="004C31DB">
              <w:rPr>
                <w:rStyle w:val="fontstyle01"/>
                <w:rFonts w:cs="Arial"/>
                <w:bCs/>
              </w:rPr>
              <w:t>Lagerung</w:t>
            </w:r>
            <w:proofErr w:type="spellEnd"/>
            <w:r w:rsidRPr="004C31DB">
              <w:rPr>
                <w:rStyle w:val="fontstyle01"/>
                <w:rFonts w:cs="Arial"/>
                <w:bCs/>
              </w:rPr>
              <w:t>)</w:t>
            </w:r>
          </w:p>
        </w:tc>
        <w:tc>
          <w:tcPr>
            <w:tcW w:w="6606" w:type="dxa"/>
            <w:vAlign w:val="top"/>
          </w:tcPr>
          <w:p w14:paraId="4707D49A" w14:textId="77777777" w:rsidR="004C31DB" w:rsidRPr="00F77BAB" w:rsidRDefault="004C31DB" w:rsidP="004C31DB">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bCs w:val="0"/>
                <w:lang w:val="de-DE"/>
              </w:rPr>
            </w:pPr>
            <w:r w:rsidRPr="00F77BAB">
              <w:rPr>
                <w:rStyle w:val="fontstyle01"/>
                <w:lang w:val="de-DE"/>
              </w:rPr>
              <w:t>Ständer mit SMD-Containern (z.B. 36 kleine Container mit Klarsichtdeckel). Karussell / Drehteller mit mind. 45 Fächern. Halteschiene (z.B. 255 mm) sowie Slim Tape Feeder für 8 mm, 12 mm und 16 mm Gurtbreite.</w:t>
            </w:r>
          </w:p>
        </w:tc>
      </w:tr>
      <w:tr w:rsidR="004C31DB" w:rsidRPr="00D92634" w14:paraId="3D2BD00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7068710" w14:textId="77777777" w:rsidR="004C31DB" w:rsidRPr="004C31DB" w:rsidRDefault="004C31DB" w:rsidP="004C31DB">
            <w:pPr>
              <w:spacing w:line="278" w:lineRule="auto"/>
              <w:rPr>
                <w:rStyle w:val="fontstyle01"/>
                <w:rFonts w:cs="Arial"/>
                <w:bCs/>
              </w:rPr>
            </w:pPr>
            <w:r w:rsidRPr="004C31DB">
              <w:rPr>
                <w:rStyle w:val="fontstyle01"/>
                <w:rFonts w:cs="Arial"/>
                <w:bCs/>
              </w:rPr>
              <w:t>Menge</w:t>
            </w:r>
          </w:p>
        </w:tc>
        <w:tc>
          <w:tcPr>
            <w:tcW w:w="6606" w:type="dxa"/>
            <w:vAlign w:val="top"/>
          </w:tcPr>
          <w:p w14:paraId="20782B8F" w14:textId="77777777" w:rsidR="004C31DB" w:rsidRPr="004C31DB" w:rsidRDefault="004C31DB" w:rsidP="004C31DB">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Cs w:val="0"/>
              </w:rPr>
            </w:pPr>
            <w:r w:rsidRPr="004C31DB">
              <w:rPr>
                <w:rStyle w:val="fontstyle01"/>
              </w:rPr>
              <w:t>1 Stück</w:t>
            </w:r>
          </w:p>
        </w:tc>
      </w:tr>
    </w:tbl>
    <w:p w14:paraId="54D7CC5E" w14:textId="77777777" w:rsidR="004C31DB" w:rsidRDefault="004C31DB" w:rsidP="004C31DB"/>
    <w:p w14:paraId="75C824B6" w14:textId="77777777" w:rsidR="004C31DB" w:rsidRDefault="004C31DB" w:rsidP="004C31DB">
      <w:pPr>
        <w:rPr>
          <w:lang w:val="de-DE"/>
        </w:rPr>
      </w:pPr>
      <w:r w:rsidRPr="006469EA">
        <w:rPr>
          <w:b/>
          <w:bCs/>
          <w:lang w:val="de-DE"/>
        </w:rPr>
        <w:t>Fabrikat:</w:t>
      </w:r>
      <w:r w:rsidRPr="006469EA">
        <w:rPr>
          <w:lang w:val="de-DE"/>
        </w:rPr>
        <w:t xml:space="preserve"> BUNGARD SMT 3000 PLUS oder Fritsch Light </w:t>
      </w:r>
      <w:proofErr w:type="spellStart"/>
      <w:r w:rsidRPr="006469EA">
        <w:rPr>
          <w:lang w:val="de-DE"/>
        </w:rPr>
        <w:t>manipulator</w:t>
      </w:r>
      <w:proofErr w:type="spellEnd"/>
      <w:r w:rsidRPr="006469EA">
        <w:rPr>
          <w:lang w:val="de-DE"/>
        </w:rPr>
        <w:t xml:space="preserve"> LM901 oder vergleichbar.</w:t>
      </w:r>
    </w:p>
    <w:p w14:paraId="56CDE71E" w14:textId="77777777" w:rsidR="00CC6389" w:rsidRDefault="00CC6389" w:rsidP="0039224B">
      <w:pPr>
        <w:jc w:val="left"/>
        <w:rPr>
          <w:lang w:val="de-DE"/>
        </w:rPr>
      </w:pPr>
    </w:p>
    <w:p w14:paraId="101BF405" w14:textId="77777777" w:rsidR="001662C5" w:rsidRDefault="001662C5" w:rsidP="0039224B">
      <w:pPr>
        <w:jc w:val="left"/>
        <w:rPr>
          <w:lang w:val="de-DE"/>
        </w:rPr>
      </w:pPr>
    </w:p>
    <w:p w14:paraId="4609088D" w14:textId="77777777" w:rsidR="001662C5" w:rsidRDefault="001662C5" w:rsidP="0039224B">
      <w:pPr>
        <w:jc w:val="left"/>
        <w:rPr>
          <w:lang w:val="de-DE"/>
        </w:rPr>
      </w:pPr>
    </w:p>
    <w:p w14:paraId="27344EF4" w14:textId="77777777" w:rsidR="001662C5" w:rsidRDefault="001662C5" w:rsidP="0039224B">
      <w:pPr>
        <w:jc w:val="left"/>
        <w:rPr>
          <w:lang w:val="de-DE"/>
        </w:rPr>
      </w:pPr>
    </w:p>
    <w:p w14:paraId="465D33E1" w14:textId="77777777" w:rsidR="001662C5" w:rsidRDefault="001662C5" w:rsidP="0039224B">
      <w:pPr>
        <w:jc w:val="left"/>
        <w:rPr>
          <w:lang w:val="de-DE"/>
        </w:rPr>
      </w:pPr>
    </w:p>
    <w:p w14:paraId="0303CA0B" w14:textId="16812F2F" w:rsidR="001662C5" w:rsidRPr="007C74EF" w:rsidRDefault="001662C5" w:rsidP="0039224B">
      <w:pPr>
        <w:jc w:val="left"/>
        <w:rPr>
          <w:lang w:val="de-DE"/>
        </w:rPr>
      </w:pPr>
    </w:p>
    <w:p w14:paraId="45AD915B" w14:textId="20DAAC68" w:rsidR="00B00CC2" w:rsidRDefault="00B00CC2" w:rsidP="00A81D8D">
      <w:pPr>
        <w:pStyle w:val="Heading2"/>
        <w:rPr>
          <w:rFonts w:eastAsia="Calibri"/>
          <w:lang w:val="de-DE"/>
        </w:rPr>
      </w:pPr>
      <w:bookmarkStart w:id="7" w:name="_Toc226549358"/>
      <w:r w:rsidRPr="00B00CC2">
        <w:rPr>
          <w:rFonts w:eastAsia="Calibri"/>
          <w:lang w:val="de-DE"/>
        </w:rPr>
        <w:t xml:space="preserve">Los </w:t>
      </w:r>
      <w:r>
        <w:rPr>
          <w:rFonts w:eastAsia="Calibri"/>
          <w:lang w:val="de-DE"/>
        </w:rPr>
        <w:t>5</w:t>
      </w:r>
      <w:r w:rsidRPr="00B00CC2">
        <w:rPr>
          <w:rFonts w:eastAsia="Calibri"/>
          <w:lang w:val="de-DE"/>
        </w:rPr>
        <w:t xml:space="preserve">. </w:t>
      </w:r>
      <w:proofErr w:type="spellStart"/>
      <w:r w:rsidR="00A81D8D" w:rsidRPr="00A81D8D">
        <w:rPr>
          <w:rFonts w:eastAsia="Calibri"/>
        </w:rPr>
        <w:t>Manueller</w:t>
      </w:r>
      <w:proofErr w:type="spellEnd"/>
      <w:r w:rsidR="00A81D8D" w:rsidRPr="00A81D8D">
        <w:rPr>
          <w:rFonts w:eastAsia="Calibri"/>
        </w:rPr>
        <w:t xml:space="preserve"> </w:t>
      </w:r>
      <w:proofErr w:type="spellStart"/>
      <w:r w:rsidR="00A81D8D" w:rsidRPr="00A81D8D">
        <w:rPr>
          <w:rFonts w:eastAsia="Calibri"/>
        </w:rPr>
        <w:t>Schablonendrucker</w:t>
      </w:r>
      <w:bookmarkEnd w:id="7"/>
      <w:proofErr w:type="spellEnd"/>
    </w:p>
    <w:tbl>
      <w:tblPr>
        <w:tblStyle w:val="ListTable2-Accent3"/>
        <w:tblW w:w="0" w:type="auto"/>
        <w:tblLook w:val="04A0" w:firstRow="1" w:lastRow="0" w:firstColumn="1" w:lastColumn="0" w:noHBand="0" w:noVBand="1"/>
      </w:tblPr>
      <w:tblGrid>
        <w:gridCol w:w="2496"/>
        <w:gridCol w:w="6530"/>
      </w:tblGrid>
      <w:tr w:rsidR="00B00CC2" w:rsidRPr="00B00CC2" w14:paraId="66418CB3"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620F1EF6" w14:textId="77777777" w:rsidR="00B00CC2" w:rsidRPr="00B00CC2" w:rsidRDefault="00B00CC2" w:rsidP="00376A6E">
            <w:pPr>
              <w:spacing w:line="278" w:lineRule="auto"/>
              <w:rPr>
                <w:rStyle w:val="fontstyle01"/>
              </w:rPr>
            </w:pPr>
            <w:proofErr w:type="spellStart"/>
            <w:r w:rsidRPr="00B00CC2">
              <w:rPr>
                <w:rStyle w:val="fontstyle01"/>
                <w:bCs/>
              </w:rPr>
              <w:t>Anforderungskategorie</w:t>
            </w:r>
            <w:proofErr w:type="spellEnd"/>
          </w:p>
        </w:tc>
        <w:tc>
          <w:tcPr>
            <w:tcW w:w="6530" w:type="dxa"/>
            <w:vAlign w:val="top"/>
          </w:tcPr>
          <w:p w14:paraId="79239CC1" w14:textId="77777777" w:rsidR="00B00CC2" w:rsidRPr="00B00CC2" w:rsidRDefault="00B00CC2"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bCs/>
              </w:rPr>
            </w:pPr>
            <w:proofErr w:type="spellStart"/>
            <w:r w:rsidRPr="00B00CC2">
              <w:rPr>
                <w:rStyle w:val="fontstyle01"/>
                <w:bCs/>
              </w:rPr>
              <w:t>Spezifikation</w:t>
            </w:r>
            <w:proofErr w:type="spellEnd"/>
          </w:p>
        </w:tc>
      </w:tr>
      <w:tr w:rsidR="00B00CC2" w:rsidRPr="00BC0FBB" w14:paraId="6C02EDE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BBFA124" w14:textId="77777777" w:rsidR="00B00CC2" w:rsidRPr="002367C0" w:rsidRDefault="00B00CC2" w:rsidP="00376A6E">
            <w:pPr>
              <w:spacing w:line="278" w:lineRule="auto"/>
              <w:rPr>
                <w:rStyle w:val="fontstyle01"/>
              </w:rPr>
            </w:pPr>
            <w:proofErr w:type="spellStart"/>
            <w:r w:rsidRPr="00B00CC2">
              <w:rPr>
                <w:rStyle w:val="fontstyle01"/>
              </w:rPr>
              <w:t>Grundfunktion</w:t>
            </w:r>
            <w:proofErr w:type="spellEnd"/>
          </w:p>
        </w:tc>
        <w:tc>
          <w:tcPr>
            <w:tcW w:w="6530" w:type="dxa"/>
            <w:vAlign w:val="top"/>
          </w:tcPr>
          <w:p w14:paraId="0195D46C" w14:textId="77777777" w:rsidR="00B00CC2" w:rsidRPr="00F77BAB" w:rsidRDefault="00B00CC2"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sidRPr="00F77BAB">
              <w:rPr>
                <w:rStyle w:val="fontstyle01"/>
                <w:lang w:val="de-DE"/>
              </w:rPr>
              <w:t>Manuelles Schablonendruckgerät für beidseitigen Schablonendruck</w:t>
            </w:r>
          </w:p>
        </w:tc>
      </w:tr>
      <w:tr w:rsidR="00B00CC2" w:rsidRPr="00BC0FBB" w14:paraId="24D4ACB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476D9960" w14:textId="77777777" w:rsidR="00B00CC2" w:rsidRPr="002367C0" w:rsidRDefault="00B00CC2" w:rsidP="00376A6E">
            <w:pPr>
              <w:spacing w:line="278" w:lineRule="auto"/>
              <w:rPr>
                <w:rStyle w:val="fontstyle01"/>
              </w:rPr>
            </w:pPr>
            <w:r w:rsidRPr="00B00CC2">
              <w:rPr>
                <w:rStyle w:val="fontstyle01"/>
              </w:rPr>
              <w:t>Max. L</w:t>
            </w:r>
            <w:proofErr w:type="spellStart"/>
            <w:r w:rsidRPr="00B00CC2">
              <w:rPr>
                <w:rStyle w:val="fontstyle01"/>
              </w:rPr>
              <w:t>eiterplattengröße</w:t>
            </w:r>
            <w:proofErr w:type="spellEnd"/>
          </w:p>
        </w:tc>
        <w:tc>
          <w:tcPr>
            <w:tcW w:w="6530" w:type="dxa"/>
            <w:vAlign w:val="top"/>
          </w:tcPr>
          <w:p w14:paraId="52A1D0D0" w14:textId="77777777" w:rsidR="00B00CC2" w:rsidRPr="00F77BAB" w:rsidRDefault="00B00CC2"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sidRPr="00F77BAB">
              <w:rPr>
                <w:rStyle w:val="fontstyle01"/>
                <w:lang w:val="de-DE"/>
              </w:rPr>
              <w:t>Nutzfläche mindestens 330 × 270 mm. (Anbieter muss maximale Größe angeben).</w:t>
            </w:r>
          </w:p>
        </w:tc>
      </w:tr>
      <w:tr w:rsidR="00B00CC2" w:rsidRPr="00BC0FBB" w14:paraId="1CA70DA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DF259DF" w14:textId="77777777" w:rsidR="00B00CC2" w:rsidRPr="002367C0" w:rsidRDefault="00B00CC2" w:rsidP="00376A6E">
            <w:pPr>
              <w:spacing w:line="278" w:lineRule="auto"/>
              <w:rPr>
                <w:rStyle w:val="fontstyle01"/>
              </w:rPr>
            </w:pPr>
            <w:proofErr w:type="spellStart"/>
            <w:r w:rsidRPr="00B00CC2">
              <w:rPr>
                <w:rStyle w:val="fontstyle01"/>
              </w:rPr>
              <w:t>Kernmechanik</w:t>
            </w:r>
            <w:proofErr w:type="spellEnd"/>
          </w:p>
        </w:tc>
        <w:tc>
          <w:tcPr>
            <w:tcW w:w="6530" w:type="dxa"/>
            <w:vAlign w:val="top"/>
          </w:tcPr>
          <w:p w14:paraId="256E89BE" w14:textId="77777777" w:rsidR="00B00CC2" w:rsidRPr="00F77BAB" w:rsidRDefault="00B00CC2"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sidRPr="00F77BAB">
              <w:rPr>
                <w:rStyle w:val="fontstyle01"/>
                <w:lang w:val="de-DE"/>
              </w:rPr>
              <w:t>X-Y und Theta Justierung zur exakten Ausrichtung. Z-Höhe einstellbar, mit kontrolliertem Parallelabhub (z.B. 2 mm).</w:t>
            </w:r>
          </w:p>
        </w:tc>
      </w:tr>
      <w:tr w:rsidR="00B00CC2" w:rsidRPr="00B00CC2" w14:paraId="36B1BF5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4FC45C8B" w14:textId="77777777" w:rsidR="00B00CC2" w:rsidRPr="002367C0" w:rsidRDefault="00B00CC2" w:rsidP="00376A6E">
            <w:pPr>
              <w:spacing w:line="278" w:lineRule="auto"/>
              <w:rPr>
                <w:rStyle w:val="fontstyle01"/>
              </w:rPr>
            </w:pPr>
            <w:proofErr w:type="spellStart"/>
            <w:r w:rsidRPr="00B00CC2">
              <w:rPr>
                <w:rStyle w:val="fontstyle01"/>
              </w:rPr>
              <w:t>Schablonenspannrahmen</w:t>
            </w:r>
            <w:proofErr w:type="spellEnd"/>
          </w:p>
        </w:tc>
        <w:tc>
          <w:tcPr>
            <w:tcW w:w="6530" w:type="dxa"/>
            <w:vAlign w:val="top"/>
          </w:tcPr>
          <w:p w14:paraId="3B1F3144" w14:textId="77777777" w:rsidR="00B00CC2" w:rsidRPr="00B00CC2" w:rsidRDefault="00B00CC2"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sidRPr="00F77BAB">
              <w:rPr>
                <w:rStyle w:val="fontstyle01"/>
                <w:lang w:val="de-DE"/>
              </w:rPr>
              <w:t xml:space="preserve">Universeller 2-Seiten Schablonenspannrahmen zur Aufnahme verschiedenster Schablonengrößen (max. ca. 360 x 280 mm). </w:t>
            </w:r>
            <w:r w:rsidRPr="00B00CC2">
              <w:rPr>
                <w:rStyle w:val="fontstyle01"/>
              </w:rPr>
              <w:t xml:space="preserve">Keine </w:t>
            </w:r>
            <w:proofErr w:type="spellStart"/>
            <w:r w:rsidRPr="00B00CC2">
              <w:rPr>
                <w:rStyle w:val="fontstyle01"/>
              </w:rPr>
              <w:t>speziellen</w:t>
            </w:r>
            <w:proofErr w:type="spellEnd"/>
            <w:r w:rsidRPr="00B00CC2">
              <w:rPr>
                <w:rStyle w:val="fontstyle01"/>
              </w:rPr>
              <w:t xml:space="preserve"> Aufnahmebohrungen an der </w:t>
            </w:r>
            <w:proofErr w:type="spellStart"/>
            <w:r w:rsidRPr="00B00CC2">
              <w:rPr>
                <w:rStyle w:val="fontstyle01"/>
              </w:rPr>
              <w:t>Schablone</w:t>
            </w:r>
            <w:proofErr w:type="spellEnd"/>
            <w:r w:rsidRPr="00B00CC2">
              <w:rPr>
                <w:rStyle w:val="fontstyle01"/>
              </w:rPr>
              <w:t xml:space="preserve"> </w:t>
            </w:r>
            <w:proofErr w:type="spellStart"/>
            <w:r w:rsidRPr="00B00CC2">
              <w:rPr>
                <w:rStyle w:val="fontstyle01"/>
              </w:rPr>
              <w:t>notwendig</w:t>
            </w:r>
            <w:proofErr w:type="spellEnd"/>
            <w:r w:rsidRPr="00B00CC2">
              <w:rPr>
                <w:rStyle w:val="fontstyle01"/>
              </w:rPr>
              <w:t>.</w:t>
            </w:r>
          </w:p>
        </w:tc>
      </w:tr>
      <w:tr w:rsidR="00B00CC2" w:rsidRPr="00BC0FBB" w14:paraId="5A52D7D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5C064AF0" w14:textId="77777777" w:rsidR="00B00CC2" w:rsidRPr="002367C0" w:rsidRDefault="00B00CC2" w:rsidP="00376A6E">
            <w:pPr>
              <w:spacing w:line="278" w:lineRule="auto"/>
              <w:rPr>
                <w:rStyle w:val="fontstyle01"/>
              </w:rPr>
            </w:pPr>
            <w:proofErr w:type="spellStart"/>
            <w:r w:rsidRPr="00B00CC2">
              <w:rPr>
                <w:rStyle w:val="fontstyle01"/>
              </w:rPr>
              <w:t>Leiterplattenfixierung</w:t>
            </w:r>
            <w:proofErr w:type="spellEnd"/>
            <w:r w:rsidRPr="00B00CC2">
              <w:rPr>
                <w:rStyle w:val="fontstyle01"/>
              </w:rPr>
              <w:t xml:space="preserve"> (</w:t>
            </w:r>
            <w:proofErr w:type="spellStart"/>
            <w:r w:rsidRPr="00B00CC2">
              <w:rPr>
                <w:rStyle w:val="fontstyle01"/>
              </w:rPr>
              <w:t>Doppelseitig</w:t>
            </w:r>
            <w:proofErr w:type="spellEnd"/>
            <w:r w:rsidRPr="00B00CC2">
              <w:rPr>
                <w:rStyle w:val="fontstyle01"/>
              </w:rPr>
              <w:t>)</w:t>
            </w:r>
          </w:p>
        </w:tc>
        <w:tc>
          <w:tcPr>
            <w:tcW w:w="6530" w:type="dxa"/>
            <w:vAlign w:val="top"/>
          </w:tcPr>
          <w:p w14:paraId="7875CD53" w14:textId="77777777" w:rsidR="00B00CC2" w:rsidRPr="00F77BAB" w:rsidRDefault="00B00CC2"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sidRPr="00F77BAB">
              <w:rPr>
                <w:rStyle w:val="fontstyle01"/>
                <w:lang w:val="de-DE"/>
              </w:rPr>
              <w:t>Magnet-Leiterplattenfixierungsset/-</w:t>
            </w:r>
            <w:proofErr w:type="spellStart"/>
            <w:r w:rsidRPr="00F77BAB">
              <w:rPr>
                <w:rStyle w:val="fontstyle01"/>
                <w:lang w:val="de-DE"/>
              </w:rPr>
              <w:t>halteset</w:t>
            </w:r>
            <w:proofErr w:type="spellEnd"/>
            <w:r w:rsidRPr="00F77BAB">
              <w:rPr>
                <w:rStyle w:val="fontstyle01"/>
                <w:lang w:val="de-DE"/>
              </w:rPr>
              <w:t>, geeignet für beidseitigen Schablonendruck. Für einen stabilen Halt ohne Durchbiegen und ausreichend Freiraum für unterseitige Bauteile werden z. B. 8x LP-Halter und 8x LP-Unterstützung empfohlen.</w:t>
            </w:r>
          </w:p>
        </w:tc>
      </w:tr>
      <w:tr w:rsidR="00B00CC2" w:rsidRPr="00BC0FBB" w14:paraId="64A0FCD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372E7812" w14:textId="77777777" w:rsidR="00B00CC2" w:rsidRPr="002367C0" w:rsidRDefault="00B00CC2" w:rsidP="00376A6E">
            <w:pPr>
              <w:spacing w:line="278" w:lineRule="auto"/>
              <w:rPr>
                <w:rStyle w:val="fontstyle01"/>
              </w:rPr>
            </w:pPr>
            <w:proofErr w:type="spellStart"/>
            <w:r w:rsidRPr="00B00CC2">
              <w:rPr>
                <w:rStyle w:val="fontstyle01"/>
              </w:rPr>
              <w:t>Zubehör</w:t>
            </w:r>
            <w:proofErr w:type="spellEnd"/>
            <w:r w:rsidRPr="00B00CC2">
              <w:rPr>
                <w:rStyle w:val="fontstyle01"/>
              </w:rPr>
              <w:t xml:space="preserve"> (</w:t>
            </w:r>
            <w:proofErr w:type="spellStart"/>
            <w:r w:rsidRPr="00B00CC2">
              <w:rPr>
                <w:rStyle w:val="fontstyle01"/>
              </w:rPr>
              <w:t>Mehrbenutzerlabor</w:t>
            </w:r>
            <w:proofErr w:type="spellEnd"/>
            <w:r w:rsidRPr="00B00CC2">
              <w:rPr>
                <w:rStyle w:val="fontstyle01"/>
              </w:rPr>
              <w:t>)</w:t>
            </w:r>
          </w:p>
        </w:tc>
        <w:tc>
          <w:tcPr>
            <w:tcW w:w="6530" w:type="dxa"/>
            <w:vAlign w:val="top"/>
          </w:tcPr>
          <w:p w14:paraId="0CC109C8" w14:textId="77777777" w:rsidR="00B00CC2" w:rsidRPr="00F77BAB" w:rsidRDefault="00B00CC2"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sidRPr="00F77BAB">
              <w:rPr>
                <w:rStyle w:val="fontstyle01"/>
                <w:lang w:val="de-DE"/>
              </w:rPr>
              <w:t xml:space="preserve">Inklusive Spachtel zum </w:t>
            </w:r>
            <w:proofErr w:type="spellStart"/>
            <w:r w:rsidRPr="00F77BAB">
              <w:rPr>
                <w:rStyle w:val="fontstyle01"/>
                <w:lang w:val="de-DE"/>
              </w:rPr>
              <w:t>Lotpastenauftrag</w:t>
            </w:r>
            <w:proofErr w:type="spellEnd"/>
            <w:r w:rsidRPr="00F77BAB">
              <w:rPr>
                <w:rStyle w:val="fontstyle01"/>
                <w:lang w:val="de-DE"/>
              </w:rPr>
              <w:t xml:space="preserve">. Mindestens zwei Rakel: Ein kleines Handrakel (z.B. 110 mm, Metall) und ein großes Handrakel (z.B. 255 mm, Kunststoff/Metall) für größere Druckbereiche. Mindestens eine Rakelklinge muss ausdrücklich für </w:t>
            </w:r>
            <w:proofErr w:type="spellStart"/>
            <w:r w:rsidRPr="00F77BAB">
              <w:rPr>
                <w:rStyle w:val="fontstyle01"/>
                <w:lang w:val="de-DE"/>
              </w:rPr>
              <w:t>Lotpaste</w:t>
            </w:r>
            <w:proofErr w:type="spellEnd"/>
            <w:r w:rsidRPr="00F77BAB">
              <w:rPr>
                <w:rStyle w:val="fontstyle01"/>
                <w:lang w:val="de-DE"/>
              </w:rPr>
              <w:t xml:space="preserve"> auf Metallschablonen geeignet sein.</w:t>
            </w:r>
          </w:p>
        </w:tc>
      </w:tr>
      <w:tr w:rsidR="00B00CC2" w:rsidRPr="00B00CC2" w14:paraId="633B60E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F0FE2DA" w14:textId="77777777" w:rsidR="00B00CC2" w:rsidRPr="00B00CC2" w:rsidRDefault="00B00CC2" w:rsidP="00B00CC2">
            <w:pPr>
              <w:spacing w:line="278" w:lineRule="auto"/>
              <w:rPr>
                <w:rStyle w:val="fontstyle01"/>
              </w:rPr>
            </w:pPr>
            <w:r w:rsidRPr="00B00CC2">
              <w:rPr>
                <w:rStyle w:val="fontstyle01"/>
              </w:rPr>
              <w:t>Menge</w:t>
            </w:r>
          </w:p>
        </w:tc>
        <w:tc>
          <w:tcPr>
            <w:tcW w:w="6530" w:type="dxa"/>
            <w:vAlign w:val="top"/>
          </w:tcPr>
          <w:p w14:paraId="6F7E8183" w14:textId="77777777" w:rsidR="00B00CC2" w:rsidRPr="00B00CC2" w:rsidRDefault="00B00CC2" w:rsidP="00B00CC2">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sidRPr="00B00CC2">
              <w:rPr>
                <w:rStyle w:val="fontstyle01"/>
              </w:rPr>
              <w:t>1 Stück</w:t>
            </w:r>
          </w:p>
        </w:tc>
      </w:tr>
    </w:tbl>
    <w:p w14:paraId="43EEEB86" w14:textId="77777777" w:rsidR="00B00CC2" w:rsidRPr="00B00CC2" w:rsidRDefault="00B00CC2" w:rsidP="00B00CC2">
      <w:pPr>
        <w:spacing w:after="0"/>
        <w:rPr>
          <w:rStyle w:val="fontstyle01"/>
        </w:rPr>
      </w:pPr>
    </w:p>
    <w:p w14:paraId="2B0F1CB8" w14:textId="77777777" w:rsidR="00383154" w:rsidRPr="00126528" w:rsidRDefault="00383154" w:rsidP="00383154">
      <w:pPr>
        <w:rPr>
          <w:lang w:val="de-DE"/>
        </w:rPr>
      </w:pPr>
      <w:r w:rsidRPr="00126528">
        <w:rPr>
          <w:b/>
          <w:bCs/>
          <w:lang w:val="de-DE"/>
        </w:rPr>
        <w:t>Fabrikat:</w:t>
      </w:r>
      <w:r w:rsidRPr="00126528">
        <w:rPr>
          <w:lang w:val="de-DE"/>
        </w:rPr>
        <w:t xml:space="preserve"> BUNGARD StenPrint3000 oder Fritsch printALL005 oder vergleichbar.</w:t>
      </w:r>
    </w:p>
    <w:p w14:paraId="7BEC7BA1" w14:textId="77777777" w:rsidR="002C2161" w:rsidRDefault="002C2161" w:rsidP="0039224B">
      <w:pPr>
        <w:jc w:val="left"/>
        <w:rPr>
          <w:lang w:val="de-DE"/>
        </w:rPr>
      </w:pPr>
    </w:p>
    <w:p w14:paraId="20A2F19F" w14:textId="77777777" w:rsidR="00A81D8D" w:rsidRDefault="00A81D8D" w:rsidP="0039224B">
      <w:pPr>
        <w:jc w:val="left"/>
        <w:rPr>
          <w:lang w:val="de-DE"/>
        </w:rPr>
      </w:pPr>
    </w:p>
    <w:p w14:paraId="2F584059" w14:textId="77777777" w:rsidR="001662C5" w:rsidRDefault="001662C5" w:rsidP="0039224B">
      <w:pPr>
        <w:jc w:val="left"/>
        <w:rPr>
          <w:lang w:val="de-DE"/>
        </w:rPr>
      </w:pPr>
    </w:p>
    <w:p w14:paraId="5F2D9AC0" w14:textId="77777777" w:rsidR="001662C5" w:rsidRDefault="001662C5" w:rsidP="0039224B">
      <w:pPr>
        <w:jc w:val="left"/>
        <w:rPr>
          <w:lang w:val="de-DE"/>
        </w:rPr>
      </w:pPr>
    </w:p>
    <w:p w14:paraId="74788736" w14:textId="77777777" w:rsidR="001662C5" w:rsidRDefault="001662C5" w:rsidP="0039224B">
      <w:pPr>
        <w:jc w:val="left"/>
        <w:rPr>
          <w:lang w:val="de-DE"/>
        </w:rPr>
      </w:pPr>
    </w:p>
    <w:p w14:paraId="3961B17D" w14:textId="77777777" w:rsidR="001662C5" w:rsidRDefault="001662C5" w:rsidP="0039224B">
      <w:pPr>
        <w:jc w:val="left"/>
        <w:rPr>
          <w:lang w:val="de-DE"/>
        </w:rPr>
      </w:pPr>
    </w:p>
    <w:p w14:paraId="5E45CE81" w14:textId="77777777" w:rsidR="001662C5" w:rsidRDefault="001662C5" w:rsidP="0039224B">
      <w:pPr>
        <w:jc w:val="left"/>
        <w:rPr>
          <w:lang w:val="de-DE"/>
        </w:rPr>
      </w:pPr>
    </w:p>
    <w:p w14:paraId="7DAAF263" w14:textId="77777777" w:rsidR="001662C5" w:rsidRDefault="001662C5" w:rsidP="0039224B">
      <w:pPr>
        <w:jc w:val="left"/>
        <w:rPr>
          <w:lang w:val="de-DE"/>
        </w:rPr>
      </w:pPr>
    </w:p>
    <w:p w14:paraId="00BCA711" w14:textId="77777777" w:rsidR="001662C5" w:rsidRDefault="001662C5" w:rsidP="0039224B">
      <w:pPr>
        <w:jc w:val="left"/>
        <w:rPr>
          <w:lang w:val="de-DE"/>
        </w:rPr>
      </w:pPr>
    </w:p>
    <w:p w14:paraId="2668865F" w14:textId="77777777" w:rsidR="001662C5" w:rsidRDefault="001662C5" w:rsidP="0039224B">
      <w:pPr>
        <w:jc w:val="left"/>
        <w:rPr>
          <w:lang w:val="de-DE"/>
        </w:rPr>
      </w:pPr>
    </w:p>
    <w:p w14:paraId="420CF238" w14:textId="77777777" w:rsidR="001662C5" w:rsidRDefault="001662C5" w:rsidP="0039224B">
      <w:pPr>
        <w:jc w:val="left"/>
        <w:rPr>
          <w:lang w:val="de-DE"/>
        </w:rPr>
      </w:pPr>
    </w:p>
    <w:p w14:paraId="1F5DCD08" w14:textId="77777777" w:rsidR="00A81D8D" w:rsidRDefault="00A81D8D" w:rsidP="0039224B">
      <w:pPr>
        <w:jc w:val="left"/>
        <w:rPr>
          <w:lang w:val="de-DE"/>
        </w:rPr>
      </w:pPr>
    </w:p>
    <w:p w14:paraId="54654C8A" w14:textId="77777777" w:rsidR="00A81D8D" w:rsidRPr="00A81D8D" w:rsidRDefault="00A81D8D" w:rsidP="00A81D8D">
      <w:pPr>
        <w:pStyle w:val="Heading2"/>
        <w:rPr>
          <w:rFonts w:eastAsia="Calibri"/>
        </w:rPr>
      </w:pPr>
      <w:bookmarkStart w:id="8" w:name="_Toc226549359"/>
      <w:r w:rsidRPr="00B00CC2">
        <w:rPr>
          <w:rFonts w:eastAsia="Calibri"/>
          <w:lang w:val="de-DE"/>
        </w:rPr>
        <w:t xml:space="preserve">Los </w:t>
      </w:r>
      <w:r>
        <w:rPr>
          <w:rFonts w:eastAsia="Calibri"/>
          <w:lang w:val="de-DE"/>
        </w:rPr>
        <w:t>6</w:t>
      </w:r>
      <w:r w:rsidRPr="00B00CC2">
        <w:rPr>
          <w:rFonts w:eastAsia="Calibri"/>
          <w:lang w:val="de-DE"/>
        </w:rPr>
        <w:t xml:space="preserve">. </w:t>
      </w:r>
      <w:proofErr w:type="spellStart"/>
      <w:r w:rsidRPr="00A81D8D">
        <w:rPr>
          <w:rFonts w:eastAsia="Calibri"/>
        </w:rPr>
        <w:t>Konvektions</w:t>
      </w:r>
      <w:proofErr w:type="spellEnd"/>
      <w:r w:rsidRPr="00A81D8D">
        <w:rPr>
          <w:rFonts w:eastAsia="Calibri"/>
        </w:rPr>
        <w:t>-Reflow-</w:t>
      </w:r>
      <w:proofErr w:type="spellStart"/>
      <w:r w:rsidRPr="00A81D8D">
        <w:rPr>
          <w:rFonts w:eastAsia="Calibri"/>
        </w:rPr>
        <w:t>Ofen</w:t>
      </w:r>
      <w:bookmarkEnd w:id="8"/>
      <w:proofErr w:type="spellEnd"/>
    </w:p>
    <w:tbl>
      <w:tblPr>
        <w:tblStyle w:val="ListTable2-Accent3"/>
        <w:tblW w:w="0" w:type="auto"/>
        <w:tblLook w:val="04A0" w:firstRow="1" w:lastRow="0" w:firstColumn="1" w:lastColumn="0" w:noHBand="0" w:noVBand="1"/>
      </w:tblPr>
      <w:tblGrid>
        <w:gridCol w:w="2496"/>
        <w:gridCol w:w="6530"/>
      </w:tblGrid>
      <w:tr w:rsidR="00A81D8D" w:rsidRPr="00310825" w14:paraId="36E10DD2"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4EA29599" w14:textId="77777777" w:rsidR="00A81D8D" w:rsidRPr="002500CB" w:rsidRDefault="00A81D8D" w:rsidP="00376A6E">
            <w:pPr>
              <w:spacing w:line="278" w:lineRule="auto"/>
              <w:rPr>
                <w:rStyle w:val="fontstyle01"/>
                <w:b/>
                <w:bCs/>
              </w:rPr>
            </w:pPr>
            <w:proofErr w:type="spellStart"/>
            <w:r w:rsidRPr="002500CB">
              <w:rPr>
                <w:rFonts w:cs="Arial"/>
                <w:b/>
                <w:bCs w:val="0"/>
                <w:szCs w:val="20"/>
              </w:rPr>
              <w:t>Anforderungskategorie</w:t>
            </w:r>
            <w:proofErr w:type="spellEnd"/>
          </w:p>
        </w:tc>
        <w:tc>
          <w:tcPr>
            <w:tcW w:w="6530" w:type="dxa"/>
            <w:vAlign w:val="top"/>
          </w:tcPr>
          <w:p w14:paraId="4E51E593" w14:textId="77777777" w:rsidR="00A81D8D" w:rsidRPr="002500CB" w:rsidRDefault="00A81D8D"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b/>
                <w:bCs/>
              </w:rPr>
            </w:pPr>
            <w:proofErr w:type="spellStart"/>
            <w:r w:rsidRPr="002500CB">
              <w:rPr>
                <w:rFonts w:cs="Arial"/>
                <w:b/>
                <w:bCs w:val="0"/>
                <w:szCs w:val="20"/>
              </w:rPr>
              <w:t>Spezifikation</w:t>
            </w:r>
            <w:proofErr w:type="spellEnd"/>
          </w:p>
        </w:tc>
      </w:tr>
      <w:tr w:rsidR="00A81D8D" w:rsidRPr="00310825" w14:paraId="6D568AF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2DC0DD3" w14:textId="77777777" w:rsidR="00A81D8D" w:rsidRPr="002367C0" w:rsidRDefault="00A81D8D" w:rsidP="00376A6E">
            <w:pPr>
              <w:spacing w:line="278" w:lineRule="auto"/>
              <w:rPr>
                <w:rStyle w:val="fontstyle01"/>
              </w:rPr>
            </w:pPr>
            <w:proofErr w:type="spellStart"/>
            <w:r>
              <w:rPr>
                <w:rFonts w:cs="Arial"/>
                <w:szCs w:val="20"/>
              </w:rPr>
              <w:t>Grundfunktion</w:t>
            </w:r>
            <w:proofErr w:type="spellEnd"/>
          </w:p>
        </w:tc>
        <w:tc>
          <w:tcPr>
            <w:tcW w:w="6530" w:type="dxa"/>
            <w:vAlign w:val="top"/>
          </w:tcPr>
          <w:p w14:paraId="7F0B3E00" w14:textId="77777777" w:rsidR="00A81D8D" w:rsidRPr="00310825" w:rsidRDefault="00A81D8D"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sidRPr="002500CB">
              <w:rPr>
                <w:rFonts w:cs="Arial"/>
                <w:szCs w:val="20"/>
                <w:lang w:val="de-DE"/>
              </w:rPr>
              <w:t xml:space="preserve">Konvektions-Reflow-Lötsystem (Batch-System) für Labor und Kleinserien. </w:t>
            </w:r>
            <w:proofErr w:type="spellStart"/>
            <w:r>
              <w:rPr>
                <w:rFonts w:cs="Arial"/>
                <w:szCs w:val="20"/>
              </w:rPr>
              <w:t>Geeignet</w:t>
            </w:r>
            <w:proofErr w:type="spellEnd"/>
            <w:r>
              <w:rPr>
                <w:rFonts w:cs="Arial"/>
                <w:szCs w:val="20"/>
              </w:rPr>
              <w:t xml:space="preserve"> für </w:t>
            </w:r>
            <w:proofErr w:type="spellStart"/>
            <w:r>
              <w:rPr>
                <w:rFonts w:cs="Arial"/>
                <w:szCs w:val="20"/>
              </w:rPr>
              <w:t>bleifreies</w:t>
            </w:r>
            <w:proofErr w:type="spellEnd"/>
            <w:r>
              <w:rPr>
                <w:rFonts w:cs="Arial"/>
                <w:szCs w:val="20"/>
              </w:rPr>
              <w:t xml:space="preserve"> </w:t>
            </w:r>
            <w:proofErr w:type="spellStart"/>
            <w:r>
              <w:rPr>
                <w:rFonts w:cs="Arial"/>
                <w:szCs w:val="20"/>
              </w:rPr>
              <w:t>Löten</w:t>
            </w:r>
            <w:proofErr w:type="spellEnd"/>
            <w:r>
              <w:rPr>
                <w:rFonts w:cs="Arial"/>
                <w:szCs w:val="20"/>
              </w:rPr>
              <w:t>.</w:t>
            </w:r>
          </w:p>
        </w:tc>
      </w:tr>
      <w:tr w:rsidR="00A81D8D" w:rsidRPr="00BC0FBB" w14:paraId="5FEFD15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C1F425D" w14:textId="77777777" w:rsidR="00A81D8D" w:rsidRPr="002367C0" w:rsidRDefault="00A81D8D" w:rsidP="00376A6E">
            <w:pPr>
              <w:spacing w:line="278" w:lineRule="auto"/>
              <w:rPr>
                <w:rStyle w:val="fontstyle01"/>
              </w:rPr>
            </w:pPr>
            <w:r>
              <w:rPr>
                <w:rFonts w:cs="Arial"/>
                <w:szCs w:val="20"/>
              </w:rPr>
              <w:t xml:space="preserve">Max. </w:t>
            </w:r>
            <w:proofErr w:type="spellStart"/>
            <w:r>
              <w:rPr>
                <w:rFonts w:cs="Arial"/>
                <w:szCs w:val="20"/>
              </w:rPr>
              <w:t>Leiterplattengröße</w:t>
            </w:r>
            <w:proofErr w:type="spellEnd"/>
          </w:p>
        </w:tc>
        <w:tc>
          <w:tcPr>
            <w:tcW w:w="6530" w:type="dxa"/>
            <w:vAlign w:val="top"/>
          </w:tcPr>
          <w:p w14:paraId="4641A8A6" w14:textId="77777777" w:rsidR="00A81D8D" w:rsidRPr="00515468" w:rsidRDefault="00A81D8D"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sidRPr="002500CB">
              <w:rPr>
                <w:rFonts w:cs="Arial"/>
                <w:szCs w:val="20"/>
                <w:lang w:val="de-DE"/>
              </w:rPr>
              <w:t>Mindestens 350 × 250 mm (oder vergleichbare Fläche, z.B. bis 300x350mm).</w:t>
            </w:r>
          </w:p>
        </w:tc>
      </w:tr>
      <w:tr w:rsidR="00A81D8D" w:rsidRPr="00BC0FBB" w14:paraId="638B877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E3F5CDD" w14:textId="77777777" w:rsidR="00A81D8D" w:rsidRPr="002367C0" w:rsidRDefault="00A81D8D" w:rsidP="00376A6E">
            <w:pPr>
              <w:spacing w:line="278" w:lineRule="auto"/>
              <w:rPr>
                <w:rStyle w:val="fontstyle01"/>
              </w:rPr>
            </w:pPr>
            <w:proofErr w:type="spellStart"/>
            <w:r>
              <w:rPr>
                <w:rFonts w:cs="Arial"/>
                <w:szCs w:val="20"/>
              </w:rPr>
              <w:t>Prozesskontrolle</w:t>
            </w:r>
            <w:proofErr w:type="spellEnd"/>
          </w:p>
        </w:tc>
        <w:tc>
          <w:tcPr>
            <w:tcW w:w="6530" w:type="dxa"/>
            <w:vAlign w:val="top"/>
          </w:tcPr>
          <w:p w14:paraId="2FDA44BB" w14:textId="77777777" w:rsidR="00A81D8D" w:rsidRPr="00310825" w:rsidRDefault="00A81D8D"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bCs w:val="0"/>
                <w:lang w:val="de-DE"/>
              </w:rPr>
            </w:pPr>
            <w:r w:rsidRPr="002500CB">
              <w:rPr>
                <w:rFonts w:cs="Arial"/>
                <w:szCs w:val="20"/>
                <w:lang w:val="de-DE"/>
              </w:rPr>
              <w:t>Batch-System mit Mikroprozessorsteuerung und programmierbaren Profilen (Vorheizen/</w:t>
            </w:r>
            <w:proofErr w:type="spellStart"/>
            <w:r w:rsidRPr="002500CB">
              <w:rPr>
                <w:rFonts w:cs="Arial"/>
                <w:szCs w:val="20"/>
                <w:lang w:val="de-DE"/>
              </w:rPr>
              <w:t>Soak</w:t>
            </w:r>
            <w:proofErr w:type="spellEnd"/>
            <w:r w:rsidRPr="002500CB">
              <w:rPr>
                <w:rFonts w:cs="Arial"/>
                <w:szCs w:val="20"/>
                <w:lang w:val="de-DE"/>
              </w:rPr>
              <w:t>, Reflow/Peak mit einstellbarer Temperatur und Zeit). Peak-Temperatur muss für bleifreie Lötprofile mindestens 260 °C bis 270 °C erreichen.</w:t>
            </w:r>
          </w:p>
        </w:tc>
      </w:tr>
      <w:tr w:rsidR="00A81D8D" w:rsidRPr="00484990" w14:paraId="4AA86D4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AD979CF" w14:textId="77777777" w:rsidR="00A81D8D" w:rsidRPr="002367C0" w:rsidRDefault="00A81D8D" w:rsidP="00376A6E">
            <w:pPr>
              <w:spacing w:line="278" w:lineRule="auto"/>
              <w:rPr>
                <w:rStyle w:val="fontstyle01"/>
              </w:rPr>
            </w:pPr>
            <w:proofErr w:type="spellStart"/>
            <w:r>
              <w:rPr>
                <w:rFonts w:cs="Arial"/>
                <w:szCs w:val="20"/>
              </w:rPr>
              <w:t>Leiterplattenhalterung</w:t>
            </w:r>
            <w:proofErr w:type="spellEnd"/>
            <w:r>
              <w:rPr>
                <w:rFonts w:cs="Arial"/>
                <w:szCs w:val="20"/>
              </w:rPr>
              <w:t xml:space="preserve"> (</w:t>
            </w:r>
            <w:proofErr w:type="spellStart"/>
            <w:r>
              <w:rPr>
                <w:rFonts w:cs="Arial"/>
                <w:szCs w:val="20"/>
              </w:rPr>
              <w:t>Doppelseitig</w:t>
            </w:r>
            <w:proofErr w:type="spellEnd"/>
            <w:r>
              <w:rPr>
                <w:rFonts w:cs="Arial"/>
                <w:szCs w:val="20"/>
              </w:rPr>
              <w:t>)</w:t>
            </w:r>
          </w:p>
        </w:tc>
        <w:tc>
          <w:tcPr>
            <w:tcW w:w="6530" w:type="dxa"/>
            <w:vAlign w:val="top"/>
          </w:tcPr>
          <w:p w14:paraId="0422EB45" w14:textId="77777777" w:rsidR="00A81D8D" w:rsidRPr="00484990" w:rsidRDefault="00A81D8D"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sidRPr="002500CB">
              <w:rPr>
                <w:rFonts w:cs="Arial"/>
                <w:szCs w:val="20"/>
                <w:lang w:val="de-DE"/>
              </w:rPr>
              <w:t xml:space="preserve">Leiterplattenhalter-Konzept (z.B. magnetische Edelstahl-LP-Halter), das die Platinen sicher stützt und mit beidseitigem Reflow kompatibel ist (minimiert das Risiko, dass Bauteile auf der Unterseite abfallen). </w:t>
            </w:r>
            <w:proofErr w:type="spellStart"/>
            <w:r>
              <w:rPr>
                <w:rFonts w:cs="Arial"/>
                <w:szCs w:val="20"/>
              </w:rPr>
              <w:t>Anbieter</w:t>
            </w:r>
            <w:proofErr w:type="spellEnd"/>
            <w:r>
              <w:rPr>
                <w:rFonts w:cs="Arial"/>
                <w:szCs w:val="20"/>
              </w:rPr>
              <w:t xml:space="preserve"> muss den </w:t>
            </w:r>
            <w:proofErr w:type="spellStart"/>
            <w:r>
              <w:rPr>
                <w:rFonts w:cs="Arial"/>
                <w:szCs w:val="20"/>
              </w:rPr>
              <w:t>empfohlenen</w:t>
            </w:r>
            <w:proofErr w:type="spellEnd"/>
            <w:r>
              <w:rPr>
                <w:rFonts w:cs="Arial"/>
                <w:szCs w:val="20"/>
              </w:rPr>
              <w:t xml:space="preserve"> </w:t>
            </w:r>
            <w:proofErr w:type="spellStart"/>
            <w:r>
              <w:rPr>
                <w:rFonts w:cs="Arial"/>
                <w:szCs w:val="20"/>
              </w:rPr>
              <w:t>Prozess</w:t>
            </w:r>
            <w:proofErr w:type="spellEnd"/>
            <w:r>
              <w:rPr>
                <w:rFonts w:cs="Arial"/>
                <w:szCs w:val="20"/>
              </w:rPr>
              <w:t xml:space="preserve"> für </w:t>
            </w:r>
            <w:proofErr w:type="spellStart"/>
            <w:r>
              <w:rPr>
                <w:rFonts w:cs="Arial"/>
                <w:szCs w:val="20"/>
              </w:rPr>
              <w:t>zweiseitiges</w:t>
            </w:r>
            <w:proofErr w:type="spellEnd"/>
            <w:r>
              <w:rPr>
                <w:rFonts w:cs="Arial"/>
                <w:szCs w:val="20"/>
              </w:rPr>
              <w:t xml:space="preserve"> Reflow </w:t>
            </w:r>
            <w:proofErr w:type="spellStart"/>
            <w:r>
              <w:rPr>
                <w:rFonts w:cs="Arial"/>
                <w:szCs w:val="20"/>
              </w:rPr>
              <w:t>beschreiben</w:t>
            </w:r>
            <w:proofErr w:type="spellEnd"/>
            <w:r>
              <w:rPr>
                <w:rFonts w:cs="Arial"/>
                <w:szCs w:val="20"/>
              </w:rPr>
              <w:t>.</w:t>
            </w:r>
          </w:p>
        </w:tc>
      </w:tr>
      <w:tr w:rsidR="00A81D8D" w:rsidRPr="00BC0FBB" w14:paraId="04648D7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3A7584B4" w14:textId="77777777" w:rsidR="00A81D8D" w:rsidRPr="002367C0" w:rsidRDefault="00A81D8D" w:rsidP="00376A6E">
            <w:pPr>
              <w:spacing w:line="278" w:lineRule="auto"/>
              <w:rPr>
                <w:rStyle w:val="fontstyle01"/>
              </w:rPr>
            </w:pPr>
            <w:proofErr w:type="spellStart"/>
            <w:r>
              <w:rPr>
                <w:rFonts w:cs="Arial"/>
                <w:szCs w:val="20"/>
              </w:rPr>
              <w:t>Messung</w:t>
            </w:r>
            <w:proofErr w:type="spellEnd"/>
            <w:r>
              <w:rPr>
                <w:rFonts w:cs="Arial"/>
                <w:szCs w:val="20"/>
              </w:rPr>
              <w:t xml:space="preserve"> / </w:t>
            </w:r>
            <w:proofErr w:type="spellStart"/>
            <w:r>
              <w:rPr>
                <w:rFonts w:cs="Arial"/>
                <w:szCs w:val="20"/>
              </w:rPr>
              <w:t>Verifizierung</w:t>
            </w:r>
            <w:proofErr w:type="spellEnd"/>
          </w:p>
        </w:tc>
        <w:tc>
          <w:tcPr>
            <w:tcW w:w="6530" w:type="dxa"/>
            <w:vAlign w:val="top"/>
          </w:tcPr>
          <w:p w14:paraId="4970B88B" w14:textId="77777777" w:rsidR="00A81D8D" w:rsidRPr="00926648" w:rsidRDefault="00A81D8D"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sidRPr="002500CB">
              <w:rPr>
                <w:rFonts w:cs="Arial"/>
                <w:szCs w:val="20"/>
                <w:lang w:val="de-DE"/>
              </w:rPr>
              <w:t xml:space="preserve">Mit 2tem Messkanal zur Temperaturerfassung direkt auf der Leiterplatte oder einem Bauteil (Sensor inklusive). Temperaturanzeige während des Betriebs. Steuer- und Protokollierungs-Software für den PC (z.B. </w:t>
            </w:r>
            <w:proofErr w:type="spellStart"/>
            <w:r w:rsidRPr="002500CB">
              <w:rPr>
                <w:rFonts w:cs="Arial"/>
                <w:szCs w:val="20"/>
                <w:lang w:val="de-DE"/>
              </w:rPr>
              <w:t>Win</w:t>
            </w:r>
            <w:proofErr w:type="spellEnd"/>
            <w:r w:rsidRPr="002500CB">
              <w:rPr>
                <w:rFonts w:cs="Arial"/>
                <w:szCs w:val="20"/>
                <w:lang w:val="de-DE"/>
              </w:rPr>
              <w:t xml:space="preserve"> 10,11) ist zwingend gewünscht.</w:t>
            </w:r>
          </w:p>
        </w:tc>
      </w:tr>
      <w:tr w:rsidR="00A81D8D" w:rsidRPr="00515468" w14:paraId="6F4ACE8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09376A1" w14:textId="77777777" w:rsidR="00A81D8D" w:rsidRPr="002367C0" w:rsidRDefault="00A81D8D" w:rsidP="00376A6E">
            <w:pPr>
              <w:spacing w:line="278" w:lineRule="auto"/>
              <w:rPr>
                <w:rStyle w:val="fontstyle01"/>
              </w:rPr>
            </w:pPr>
            <w:r>
              <w:rPr>
                <w:rFonts w:cs="Arial"/>
                <w:szCs w:val="20"/>
              </w:rPr>
              <w:t>Menge</w:t>
            </w:r>
          </w:p>
        </w:tc>
        <w:tc>
          <w:tcPr>
            <w:tcW w:w="6530" w:type="dxa"/>
            <w:vAlign w:val="top"/>
          </w:tcPr>
          <w:p w14:paraId="543AD002" w14:textId="77777777" w:rsidR="00A81D8D" w:rsidRPr="00515468" w:rsidRDefault="00A81D8D"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Pr>
                <w:rFonts w:cs="Arial"/>
                <w:szCs w:val="20"/>
              </w:rPr>
              <w:t>1 Stück</w:t>
            </w:r>
          </w:p>
        </w:tc>
      </w:tr>
    </w:tbl>
    <w:p w14:paraId="1F85C0B4" w14:textId="4ECD009A" w:rsidR="00383154" w:rsidRDefault="00A81D8D" w:rsidP="00A81D8D">
      <w:pPr>
        <w:rPr>
          <w:lang w:val="de-DE"/>
        </w:rPr>
      </w:pPr>
      <w:r w:rsidRPr="003748CB">
        <w:rPr>
          <w:b/>
          <w:bCs/>
          <w:lang w:val="de-DE"/>
        </w:rPr>
        <w:t>Fabrikat:</w:t>
      </w:r>
      <w:r w:rsidRPr="003748CB">
        <w:rPr>
          <w:lang w:val="de-DE"/>
        </w:rPr>
        <w:t xml:space="preserve"> BUNGARD Reflow-Ofen </w:t>
      </w:r>
      <w:proofErr w:type="spellStart"/>
      <w:r w:rsidRPr="003748CB">
        <w:rPr>
          <w:lang w:val="de-DE"/>
        </w:rPr>
        <w:t>HotAir</w:t>
      </w:r>
      <w:proofErr w:type="spellEnd"/>
      <w:r w:rsidRPr="003748CB">
        <w:rPr>
          <w:lang w:val="de-DE"/>
        </w:rPr>
        <w:t xml:space="preserve"> 3000 oder Fritsch MRO 250 oder vergleichbar.</w:t>
      </w:r>
    </w:p>
    <w:p w14:paraId="0391D2C0" w14:textId="77777777" w:rsidR="00A81D8D" w:rsidRDefault="00A81D8D" w:rsidP="00A81D8D">
      <w:pPr>
        <w:rPr>
          <w:lang w:val="de-DE"/>
        </w:rPr>
      </w:pPr>
    </w:p>
    <w:p w14:paraId="104C7656" w14:textId="77777777" w:rsidR="001662C5" w:rsidRDefault="001662C5" w:rsidP="00A81D8D">
      <w:pPr>
        <w:rPr>
          <w:lang w:val="de-DE"/>
        </w:rPr>
      </w:pPr>
    </w:p>
    <w:p w14:paraId="0C4E20F2" w14:textId="77777777" w:rsidR="001662C5" w:rsidRDefault="001662C5" w:rsidP="00A81D8D">
      <w:pPr>
        <w:rPr>
          <w:lang w:val="de-DE"/>
        </w:rPr>
      </w:pPr>
    </w:p>
    <w:p w14:paraId="4DBBD35D" w14:textId="77777777" w:rsidR="001662C5" w:rsidRDefault="001662C5" w:rsidP="00A81D8D">
      <w:pPr>
        <w:rPr>
          <w:lang w:val="de-DE"/>
        </w:rPr>
      </w:pPr>
    </w:p>
    <w:p w14:paraId="216E1ED8" w14:textId="77777777" w:rsidR="001662C5" w:rsidRDefault="001662C5" w:rsidP="00A81D8D">
      <w:pPr>
        <w:rPr>
          <w:lang w:val="de-DE"/>
        </w:rPr>
      </w:pPr>
    </w:p>
    <w:p w14:paraId="3A13B2E3" w14:textId="77777777" w:rsidR="001662C5" w:rsidRDefault="001662C5" w:rsidP="00A81D8D">
      <w:pPr>
        <w:rPr>
          <w:lang w:val="de-DE"/>
        </w:rPr>
      </w:pPr>
    </w:p>
    <w:p w14:paraId="2748817E" w14:textId="77777777" w:rsidR="001662C5" w:rsidRDefault="001662C5" w:rsidP="00A81D8D">
      <w:pPr>
        <w:rPr>
          <w:lang w:val="de-DE"/>
        </w:rPr>
      </w:pPr>
    </w:p>
    <w:p w14:paraId="7F8CCF2A" w14:textId="77777777" w:rsidR="001662C5" w:rsidRDefault="001662C5" w:rsidP="00A81D8D">
      <w:pPr>
        <w:rPr>
          <w:lang w:val="de-DE"/>
        </w:rPr>
      </w:pPr>
    </w:p>
    <w:p w14:paraId="370A6A68" w14:textId="77777777" w:rsidR="001662C5" w:rsidRDefault="001662C5" w:rsidP="00A81D8D">
      <w:pPr>
        <w:rPr>
          <w:lang w:val="de-DE"/>
        </w:rPr>
      </w:pPr>
    </w:p>
    <w:p w14:paraId="69A79A77" w14:textId="50665084" w:rsidR="00383154" w:rsidRPr="00383154" w:rsidRDefault="00383154" w:rsidP="00383154">
      <w:pPr>
        <w:pStyle w:val="Heading2"/>
        <w:rPr>
          <w:rFonts w:eastAsia="Calibri"/>
          <w:lang w:val="de-DE"/>
        </w:rPr>
      </w:pPr>
      <w:bookmarkStart w:id="9" w:name="_Toc226549360"/>
      <w:r w:rsidRPr="00B00CC2">
        <w:rPr>
          <w:rFonts w:eastAsia="Calibri"/>
          <w:lang w:val="de-DE"/>
        </w:rPr>
        <w:t xml:space="preserve">Los </w:t>
      </w:r>
      <w:r w:rsidR="00A81D8D">
        <w:rPr>
          <w:rFonts w:eastAsia="Calibri"/>
          <w:lang w:val="de-DE"/>
        </w:rPr>
        <w:t>7</w:t>
      </w:r>
      <w:r w:rsidRPr="00B00CC2">
        <w:rPr>
          <w:rFonts w:eastAsia="Calibri"/>
          <w:lang w:val="de-DE"/>
        </w:rPr>
        <w:t xml:space="preserve">. </w:t>
      </w:r>
      <w:r w:rsidRPr="00383154">
        <w:rPr>
          <w:rFonts w:eastAsia="Calibri"/>
          <w:lang w:val="de-DE"/>
        </w:rPr>
        <w:t>Hardware-in-</w:t>
      </w:r>
      <w:proofErr w:type="spellStart"/>
      <w:r w:rsidRPr="00383154">
        <w:rPr>
          <w:rFonts w:eastAsia="Calibri"/>
          <w:lang w:val="de-DE"/>
        </w:rPr>
        <w:t>the</w:t>
      </w:r>
      <w:proofErr w:type="spellEnd"/>
      <w:r w:rsidRPr="00383154">
        <w:rPr>
          <w:rFonts w:eastAsia="Calibri"/>
          <w:lang w:val="de-DE"/>
        </w:rPr>
        <w:t>-Loop (HIL) Echtzeit-Simulator für Leistungselektronik mit Ultra-Low-</w:t>
      </w:r>
      <w:proofErr w:type="spellStart"/>
      <w:r w:rsidRPr="00383154">
        <w:rPr>
          <w:rFonts w:eastAsia="Calibri"/>
          <w:lang w:val="de-DE"/>
        </w:rPr>
        <w:t>Latency</w:t>
      </w:r>
      <w:proofErr w:type="spellEnd"/>
      <w:r w:rsidRPr="00383154">
        <w:rPr>
          <w:rFonts w:eastAsia="Calibri"/>
          <w:lang w:val="de-DE"/>
        </w:rPr>
        <w:t>-Ausgängen</w:t>
      </w:r>
      <w:r w:rsidR="007E282F">
        <w:rPr>
          <w:rFonts w:eastAsia="Calibri"/>
          <w:lang w:val="de-DE"/>
        </w:rPr>
        <w:t xml:space="preserve"> mit allen Add-</w:t>
      </w:r>
      <w:proofErr w:type="spellStart"/>
      <w:r w:rsidR="007E282F">
        <w:rPr>
          <w:rFonts w:eastAsia="Calibri"/>
          <w:lang w:val="de-DE"/>
        </w:rPr>
        <w:t>ons</w:t>
      </w:r>
      <w:proofErr w:type="spellEnd"/>
      <w:r w:rsidR="007E282F">
        <w:rPr>
          <w:rFonts w:eastAsia="Calibri"/>
          <w:lang w:val="de-DE"/>
        </w:rPr>
        <w:t xml:space="preserve"> und Lizenzen.</w:t>
      </w:r>
      <w:bookmarkEnd w:id="9"/>
      <w:r w:rsidR="007E282F">
        <w:rPr>
          <w:rFonts w:eastAsia="Calibri"/>
          <w:lang w:val="de-DE"/>
        </w:rPr>
        <w:t xml:space="preserve"> </w:t>
      </w:r>
    </w:p>
    <w:p w14:paraId="2FA797E9" w14:textId="77777777" w:rsidR="007E282F" w:rsidRPr="007E282F" w:rsidRDefault="007E282F" w:rsidP="007E282F">
      <w:pPr>
        <w:pStyle w:val="ListParagraph"/>
        <w:numPr>
          <w:ilvl w:val="0"/>
          <w:numId w:val="27"/>
        </w:numPr>
        <w:rPr>
          <w:vanish/>
          <w:lang w:val="de-DE"/>
        </w:rPr>
      </w:pPr>
    </w:p>
    <w:p w14:paraId="5E970141" w14:textId="77777777" w:rsidR="007E282F" w:rsidRPr="007E282F" w:rsidRDefault="007E282F" w:rsidP="007E282F">
      <w:pPr>
        <w:pStyle w:val="ListParagraph"/>
        <w:numPr>
          <w:ilvl w:val="0"/>
          <w:numId w:val="27"/>
        </w:numPr>
        <w:rPr>
          <w:vanish/>
          <w:lang w:val="de-DE"/>
        </w:rPr>
      </w:pPr>
    </w:p>
    <w:p w14:paraId="4F23341E" w14:textId="77777777" w:rsidR="007E282F" w:rsidRPr="007E282F" w:rsidRDefault="007E282F" w:rsidP="007E282F">
      <w:pPr>
        <w:pStyle w:val="ListParagraph"/>
        <w:numPr>
          <w:ilvl w:val="0"/>
          <w:numId w:val="27"/>
        </w:numPr>
        <w:rPr>
          <w:vanish/>
          <w:lang w:val="de-DE"/>
        </w:rPr>
      </w:pPr>
    </w:p>
    <w:p w14:paraId="718219D4" w14:textId="77777777" w:rsidR="007E282F" w:rsidRPr="007E282F" w:rsidRDefault="007E282F" w:rsidP="007E282F">
      <w:pPr>
        <w:pStyle w:val="ListParagraph"/>
        <w:numPr>
          <w:ilvl w:val="0"/>
          <w:numId w:val="27"/>
        </w:numPr>
        <w:rPr>
          <w:vanish/>
          <w:lang w:val="de-DE"/>
        </w:rPr>
      </w:pPr>
    </w:p>
    <w:p w14:paraId="6E2696A5" w14:textId="77777777" w:rsidR="007E282F" w:rsidRPr="007E282F" w:rsidRDefault="007E282F" w:rsidP="007E282F">
      <w:pPr>
        <w:pStyle w:val="ListParagraph"/>
        <w:numPr>
          <w:ilvl w:val="0"/>
          <w:numId w:val="27"/>
        </w:numPr>
        <w:rPr>
          <w:vanish/>
          <w:lang w:val="de-DE"/>
        </w:rPr>
      </w:pPr>
    </w:p>
    <w:p w14:paraId="7383DFBC" w14:textId="77777777" w:rsidR="007E282F" w:rsidRPr="007E282F" w:rsidRDefault="007E282F" w:rsidP="007E282F">
      <w:pPr>
        <w:pStyle w:val="ListParagraph"/>
        <w:numPr>
          <w:ilvl w:val="0"/>
          <w:numId w:val="27"/>
        </w:numPr>
        <w:rPr>
          <w:vanish/>
          <w:lang w:val="de-DE"/>
        </w:rPr>
      </w:pPr>
    </w:p>
    <w:tbl>
      <w:tblPr>
        <w:tblStyle w:val="ListTable2-Accent3"/>
        <w:tblW w:w="0" w:type="auto"/>
        <w:tblLook w:val="04A0" w:firstRow="1" w:lastRow="0" w:firstColumn="1" w:lastColumn="0" w:noHBand="0" w:noVBand="1"/>
      </w:tblPr>
      <w:tblGrid>
        <w:gridCol w:w="2496"/>
        <w:gridCol w:w="6530"/>
      </w:tblGrid>
      <w:tr w:rsidR="00383154" w:rsidRPr="00D92634" w14:paraId="32EA506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140B32F8" w14:textId="77777777" w:rsidR="00383154" w:rsidRPr="00310825" w:rsidRDefault="00383154" w:rsidP="00376A6E">
            <w:pPr>
              <w:spacing w:line="278" w:lineRule="auto"/>
              <w:rPr>
                <w:rStyle w:val="fontstyle01"/>
                <w:b/>
                <w:bCs/>
              </w:rPr>
            </w:pPr>
            <w:proofErr w:type="spellStart"/>
            <w:r w:rsidRPr="00310825">
              <w:rPr>
                <w:rFonts w:cs="Arial"/>
                <w:b/>
                <w:bCs w:val="0"/>
                <w:szCs w:val="20"/>
              </w:rPr>
              <w:t>Anforderungskategorie</w:t>
            </w:r>
            <w:proofErr w:type="spellEnd"/>
          </w:p>
        </w:tc>
        <w:tc>
          <w:tcPr>
            <w:tcW w:w="6530" w:type="dxa"/>
            <w:vAlign w:val="top"/>
          </w:tcPr>
          <w:p w14:paraId="0CAF0F4A" w14:textId="77777777" w:rsidR="00383154" w:rsidRPr="00310825" w:rsidRDefault="00383154" w:rsidP="00376A6E">
            <w:pPr>
              <w:spacing w:line="278" w:lineRule="auto"/>
              <w:cnfStyle w:val="100000000000" w:firstRow="1" w:lastRow="0" w:firstColumn="0" w:lastColumn="0" w:oddVBand="0" w:evenVBand="0" w:oddHBand="0" w:evenHBand="0" w:firstRowFirstColumn="0" w:firstRowLastColumn="0" w:lastRowFirstColumn="0" w:lastRowLastColumn="0"/>
              <w:rPr>
                <w:rStyle w:val="fontstyle01"/>
                <w:b/>
                <w:bCs/>
              </w:rPr>
            </w:pPr>
            <w:proofErr w:type="spellStart"/>
            <w:r w:rsidRPr="00310825">
              <w:rPr>
                <w:rFonts w:cs="Arial"/>
                <w:b/>
                <w:bCs w:val="0"/>
                <w:szCs w:val="20"/>
              </w:rPr>
              <w:t>Spezifikation</w:t>
            </w:r>
            <w:proofErr w:type="spellEnd"/>
          </w:p>
        </w:tc>
      </w:tr>
      <w:tr w:rsidR="00383154" w:rsidRPr="0027541C" w14:paraId="7D3BE1E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621AE33E" w14:textId="77777777" w:rsidR="00383154" w:rsidRPr="002367C0" w:rsidRDefault="00383154" w:rsidP="00376A6E">
            <w:pPr>
              <w:spacing w:line="278" w:lineRule="auto"/>
              <w:rPr>
                <w:rStyle w:val="fontstyle01"/>
              </w:rPr>
            </w:pPr>
            <w:r>
              <w:rPr>
                <w:rFonts w:cs="Arial"/>
                <w:szCs w:val="20"/>
              </w:rPr>
              <w:t>Processor / Architecture</w:t>
            </w:r>
          </w:p>
        </w:tc>
        <w:tc>
          <w:tcPr>
            <w:tcW w:w="6530" w:type="dxa"/>
            <w:vAlign w:val="top"/>
          </w:tcPr>
          <w:p w14:paraId="3C8CB656" w14:textId="77777777" w:rsidR="00383154" w:rsidRPr="0027541C" w:rsidRDefault="003831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Pr>
            </w:pPr>
            <w:r>
              <w:rPr>
                <w:rFonts w:cs="Arial"/>
                <w:szCs w:val="20"/>
              </w:rPr>
              <w:t>High-performance System-on-Chip (SoC) architecture featuring at least 4 CPU cores (e.g., ARM Cortex-A53, ≥ 1.5 GHz) integrated with an enterprise-grade FPGA.</w:t>
            </w:r>
          </w:p>
        </w:tc>
      </w:tr>
      <w:tr w:rsidR="00383154" w:rsidRPr="00DD7CEB" w14:paraId="45F34D6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D561A87" w14:textId="77777777" w:rsidR="00383154" w:rsidRPr="002367C0" w:rsidRDefault="00383154" w:rsidP="00376A6E">
            <w:pPr>
              <w:spacing w:line="278" w:lineRule="auto"/>
              <w:rPr>
                <w:rStyle w:val="fontstyle01"/>
              </w:rPr>
            </w:pPr>
            <w:r>
              <w:rPr>
                <w:rFonts w:cs="Arial"/>
                <w:szCs w:val="20"/>
              </w:rPr>
              <w:t>Real-Time FPGA Solvers</w:t>
            </w:r>
          </w:p>
        </w:tc>
        <w:tc>
          <w:tcPr>
            <w:tcW w:w="6530" w:type="dxa"/>
            <w:vAlign w:val="top"/>
          </w:tcPr>
          <w:p w14:paraId="6B44B57C" w14:textId="77777777" w:rsidR="00383154" w:rsidRPr="00515468" w:rsidRDefault="003831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lang w:val="de-DE"/>
              </w:rPr>
            </w:pPr>
            <w:r>
              <w:rPr>
                <w:rFonts w:cs="Arial"/>
                <w:szCs w:val="20"/>
              </w:rPr>
              <w:t>Minimum of two (2) dedicated FPGA-based solver units optimized for power electronics. The calculation step size must be ≤ 4 ns.</w:t>
            </w:r>
          </w:p>
        </w:tc>
      </w:tr>
      <w:tr w:rsidR="00383154" w:rsidRPr="00DD7CEB" w14:paraId="4F295CD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1ED7642" w14:textId="77777777" w:rsidR="00383154" w:rsidRPr="002367C0" w:rsidRDefault="00383154" w:rsidP="00376A6E">
            <w:pPr>
              <w:spacing w:line="278" w:lineRule="auto"/>
              <w:rPr>
                <w:rStyle w:val="fontstyle01"/>
              </w:rPr>
            </w:pPr>
            <w:r>
              <w:rPr>
                <w:rFonts w:cs="Arial"/>
                <w:szCs w:val="20"/>
              </w:rPr>
              <w:t>Analog Inputs</w:t>
            </w:r>
          </w:p>
        </w:tc>
        <w:tc>
          <w:tcPr>
            <w:tcW w:w="6530" w:type="dxa"/>
            <w:vAlign w:val="top"/>
          </w:tcPr>
          <w:p w14:paraId="2DDE95E6" w14:textId="77777777" w:rsidR="00383154" w:rsidRPr="00310825" w:rsidRDefault="003831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bCs w:val="0"/>
                <w:lang w:val="de-DE"/>
              </w:rPr>
            </w:pPr>
            <w:r>
              <w:rPr>
                <w:rFonts w:cs="Arial"/>
                <w:szCs w:val="20"/>
              </w:rPr>
              <w:t xml:space="preserve">≥ 16 differential channels. Must feature 16-bit resolution with simultaneous sampling. Maximum sample rate must be ≥ 5 </w:t>
            </w:r>
            <w:proofErr w:type="spellStart"/>
            <w:r>
              <w:rPr>
                <w:rFonts w:cs="Arial"/>
                <w:szCs w:val="20"/>
              </w:rPr>
              <w:t>Msps</w:t>
            </w:r>
            <w:proofErr w:type="spellEnd"/>
            <w:r>
              <w:rPr>
                <w:rFonts w:cs="Arial"/>
                <w:szCs w:val="20"/>
              </w:rPr>
              <w:t>.</w:t>
            </w:r>
          </w:p>
        </w:tc>
      </w:tr>
      <w:tr w:rsidR="00383154" w:rsidRPr="0027541C" w14:paraId="12C0252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0DA839D" w14:textId="77777777" w:rsidR="00383154" w:rsidRPr="002367C0" w:rsidRDefault="00383154" w:rsidP="00376A6E">
            <w:pPr>
              <w:spacing w:line="278" w:lineRule="auto"/>
              <w:rPr>
                <w:rStyle w:val="fontstyle01"/>
              </w:rPr>
            </w:pPr>
            <w:r>
              <w:rPr>
                <w:rFonts w:cs="Arial"/>
                <w:szCs w:val="20"/>
              </w:rPr>
              <w:t>Ultra-High-Speed Analog Outputs</w:t>
            </w:r>
          </w:p>
        </w:tc>
        <w:tc>
          <w:tcPr>
            <w:tcW w:w="6530" w:type="dxa"/>
            <w:vAlign w:val="top"/>
          </w:tcPr>
          <w:p w14:paraId="59F7CEAA" w14:textId="77777777" w:rsidR="00383154" w:rsidRPr="0027541C" w:rsidRDefault="003831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Pr>
                <w:rFonts w:cs="Arial"/>
                <w:szCs w:val="20"/>
              </w:rPr>
              <w:t xml:space="preserve">≥ 6 dedicated high-speed channels. Must feature ≥ 14-bit resolution with simultaneous updates. The update rate must be ≥ 125 </w:t>
            </w:r>
            <w:proofErr w:type="spellStart"/>
            <w:r>
              <w:rPr>
                <w:rFonts w:cs="Arial"/>
                <w:szCs w:val="20"/>
              </w:rPr>
              <w:t>Msps</w:t>
            </w:r>
            <w:proofErr w:type="spellEnd"/>
            <w:r>
              <w:rPr>
                <w:rFonts w:cs="Arial"/>
                <w:szCs w:val="20"/>
              </w:rPr>
              <w:t>. Must include BNC connectors (50 Ω output impedance).</w:t>
            </w:r>
          </w:p>
        </w:tc>
      </w:tr>
      <w:tr w:rsidR="00383154" w:rsidRPr="00DD7CEB" w14:paraId="6F0760F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05F1758" w14:textId="77777777" w:rsidR="00383154" w:rsidRPr="002367C0" w:rsidRDefault="00383154" w:rsidP="00376A6E">
            <w:pPr>
              <w:spacing w:line="278" w:lineRule="auto"/>
              <w:rPr>
                <w:rStyle w:val="fontstyle01"/>
              </w:rPr>
            </w:pPr>
            <w:r>
              <w:rPr>
                <w:rFonts w:cs="Arial"/>
                <w:szCs w:val="20"/>
              </w:rPr>
              <w:t>Standard Analog Outputs</w:t>
            </w:r>
          </w:p>
        </w:tc>
        <w:tc>
          <w:tcPr>
            <w:tcW w:w="6530" w:type="dxa"/>
            <w:vAlign w:val="top"/>
          </w:tcPr>
          <w:p w14:paraId="0B0F8FAC" w14:textId="77777777" w:rsidR="00383154" w:rsidRPr="00926648" w:rsidRDefault="00383154"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lang w:val="de-DE"/>
              </w:rPr>
            </w:pPr>
            <w:r>
              <w:rPr>
                <w:rFonts w:cs="Arial"/>
                <w:szCs w:val="20"/>
              </w:rPr>
              <w:t xml:space="preserve">≥ 16 channels. Must feature 16-bit resolution with simultaneous updates. Maximum update rate must be ≥ 5 </w:t>
            </w:r>
            <w:proofErr w:type="spellStart"/>
            <w:r>
              <w:rPr>
                <w:rFonts w:cs="Arial"/>
                <w:szCs w:val="20"/>
              </w:rPr>
              <w:t>Msps</w:t>
            </w:r>
            <w:proofErr w:type="spellEnd"/>
            <w:r>
              <w:rPr>
                <w:rFonts w:cs="Arial"/>
                <w:szCs w:val="20"/>
              </w:rPr>
              <w:t>.</w:t>
            </w:r>
          </w:p>
        </w:tc>
      </w:tr>
      <w:tr w:rsidR="00383154" w:rsidRPr="0027541C" w14:paraId="15882BB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91FFFBC" w14:textId="77777777" w:rsidR="00383154" w:rsidRPr="002367C0" w:rsidRDefault="00383154" w:rsidP="00376A6E">
            <w:pPr>
              <w:spacing w:line="278" w:lineRule="auto"/>
              <w:rPr>
                <w:rStyle w:val="fontstyle01"/>
              </w:rPr>
            </w:pPr>
            <w:r>
              <w:rPr>
                <w:rFonts w:cs="Arial"/>
                <w:szCs w:val="20"/>
              </w:rPr>
              <w:t>Digital Inputs</w:t>
            </w:r>
          </w:p>
        </w:tc>
        <w:tc>
          <w:tcPr>
            <w:tcW w:w="6530" w:type="dxa"/>
            <w:vAlign w:val="top"/>
          </w:tcPr>
          <w:p w14:paraId="2BA289AB" w14:textId="77777777" w:rsidR="00383154" w:rsidRPr="0027541C" w:rsidRDefault="00383154"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Pr>
            </w:pPr>
            <w:r>
              <w:rPr>
                <w:rFonts w:cs="Arial"/>
                <w:szCs w:val="20"/>
              </w:rPr>
              <w:t>≥ 32 channels. Logic level 3.3 V (must be 5 V tolerant).</w:t>
            </w:r>
          </w:p>
        </w:tc>
      </w:tr>
      <w:tr w:rsidR="00383154" w:rsidRPr="0027541C" w14:paraId="502C224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4017647" w14:textId="77777777" w:rsidR="00383154" w:rsidRDefault="00383154" w:rsidP="00376A6E">
            <w:pPr>
              <w:rPr>
                <w:rFonts w:cs="Arial"/>
                <w:szCs w:val="20"/>
              </w:rPr>
            </w:pPr>
            <w:r>
              <w:rPr>
                <w:rFonts w:cs="Arial"/>
                <w:szCs w:val="20"/>
              </w:rPr>
              <w:t>Digital Outputs</w:t>
            </w:r>
          </w:p>
        </w:tc>
        <w:tc>
          <w:tcPr>
            <w:tcW w:w="6530" w:type="dxa"/>
            <w:vAlign w:val="top"/>
          </w:tcPr>
          <w:p w14:paraId="67234C1F" w14:textId="77777777" w:rsidR="00383154" w:rsidRPr="0027541C"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32 channels. Configurable logic levels (supporting at least 3.3 V and 5 V).</w:t>
            </w:r>
          </w:p>
        </w:tc>
      </w:tr>
      <w:tr w:rsidR="00383154" w:rsidRPr="0027541C" w14:paraId="2742269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482C79B4" w14:textId="77777777" w:rsidR="00383154" w:rsidRDefault="00383154" w:rsidP="00376A6E">
            <w:pPr>
              <w:rPr>
                <w:rFonts w:cs="Arial"/>
                <w:szCs w:val="20"/>
              </w:rPr>
            </w:pPr>
            <w:r>
              <w:rPr>
                <w:rFonts w:cs="Arial"/>
                <w:szCs w:val="20"/>
              </w:rPr>
              <w:t>Resolver Interface</w:t>
            </w:r>
          </w:p>
        </w:tc>
        <w:tc>
          <w:tcPr>
            <w:tcW w:w="6530" w:type="dxa"/>
            <w:vAlign w:val="top"/>
          </w:tcPr>
          <w:p w14:paraId="6D45BBCA" w14:textId="77777777" w:rsidR="00383154" w:rsidRPr="0027541C" w:rsidRDefault="00383154" w:rsidP="00376A6E">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At least 1 input channel and 1 output channel.</w:t>
            </w:r>
          </w:p>
        </w:tc>
      </w:tr>
      <w:tr w:rsidR="00383154" w:rsidRPr="0027541C" w14:paraId="4A70DC9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FCEA859" w14:textId="77777777" w:rsidR="00383154" w:rsidRDefault="00383154" w:rsidP="00376A6E">
            <w:pPr>
              <w:rPr>
                <w:rFonts w:cs="Arial"/>
                <w:szCs w:val="20"/>
              </w:rPr>
            </w:pPr>
            <w:r>
              <w:rPr>
                <w:rFonts w:cs="Arial"/>
                <w:szCs w:val="20"/>
              </w:rPr>
              <w:t>I/O Protection</w:t>
            </w:r>
          </w:p>
        </w:tc>
        <w:tc>
          <w:tcPr>
            <w:tcW w:w="6530" w:type="dxa"/>
            <w:vAlign w:val="top"/>
          </w:tcPr>
          <w:p w14:paraId="261D3B18" w14:textId="77777777" w:rsidR="00383154" w:rsidRPr="0027541C"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Permanent short-circuit protection on outputs. Overvoltage protection (minimum range of -24 V to 24 V for standard I/O).</w:t>
            </w:r>
          </w:p>
        </w:tc>
      </w:tr>
      <w:tr w:rsidR="00383154" w:rsidRPr="0027541C" w14:paraId="3DC9AE0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66CC4528" w14:textId="77777777" w:rsidR="00383154" w:rsidRDefault="00383154" w:rsidP="00376A6E">
            <w:pPr>
              <w:rPr>
                <w:rFonts w:cs="Arial"/>
                <w:szCs w:val="20"/>
              </w:rPr>
            </w:pPr>
            <w:r>
              <w:rPr>
                <w:rFonts w:cs="Arial"/>
                <w:szCs w:val="20"/>
              </w:rPr>
              <w:t>High-Speed Interconnects</w:t>
            </w:r>
          </w:p>
        </w:tc>
        <w:tc>
          <w:tcPr>
            <w:tcW w:w="6530" w:type="dxa"/>
            <w:vAlign w:val="top"/>
          </w:tcPr>
          <w:p w14:paraId="4585EC5E" w14:textId="77777777" w:rsidR="00383154" w:rsidRPr="0027541C" w:rsidRDefault="00383154" w:rsidP="00376A6E">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 8 SFP+ interconnect lanes (minimum 6.25 Gbps per lane) for multi-device optical synchronization and cascading.</w:t>
            </w:r>
          </w:p>
        </w:tc>
      </w:tr>
      <w:tr w:rsidR="00383154" w:rsidRPr="00515468" w14:paraId="01E3A82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7D257716" w14:textId="77777777" w:rsidR="00383154" w:rsidRDefault="00383154" w:rsidP="00376A6E">
            <w:pPr>
              <w:rPr>
                <w:rFonts w:cs="Arial"/>
                <w:szCs w:val="20"/>
              </w:rPr>
            </w:pPr>
            <w:r>
              <w:rPr>
                <w:rFonts w:cs="Arial"/>
                <w:szCs w:val="20"/>
              </w:rPr>
              <w:t>Network &amp; Connectivity</w:t>
            </w:r>
          </w:p>
        </w:tc>
        <w:tc>
          <w:tcPr>
            <w:tcW w:w="6530" w:type="dxa"/>
            <w:vAlign w:val="top"/>
          </w:tcPr>
          <w:p w14:paraId="21568A92" w14:textId="77777777" w:rsidR="00383154"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 2x Gigabit Ethernet</w:t>
            </w:r>
          </w:p>
          <w:p w14:paraId="100EB505" w14:textId="77777777" w:rsidR="00383154"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 2x Industrial Ethernet (must support EtherCAT)</w:t>
            </w:r>
          </w:p>
          <w:p w14:paraId="1F433A37" w14:textId="77777777" w:rsidR="00383154"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 2x CAN bus</w:t>
            </w:r>
          </w:p>
          <w:p w14:paraId="711D08B3" w14:textId="77777777" w:rsidR="00383154" w:rsidRPr="0027541C"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 2x RS-232/422/485</w:t>
            </w:r>
          </w:p>
        </w:tc>
      </w:tr>
      <w:tr w:rsidR="00383154" w:rsidRPr="00515468" w14:paraId="16832F0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15B59916" w14:textId="77777777" w:rsidR="00383154" w:rsidRDefault="00383154" w:rsidP="00376A6E">
            <w:pPr>
              <w:rPr>
                <w:rFonts w:cs="Arial"/>
                <w:szCs w:val="20"/>
              </w:rPr>
            </w:pPr>
            <w:r>
              <w:rPr>
                <w:rFonts w:cs="Arial"/>
                <w:szCs w:val="20"/>
              </w:rPr>
              <w:t>Storage</w:t>
            </w:r>
          </w:p>
        </w:tc>
        <w:tc>
          <w:tcPr>
            <w:tcW w:w="6530" w:type="dxa"/>
            <w:vAlign w:val="top"/>
          </w:tcPr>
          <w:p w14:paraId="72BEA314" w14:textId="77777777" w:rsidR="00383154" w:rsidRPr="0027541C" w:rsidRDefault="00383154" w:rsidP="00376A6E">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Internal SSD with ≥ 480 GB capacity.</w:t>
            </w:r>
          </w:p>
        </w:tc>
      </w:tr>
      <w:tr w:rsidR="00383154" w:rsidRPr="00515468" w14:paraId="07B007E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41B0D812" w14:textId="77777777" w:rsidR="00383154" w:rsidRDefault="00383154" w:rsidP="00376A6E">
            <w:pPr>
              <w:rPr>
                <w:rFonts w:cs="Arial"/>
                <w:szCs w:val="20"/>
              </w:rPr>
            </w:pPr>
            <w:r>
              <w:rPr>
                <w:rFonts w:cs="Arial"/>
                <w:szCs w:val="20"/>
              </w:rPr>
              <w:t>Power Supply</w:t>
            </w:r>
          </w:p>
        </w:tc>
        <w:tc>
          <w:tcPr>
            <w:tcW w:w="6530" w:type="dxa"/>
            <w:vAlign w:val="top"/>
          </w:tcPr>
          <w:p w14:paraId="385DF5EB" w14:textId="77777777" w:rsidR="00383154" w:rsidRPr="0027541C" w:rsidRDefault="00383154" w:rsidP="00376A6E">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Internal power supply, 100 – 240 VAC (50/60 Hz).</w:t>
            </w:r>
          </w:p>
        </w:tc>
      </w:tr>
      <w:tr w:rsidR="00383154" w:rsidRPr="00515468" w14:paraId="4E368AA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072AC524" w14:textId="77777777" w:rsidR="00383154" w:rsidRDefault="00383154" w:rsidP="00376A6E">
            <w:pPr>
              <w:rPr>
                <w:rFonts w:cs="Arial"/>
                <w:szCs w:val="20"/>
              </w:rPr>
            </w:pPr>
            <w:r>
              <w:rPr>
                <w:rFonts w:cs="Arial"/>
                <w:szCs w:val="20"/>
              </w:rPr>
              <w:t>Dimensions</w:t>
            </w:r>
          </w:p>
        </w:tc>
        <w:tc>
          <w:tcPr>
            <w:tcW w:w="6530" w:type="dxa"/>
            <w:vAlign w:val="top"/>
          </w:tcPr>
          <w:p w14:paraId="0ED9A25D" w14:textId="77777777" w:rsidR="00383154" w:rsidRPr="00310825" w:rsidRDefault="00383154" w:rsidP="00376A6E">
            <w:pPr>
              <w:cnfStyle w:val="000000000000" w:firstRow="0" w:lastRow="0" w:firstColumn="0" w:lastColumn="0" w:oddVBand="0" w:evenVBand="0" w:oddHBand="0" w:evenHBand="0" w:firstRowFirstColumn="0" w:firstRowLastColumn="0" w:lastRowFirstColumn="0" w:lastRowLastColumn="0"/>
              <w:rPr>
                <w:rFonts w:cs="Arial"/>
                <w:szCs w:val="20"/>
                <w:lang w:val="de-DE"/>
              </w:rPr>
            </w:pPr>
            <w:r>
              <w:rPr>
                <w:rFonts w:cs="Arial"/>
                <w:szCs w:val="20"/>
              </w:rPr>
              <w:t>Compact desktop or rack-mountable unit (Dimensions should not exceed approx. 320 mm depth × 260 mm width × 150 mm height).</w:t>
            </w:r>
          </w:p>
        </w:tc>
      </w:tr>
      <w:tr w:rsidR="007E282F" w:rsidRPr="00515468" w14:paraId="5B0C1EF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213FFB82" w14:textId="69126DBE" w:rsidR="007E282F" w:rsidRDefault="007E282F" w:rsidP="00376A6E">
            <w:pPr>
              <w:rPr>
                <w:rFonts w:cs="Arial"/>
                <w:szCs w:val="20"/>
              </w:rPr>
            </w:pPr>
            <w:r>
              <w:rPr>
                <w:rFonts w:cs="Arial"/>
                <w:szCs w:val="20"/>
              </w:rPr>
              <w:t>Add -</w:t>
            </w:r>
            <w:proofErr w:type="spellStart"/>
            <w:r>
              <w:rPr>
                <w:rFonts w:cs="Arial"/>
                <w:szCs w:val="20"/>
              </w:rPr>
              <w:t>ons</w:t>
            </w:r>
            <w:proofErr w:type="spellEnd"/>
          </w:p>
        </w:tc>
        <w:tc>
          <w:tcPr>
            <w:tcW w:w="6530" w:type="dxa"/>
            <w:vAlign w:val="top"/>
          </w:tcPr>
          <w:p w14:paraId="657200F8" w14:textId="77777777" w:rsidR="007E282F" w:rsidRPr="00163128" w:rsidRDefault="007E282F" w:rsidP="007E28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cs="Arial"/>
                <w:b/>
                <w:bCs/>
                <w:szCs w:val="20"/>
              </w:rPr>
            </w:pPr>
            <w:r w:rsidRPr="00163128">
              <w:rPr>
                <w:rFonts w:cs="Arial"/>
                <w:b/>
                <w:bCs/>
                <w:szCs w:val="20"/>
              </w:rPr>
              <w:t>Analog Breakout Board</w:t>
            </w:r>
          </w:p>
          <w:p w14:paraId="011867BC" w14:textId="77777777" w:rsidR="007E282F" w:rsidRPr="00163128" w:rsidRDefault="007E282F" w:rsidP="007E28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cs="Arial"/>
                <w:b/>
                <w:bCs/>
                <w:szCs w:val="20"/>
              </w:rPr>
            </w:pPr>
            <w:proofErr w:type="spellStart"/>
            <w:r w:rsidRPr="00163128">
              <w:rPr>
                <w:rFonts w:cs="Arial"/>
                <w:b/>
                <w:bCs/>
                <w:szCs w:val="20"/>
              </w:rPr>
              <w:t>ControlCard</w:t>
            </w:r>
            <w:proofErr w:type="spellEnd"/>
            <w:r w:rsidRPr="00163128">
              <w:rPr>
                <w:rFonts w:cs="Arial"/>
                <w:b/>
                <w:bCs/>
                <w:szCs w:val="20"/>
              </w:rPr>
              <w:t xml:space="preserve"> Interface</w:t>
            </w:r>
          </w:p>
          <w:p w14:paraId="5FF82704" w14:textId="77777777" w:rsidR="007E282F" w:rsidRPr="00163128" w:rsidRDefault="007E282F" w:rsidP="007E28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cs="Arial"/>
                <w:b/>
                <w:bCs/>
                <w:szCs w:val="20"/>
              </w:rPr>
            </w:pPr>
            <w:r w:rsidRPr="00163128">
              <w:rPr>
                <w:rFonts w:cs="Arial"/>
                <w:b/>
                <w:bCs/>
                <w:szCs w:val="20"/>
              </w:rPr>
              <w:t>Digital Breakout Board</w:t>
            </w:r>
          </w:p>
          <w:p w14:paraId="2EA069EB" w14:textId="6EDE2990" w:rsidR="007E282F" w:rsidRPr="00163128" w:rsidRDefault="007E282F" w:rsidP="007E28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cs="Arial"/>
                <w:b/>
                <w:bCs/>
                <w:szCs w:val="20"/>
              </w:rPr>
            </w:pPr>
            <w:proofErr w:type="spellStart"/>
            <w:r w:rsidRPr="00163128">
              <w:rPr>
                <w:rFonts w:cs="Arial"/>
                <w:b/>
                <w:bCs/>
                <w:szCs w:val="20"/>
              </w:rPr>
              <w:t>LaunchPad-Nucleo</w:t>
            </w:r>
            <w:proofErr w:type="spellEnd"/>
            <w:r w:rsidRPr="00163128">
              <w:rPr>
                <w:rFonts w:cs="Arial"/>
                <w:b/>
                <w:bCs/>
                <w:szCs w:val="20"/>
              </w:rPr>
              <w:t xml:space="preserve"> Interface</w:t>
            </w:r>
          </w:p>
        </w:tc>
      </w:tr>
      <w:tr w:rsidR="008204AD" w:rsidRPr="00515468" w14:paraId="68D9B76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6B4E760F" w14:textId="0EEAEA90" w:rsidR="008204AD" w:rsidRDefault="008204AD" w:rsidP="00376A6E">
            <w:pPr>
              <w:rPr>
                <w:rFonts w:cs="Arial"/>
                <w:szCs w:val="20"/>
              </w:rPr>
            </w:pPr>
            <w:proofErr w:type="spellStart"/>
            <w:r>
              <w:rPr>
                <w:rFonts w:cs="Arial"/>
                <w:szCs w:val="20"/>
              </w:rPr>
              <w:t>Lizenz</w:t>
            </w:r>
            <w:proofErr w:type="spellEnd"/>
            <w:r>
              <w:rPr>
                <w:rFonts w:cs="Arial"/>
                <w:szCs w:val="20"/>
              </w:rPr>
              <w:t xml:space="preserve"> </w:t>
            </w:r>
            <w:proofErr w:type="spellStart"/>
            <w:r>
              <w:rPr>
                <w:rFonts w:cs="Arial"/>
                <w:szCs w:val="20"/>
              </w:rPr>
              <w:t>Typ</w:t>
            </w:r>
            <w:proofErr w:type="spellEnd"/>
          </w:p>
        </w:tc>
        <w:tc>
          <w:tcPr>
            <w:tcW w:w="6530" w:type="dxa"/>
            <w:vAlign w:val="top"/>
          </w:tcPr>
          <w:p w14:paraId="3C1410EA" w14:textId="77A05A56" w:rsidR="008204AD" w:rsidRPr="00163128" w:rsidRDefault="008204AD" w:rsidP="007E28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cs="Arial"/>
                <w:b/>
                <w:bCs/>
                <w:szCs w:val="20"/>
              </w:rPr>
            </w:pPr>
            <w:r w:rsidRPr="00163128">
              <w:rPr>
                <w:rFonts w:cs="Arial"/>
                <w:b/>
                <w:bCs/>
                <w:szCs w:val="20"/>
              </w:rPr>
              <w:t>Dongle</w:t>
            </w:r>
          </w:p>
        </w:tc>
      </w:tr>
      <w:tr w:rsidR="008204AD" w:rsidRPr="00515468" w14:paraId="138C82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96" w:type="dxa"/>
            <w:vAlign w:val="top"/>
          </w:tcPr>
          <w:p w14:paraId="1E080238" w14:textId="6D015F80" w:rsidR="008204AD" w:rsidRDefault="008204AD" w:rsidP="00376A6E">
            <w:pPr>
              <w:rPr>
                <w:rFonts w:cs="Arial"/>
                <w:szCs w:val="20"/>
              </w:rPr>
            </w:pPr>
            <w:proofErr w:type="spellStart"/>
            <w:r>
              <w:rPr>
                <w:rFonts w:cs="Arial"/>
                <w:szCs w:val="20"/>
              </w:rPr>
              <w:t>Lizenz</w:t>
            </w:r>
            <w:proofErr w:type="spellEnd"/>
            <w:r>
              <w:rPr>
                <w:rFonts w:cs="Arial"/>
                <w:szCs w:val="20"/>
              </w:rPr>
              <w:t xml:space="preserve"> Anzahl</w:t>
            </w:r>
          </w:p>
        </w:tc>
        <w:tc>
          <w:tcPr>
            <w:tcW w:w="6530" w:type="dxa"/>
            <w:vAlign w:val="top"/>
          </w:tcPr>
          <w:p w14:paraId="3449F017" w14:textId="1EDE255A" w:rsidR="008204AD" w:rsidRPr="00163128" w:rsidRDefault="008204AD" w:rsidP="008204AD">
            <w:pPr>
              <w:pStyle w:val="ListParagraph"/>
              <w:ind w:left="360"/>
              <w:cnfStyle w:val="000000100000" w:firstRow="0" w:lastRow="0" w:firstColumn="0" w:lastColumn="0" w:oddVBand="0" w:evenVBand="0" w:oddHBand="1" w:evenHBand="0" w:firstRowFirstColumn="0" w:firstRowLastColumn="0" w:lastRowFirstColumn="0" w:lastRowLastColumn="0"/>
              <w:rPr>
                <w:rFonts w:cs="Arial"/>
                <w:b/>
                <w:bCs/>
                <w:szCs w:val="20"/>
              </w:rPr>
            </w:pPr>
            <w:r w:rsidRPr="00163128">
              <w:rPr>
                <w:rFonts w:cs="Arial"/>
                <w:b/>
                <w:bCs/>
                <w:szCs w:val="20"/>
              </w:rPr>
              <w:t>2</w:t>
            </w:r>
          </w:p>
        </w:tc>
      </w:tr>
    </w:tbl>
    <w:p w14:paraId="1D72CDDD" w14:textId="0E3B24D6" w:rsidR="00383154" w:rsidRPr="008204AD" w:rsidRDefault="00383154" w:rsidP="00383154">
      <w:pPr>
        <w:rPr>
          <w:lang w:val="en-GB"/>
        </w:rPr>
      </w:pPr>
    </w:p>
    <w:p w14:paraId="43B62E3C" w14:textId="4036DD56" w:rsidR="00E81C20" w:rsidRPr="008204AD" w:rsidRDefault="00383154" w:rsidP="001662C5">
      <w:pPr>
        <w:rPr>
          <w:lang w:val="en-GB"/>
        </w:rPr>
      </w:pPr>
      <w:proofErr w:type="spellStart"/>
      <w:r w:rsidRPr="008204AD">
        <w:rPr>
          <w:b/>
          <w:bCs/>
          <w:lang w:val="en-GB"/>
        </w:rPr>
        <w:lastRenderedPageBreak/>
        <w:t>Fabrikat</w:t>
      </w:r>
      <w:proofErr w:type="spellEnd"/>
      <w:r w:rsidRPr="008204AD">
        <w:rPr>
          <w:b/>
          <w:bCs/>
          <w:lang w:val="en-GB"/>
        </w:rPr>
        <w:t>:</w:t>
      </w:r>
      <w:r w:rsidRPr="008204AD">
        <w:rPr>
          <w:lang w:val="en-GB"/>
        </w:rPr>
        <w:t xml:space="preserve"> </w:t>
      </w:r>
      <w:proofErr w:type="spellStart"/>
      <w:r w:rsidRPr="008204AD">
        <w:rPr>
          <w:lang w:val="en-GB"/>
        </w:rPr>
        <w:t>Plexim</w:t>
      </w:r>
      <w:proofErr w:type="spellEnd"/>
      <w:r w:rsidRPr="008204AD">
        <w:rPr>
          <w:lang w:val="en-GB"/>
        </w:rPr>
        <w:t xml:space="preserve"> PLECS RT Box 4 (</w:t>
      </w:r>
      <w:proofErr w:type="spellStart"/>
      <w:r w:rsidRPr="008204AD">
        <w:rPr>
          <w:lang w:val="en-GB"/>
        </w:rPr>
        <w:t>inkl</w:t>
      </w:r>
      <w:proofErr w:type="spellEnd"/>
      <w:r w:rsidRPr="008204AD">
        <w:rPr>
          <w:lang w:val="en-GB"/>
        </w:rPr>
        <w:t xml:space="preserve">. </w:t>
      </w:r>
      <w:r w:rsidR="008204AD" w:rsidRPr="008204AD">
        <w:t>PLECS Combo Academic Dongle License</w:t>
      </w:r>
      <w:r w:rsidRPr="008204AD">
        <w:rPr>
          <w:lang w:val="en-GB"/>
        </w:rPr>
        <w:t xml:space="preserve">, </w:t>
      </w:r>
      <w:r w:rsidR="008204AD" w:rsidRPr="008204AD">
        <w:t xml:space="preserve">PLECS Coder Academic Dongle License </w:t>
      </w:r>
      <w:r w:rsidRPr="008204AD">
        <w:rPr>
          <w:lang w:val="en-GB"/>
        </w:rPr>
        <w:t>und RT Box).</w:t>
      </w:r>
    </w:p>
    <w:p w14:paraId="056D9AFE" w14:textId="10F00985" w:rsidR="00EF7E2E" w:rsidRPr="000863FE" w:rsidRDefault="00EF7E2E" w:rsidP="000863FE">
      <w:pPr>
        <w:pStyle w:val="Heading2"/>
        <w:rPr>
          <w:rFonts w:cs="Times New Roman"/>
          <w:szCs w:val="40"/>
          <w:lang w:val="de-DE"/>
        </w:rPr>
      </w:pPr>
      <w:bookmarkStart w:id="10" w:name="_Toc226549361"/>
      <w:r w:rsidRPr="00B00CC2">
        <w:rPr>
          <w:rFonts w:eastAsia="Calibri"/>
          <w:lang w:val="de-DE"/>
        </w:rPr>
        <w:t>Los</w:t>
      </w:r>
      <w:r w:rsidR="00CB7B00">
        <w:rPr>
          <w:rFonts w:eastAsia="Calibri"/>
          <w:lang w:val="de-DE"/>
        </w:rPr>
        <w:t xml:space="preserve"> </w:t>
      </w:r>
      <w:r w:rsidR="00F77BAB">
        <w:rPr>
          <w:rFonts w:eastAsia="Calibri"/>
          <w:lang w:val="de-DE"/>
        </w:rPr>
        <w:t>8</w:t>
      </w:r>
      <w:r w:rsidRPr="00B00CC2">
        <w:rPr>
          <w:rFonts w:eastAsia="Calibri"/>
          <w:lang w:val="de-DE"/>
        </w:rPr>
        <w:t>.</w:t>
      </w:r>
      <w:r>
        <w:rPr>
          <w:rFonts w:eastAsia="Calibri"/>
          <w:lang w:val="de-DE"/>
        </w:rPr>
        <w:t xml:space="preserve"> </w:t>
      </w:r>
      <w:r w:rsidRPr="00026416">
        <w:rPr>
          <w:rFonts w:cs="Times New Roman"/>
          <w:szCs w:val="40"/>
          <w:lang w:val="de-DE"/>
        </w:rPr>
        <w:t>11-kW-SiC-bidirektionale DC/DC-Wandlerplatine für EV-Ladung und Energiespeichersysteme (ESS)</w:t>
      </w:r>
      <w:bookmarkEnd w:id="10"/>
    </w:p>
    <w:tbl>
      <w:tblPr>
        <w:tblStyle w:val="ListTable2-Accent3"/>
        <w:tblW w:w="0" w:type="auto"/>
        <w:tblLook w:val="04A0" w:firstRow="1" w:lastRow="0" w:firstColumn="1" w:lastColumn="0" w:noHBand="0" w:noVBand="1"/>
      </w:tblPr>
      <w:tblGrid>
        <w:gridCol w:w="2846"/>
        <w:gridCol w:w="6170"/>
      </w:tblGrid>
      <w:tr w:rsidR="00EF7E2E" w:rsidRPr="005949CA" w14:paraId="305E5B5A"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58DFC196"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6170" w:type="dxa"/>
            <w:hideMark/>
          </w:tcPr>
          <w:p w14:paraId="1B1283FE" w14:textId="77777777" w:rsidR="00EF7E2E" w:rsidRPr="005949CA" w:rsidRDefault="00EF7E2E" w:rsidP="00376A6E">
            <w:pPr>
              <w:spacing w:line="278" w:lineRule="auto"/>
              <w:jc w:val="center"/>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EF7E2E" w:rsidRPr="00BC0FBB" w14:paraId="210D100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2EE34863"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Leistungsplatine</w:t>
            </w:r>
            <w:proofErr w:type="spellEnd"/>
          </w:p>
        </w:tc>
        <w:tc>
          <w:tcPr>
            <w:tcW w:w="6170" w:type="dxa"/>
          </w:tcPr>
          <w:p w14:paraId="605CDCBF" w14:textId="77777777" w:rsidR="00EF7E2E" w:rsidRPr="005949CA" w:rsidRDefault="00EF7E2E" w:rsidP="00376A6E">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949CA">
              <w:rPr>
                <w:rStyle w:val="fontstyle01"/>
                <w:rFonts w:cs="Arial"/>
                <w:lang w:val="de-DE"/>
              </w:rPr>
              <w:t>1200-V-CoolSiCTM-MOSFETs (diskret) – IMZ120R030M1H</w:t>
            </w:r>
          </w:p>
          <w:p w14:paraId="658D82F8" w14:textId="77777777" w:rsidR="00EF7E2E" w:rsidRPr="005949CA" w:rsidRDefault="00EF7E2E" w:rsidP="00376A6E">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949CA">
              <w:rPr>
                <w:rStyle w:val="fontstyle01"/>
                <w:rFonts w:cs="Arial"/>
                <w:lang w:val="de-DE"/>
              </w:rPr>
              <w:t>1200-V-Einkanal-Gatetreiber-IC im Wide-Body-Gehäuse – 1EDC20I12AH</w:t>
            </w:r>
          </w:p>
          <w:p w14:paraId="00E66067" w14:textId="77777777" w:rsidR="00EF7E2E" w:rsidRPr="005949CA" w:rsidRDefault="00EF7E2E" w:rsidP="00376A6E">
            <w:pPr>
              <w:pStyle w:val="ListParagraph"/>
              <w:numPr>
                <w:ilvl w:val="0"/>
                <w:numId w:val="18"/>
              </w:numPr>
              <w:tabs>
                <w:tab w:val="left" w:pos="279"/>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949CA">
              <w:rPr>
                <w:rStyle w:val="fontstyle01"/>
                <w:rFonts w:cs="Arial"/>
                <w:lang w:val="de-DE"/>
              </w:rPr>
              <w:t>XENSIV™ – hochpräzise kernlose Stromsensoren für industrielle Anwendungen – TLI4971</w:t>
            </w:r>
          </w:p>
        </w:tc>
      </w:tr>
      <w:tr w:rsidR="00EF7E2E" w:rsidRPr="005949CA" w14:paraId="595912B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0D2BE63C"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Hilfsstromversorgungsplatine</w:t>
            </w:r>
            <w:proofErr w:type="spellEnd"/>
            <w:r w:rsidRPr="005949CA">
              <w:rPr>
                <w:rStyle w:val="fontstyle01"/>
                <w:rFonts w:cs="Arial"/>
              </w:rPr>
              <w:t>:</w:t>
            </w:r>
          </w:p>
        </w:tc>
        <w:tc>
          <w:tcPr>
            <w:tcW w:w="6170" w:type="dxa"/>
          </w:tcPr>
          <w:p w14:paraId="682C520A" w14:textId="77777777" w:rsidR="00EF7E2E" w:rsidRPr="005949CA" w:rsidRDefault="00EF7E2E" w:rsidP="00376A6E">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1700-V-CoolSiC™-MOSFET (</w:t>
            </w:r>
            <w:proofErr w:type="spellStart"/>
            <w:r w:rsidRPr="005949CA">
              <w:rPr>
                <w:rStyle w:val="fontstyle01"/>
                <w:rFonts w:cs="Arial"/>
              </w:rPr>
              <w:t>diskret</w:t>
            </w:r>
            <w:proofErr w:type="spellEnd"/>
            <w:r w:rsidRPr="005949CA">
              <w:rPr>
                <w:rStyle w:val="fontstyle01"/>
                <w:rFonts w:cs="Arial"/>
              </w:rPr>
              <w:t>) – IMBF170R1K0M1</w:t>
            </w:r>
          </w:p>
          <w:p w14:paraId="075441B6" w14:textId="77777777" w:rsidR="00EF7E2E" w:rsidRPr="005949CA" w:rsidRDefault="00EF7E2E" w:rsidP="00376A6E">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5949CA">
              <w:rPr>
                <w:rStyle w:val="fontstyle01"/>
                <w:rFonts w:cs="Arial"/>
                <w:lang w:val="de-DE"/>
              </w:rPr>
              <w:t xml:space="preserve">PWM-QR (quasiresonante) </w:t>
            </w:r>
            <w:proofErr w:type="spellStart"/>
            <w:r w:rsidRPr="005949CA">
              <w:rPr>
                <w:rStyle w:val="fontstyle01"/>
                <w:rFonts w:cs="Arial"/>
                <w:lang w:val="de-DE"/>
              </w:rPr>
              <w:t>Flyback</w:t>
            </w:r>
            <w:proofErr w:type="spellEnd"/>
            <w:r w:rsidRPr="005949CA">
              <w:rPr>
                <w:rStyle w:val="fontstyle01"/>
                <w:rFonts w:cs="Arial"/>
                <w:lang w:val="de-DE"/>
              </w:rPr>
              <w:t>-Steuer-ICs – ICE5QSAG</w:t>
            </w:r>
          </w:p>
          <w:p w14:paraId="4669867C" w14:textId="77777777" w:rsidR="00EF7E2E" w:rsidRPr="005949CA" w:rsidRDefault="00EF7E2E" w:rsidP="00376A6E">
            <w:pPr>
              <w:pStyle w:val="ListParagraph"/>
              <w:numPr>
                <w:ilvl w:val="0"/>
                <w:numId w:val="17"/>
              </w:numPr>
              <w:tabs>
                <w:tab w:val="left" w:pos="960"/>
              </w:tabs>
              <w:spacing w:line="278" w:lineRule="auto"/>
              <w:ind w:left="308" w:hanging="308"/>
              <w:jc w:val="left"/>
              <w:cnfStyle w:val="000000000000" w:firstRow="0" w:lastRow="0" w:firstColumn="0" w:lastColumn="0" w:oddVBand="0" w:evenVBand="0" w:oddHBand="0" w:evenHBand="0" w:firstRowFirstColumn="0" w:firstRowLastColumn="0" w:lastRowFirstColumn="0" w:lastRowLastColumn="0"/>
              <w:rPr>
                <w:rStyle w:val="fontstyle01"/>
                <w:rFonts w:cs="Arial"/>
                <w:lang w:val="de-DE"/>
              </w:rPr>
            </w:pPr>
            <w:proofErr w:type="spellStart"/>
            <w:r w:rsidRPr="005949CA">
              <w:rPr>
                <w:rStyle w:val="fontstyle01"/>
                <w:rFonts w:cs="Arial"/>
                <w:lang w:val="de-DE"/>
              </w:rPr>
              <w:t>OptiMOS</w:t>
            </w:r>
            <w:proofErr w:type="spellEnd"/>
            <w:r w:rsidRPr="005949CA">
              <w:rPr>
                <w:rStyle w:val="fontstyle01"/>
                <w:rFonts w:cs="Arial"/>
                <w:lang w:val="de-DE"/>
              </w:rPr>
              <w:t>™ 5 Leistungstransistor – BSZ068N06NS</w:t>
            </w:r>
          </w:p>
        </w:tc>
      </w:tr>
      <w:tr w:rsidR="00EF7E2E" w:rsidRPr="005949CA" w14:paraId="1A55BB7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492F13BA" w14:textId="77777777" w:rsidR="00EF7E2E" w:rsidRPr="005949CA" w:rsidRDefault="00EF7E2E" w:rsidP="00376A6E">
            <w:pPr>
              <w:spacing w:line="278" w:lineRule="auto"/>
              <w:rPr>
                <w:rStyle w:val="fontstyle01"/>
                <w:rFonts w:cs="Arial"/>
              </w:rPr>
            </w:pPr>
            <w:r w:rsidRPr="005949CA">
              <w:rPr>
                <w:rStyle w:val="fontstyle01"/>
                <w:rFonts w:cs="Arial"/>
              </w:rPr>
              <w:t>Controller-Platine:</w:t>
            </w:r>
          </w:p>
        </w:tc>
        <w:tc>
          <w:tcPr>
            <w:tcW w:w="6170" w:type="dxa"/>
          </w:tcPr>
          <w:p w14:paraId="2E1490FA" w14:textId="77777777" w:rsidR="00EF7E2E" w:rsidRPr="005949CA" w:rsidRDefault="00EF7E2E" w:rsidP="00376A6E">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32-Bit-XMC4000-Industrie-Mikrocontroller (ARM® Cortex®-M4-Familie) – XMC4400-F100k512 BA</w:t>
            </w:r>
          </w:p>
          <w:p w14:paraId="660A8875" w14:textId="77777777" w:rsidR="00EF7E2E" w:rsidRPr="005949CA" w:rsidRDefault="00EF7E2E" w:rsidP="00376A6E">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949CA">
              <w:rPr>
                <w:rStyle w:val="fontstyle01"/>
                <w:rFonts w:cs="Arial"/>
                <w:lang w:val="de-DE"/>
              </w:rPr>
              <w:t>Hochgeschwindigkeits-CAN-Transceiver-Generation – TLE9251VSJ</w:t>
            </w:r>
          </w:p>
          <w:p w14:paraId="3D21CED7" w14:textId="77777777" w:rsidR="00EF7E2E" w:rsidRPr="005949CA" w:rsidRDefault="00EF7E2E" w:rsidP="00376A6E">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OPTIGA™ TRUST M – SLS32AIA</w:t>
            </w:r>
          </w:p>
          <w:p w14:paraId="5508DBE1" w14:textId="77777777" w:rsidR="00EF7E2E" w:rsidRPr="008626FE" w:rsidRDefault="00EF7E2E" w:rsidP="00376A6E">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sv-SE"/>
              </w:rPr>
            </w:pPr>
            <w:r w:rsidRPr="008626FE">
              <w:rPr>
                <w:rStyle w:val="fontstyle01"/>
                <w:rFonts w:cs="Arial"/>
                <w:lang w:val="sv-SE"/>
              </w:rPr>
              <w:t>256-Kbit (32K × 8) serieller (SPI) F-RAM – FM25V02A</w:t>
            </w:r>
          </w:p>
          <w:p w14:paraId="4FE83568" w14:textId="77777777" w:rsidR="00EF7E2E" w:rsidRPr="005949CA" w:rsidRDefault="00EF7E2E" w:rsidP="00376A6E">
            <w:pPr>
              <w:pStyle w:val="ListParagraph"/>
              <w:numPr>
                <w:ilvl w:val="0"/>
                <w:numId w:val="16"/>
              </w:numPr>
              <w:tabs>
                <w:tab w:val="left" w:pos="960"/>
              </w:tabs>
              <w:spacing w:line="278" w:lineRule="auto"/>
              <w:ind w:left="308" w:hanging="284"/>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949CA">
              <w:rPr>
                <w:rStyle w:val="fontstyle01"/>
                <w:rFonts w:cs="Arial"/>
                <w:lang w:val="de-DE"/>
              </w:rPr>
              <w:t>EtherCAT-Anschluss (wenn verfügbar)</w:t>
            </w:r>
          </w:p>
        </w:tc>
      </w:tr>
      <w:tr w:rsidR="00EF7E2E" w:rsidRPr="005949CA" w14:paraId="311C541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660662AE"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Familie</w:t>
            </w:r>
            <w:proofErr w:type="spellEnd"/>
          </w:p>
        </w:tc>
        <w:tc>
          <w:tcPr>
            <w:tcW w:w="6170" w:type="dxa"/>
            <w:hideMark/>
          </w:tcPr>
          <w:p w14:paraId="1E0496DD"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CoolSiC</w:t>
            </w:r>
            <w:proofErr w:type="spellEnd"/>
            <w:r w:rsidRPr="005949CA">
              <w:rPr>
                <w:rStyle w:val="fontstyle01"/>
                <w:rFonts w:cs="Arial"/>
              </w:rPr>
              <w:t>™ MOSFET</w:t>
            </w:r>
          </w:p>
        </w:tc>
      </w:tr>
      <w:tr w:rsidR="00EF7E2E" w:rsidRPr="005949CA" w14:paraId="0B0E4E2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26D37603"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Eingangstyp</w:t>
            </w:r>
            <w:proofErr w:type="spellEnd"/>
          </w:p>
        </w:tc>
        <w:tc>
          <w:tcPr>
            <w:tcW w:w="6170" w:type="dxa"/>
            <w:hideMark/>
          </w:tcPr>
          <w:p w14:paraId="196321A4"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DC</w:t>
            </w:r>
          </w:p>
        </w:tc>
      </w:tr>
      <w:tr w:rsidR="00EF7E2E" w:rsidRPr="005949CA" w14:paraId="2F67CB4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3ED9AD4D"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Eingangsspannung</w:t>
            </w:r>
            <w:proofErr w:type="spellEnd"/>
          </w:p>
        </w:tc>
        <w:tc>
          <w:tcPr>
            <w:tcW w:w="6170" w:type="dxa"/>
          </w:tcPr>
          <w:p w14:paraId="3FDA291B"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700 – 800 V</w:t>
            </w:r>
          </w:p>
        </w:tc>
      </w:tr>
      <w:tr w:rsidR="00EF7E2E" w:rsidRPr="005949CA" w14:paraId="42BA627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3BED12F1" w14:textId="77777777" w:rsidR="00EF7E2E" w:rsidRPr="005949CA" w:rsidRDefault="00EF7E2E"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Eingangsstrom</w:t>
            </w:r>
            <w:proofErr w:type="spellEnd"/>
            <w:r w:rsidRPr="005949CA">
              <w:rPr>
                <w:rStyle w:val="fontstyle01"/>
                <w:rFonts w:cs="Arial"/>
              </w:rPr>
              <w:t>:</w:t>
            </w:r>
          </w:p>
        </w:tc>
        <w:tc>
          <w:tcPr>
            <w:tcW w:w="6170" w:type="dxa"/>
          </w:tcPr>
          <w:p w14:paraId="10FC8657"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15 A</w:t>
            </w:r>
          </w:p>
        </w:tc>
      </w:tr>
      <w:tr w:rsidR="00EF7E2E" w:rsidRPr="005949CA" w14:paraId="0A80B3B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360452D"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Ausgangstyp</w:t>
            </w:r>
            <w:proofErr w:type="spellEnd"/>
          </w:p>
        </w:tc>
        <w:tc>
          <w:tcPr>
            <w:tcW w:w="6170" w:type="dxa"/>
            <w:hideMark/>
          </w:tcPr>
          <w:p w14:paraId="1F4A8FF0"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DC</w:t>
            </w:r>
          </w:p>
        </w:tc>
      </w:tr>
      <w:tr w:rsidR="00EF7E2E" w:rsidRPr="005949CA" w14:paraId="3A9F3B8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67A6E69" w14:textId="77777777" w:rsidR="00EF7E2E" w:rsidRPr="005949CA" w:rsidRDefault="00EF7E2E"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Ausgangsstrom</w:t>
            </w:r>
            <w:proofErr w:type="spellEnd"/>
          </w:p>
        </w:tc>
        <w:tc>
          <w:tcPr>
            <w:tcW w:w="6170" w:type="dxa"/>
            <w:hideMark/>
          </w:tcPr>
          <w:p w14:paraId="21EA7535"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20 A</w:t>
            </w:r>
          </w:p>
        </w:tc>
      </w:tr>
      <w:tr w:rsidR="00EF7E2E" w:rsidRPr="005949CA" w14:paraId="6DA33B4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9BBC2FA"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Ausgangsspannung</w:t>
            </w:r>
            <w:proofErr w:type="spellEnd"/>
          </w:p>
        </w:tc>
        <w:tc>
          <w:tcPr>
            <w:tcW w:w="6170" w:type="dxa"/>
            <w:hideMark/>
          </w:tcPr>
          <w:p w14:paraId="033399E3"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550 - 800 V</w:t>
            </w:r>
          </w:p>
        </w:tc>
      </w:tr>
      <w:tr w:rsidR="00EF7E2E" w:rsidRPr="005949CA" w14:paraId="3E386C9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2A2529BF" w14:textId="77777777" w:rsidR="00EF7E2E" w:rsidRPr="005949CA" w:rsidRDefault="00EF7E2E"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Ausgangsleistung</w:t>
            </w:r>
            <w:proofErr w:type="spellEnd"/>
          </w:p>
        </w:tc>
        <w:tc>
          <w:tcPr>
            <w:tcW w:w="6170" w:type="dxa"/>
            <w:hideMark/>
          </w:tcPr>
          <w:p w14:paraId="6EBF5BFA"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11 kW</w:t>
            </w:r>
          </w:p>
        </w:tc>
      </w:tr>
      <w:tr w:rsidR="00EF7E2E" w:rsidRPr="005949CA" w14:paraId="16E054F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5ABF1B2"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Schaltfrequenz</w:t>
            </w:r>
            <w:proofErr w:type="spellEnd"/>
          </w:p>
        </w:tc>
        <w:tc>
          <w:tcPr>
            <w:tcW w:w="6170" w:type="dxa"/>
          </w:tcPr>
          <w:p w14:paraId="0063FCA7"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40 – 250 kHz</w:t>
            </w:r>
          </w:p>
        </w:tc>
      </w:tr>
      <w:tr w:rsidR="00EF7E2E" w:rsidRPr="005949CA" w14:paraId="1B07B9B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3728F182"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Hilfsspannungsausgang</w:t>
            </w:r>
            <w:proofErr w:type="spellEnd"/>
          </w:p>
        </w:tc>
        <w:tc>
          <w:tcPr>
            <w:tcW w:w="6170" w:type="dxa"/>
          </w:tcPr>
          <w:p w14:paraId="38C5E5A5"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20 V</w:t>
            </w:r>
          </w:p>
        </w:tc>
      </w:tr>
      <w:tr w:rsidR="00EF7E2E" w:rsidRPr="005949CA" w14:paraId="17C9F58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26B9179"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Hilfsausgangsleistung</w:t>
            </w:r>
            <w:proofErr w:type="spellEnd"/>
          </w:p>
        </w:tc>
        <w:tc>
          <w:tcPr>
            <w:tcW w:w="6170" w:type="dxa"/>
          </w:tcPr>
          <w:p w14:paraId="43B87E16"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32 W</w:t>
            </w:r>
          </w:p>
        </w:tc>
      </w:tr>
      <w:tr w:rsidR="00EF7E2E" w:rsidRPr="005949CA" w14:paraId="1360A8E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39DBEB5E" w14:textId="77777777" w:rsidR="00EF7E2E" w:rsidRPr="005949CA" w:rsidRDefault="00EF7E2E" w:rsidP="00376A6E">
            <w:pPr>
              <w:tabs>
                <w:tab w:val="left" w:pos="1305"/>
              </w:tabs>
              <w:spacing w:line="278" w:lineRule="auto"/>
              <w:rPr>
                <w:rStyle w:val="fontstyle01"/>
                <w:rFonts w:cs="Arial"/>
              </w:rPr>
            </w:pPr>
            <w:proofErr w:type="spellStart"/>
            <w:r w:rsidRPr="005949CA">
              <w:rPr>
                <w:rStyle w:val="fontstyle01"/>
                <w:rFonts w:cs="Arial"/>
              </w:rPr>
              <w:t>Wirkungsgrad</w:t>
            </w:r>
            <w:proofErr w:type="spellEnd"/>
          </w:p>
        </w:tc>
        <w:tc>
          <w:tcPr>
            <w:tcW w:w="6170" w:type="dxa"/>
          </w:tcPr>
          <w:p w14:paraId="44E15402"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&gt;= 97 %</w:t>
            </w:r>
          </w:p>
        </w:tc>
      </w:tr>
      <w:tr w:rsidR="00EF7E2E" w:rsidRPr="005949CA" w14:paraId="5545F40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7E3D1130"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Leistungsdichte</w:t>
            </w:r>
            <w:proofErr w:type="spellEnd"/>
          </w:p>
        </w:tc>
        <w:tc>
          <w:tcPr>
            <w:tcW w:w="6170" w:type="dxa"/>
          </w:tcPr>
          <w:p w14:paraId="07C96C21"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4,1 kW/l</w:t>
            </w:r>
          </w:p>
        </w:tc>
      </w:tr>
      <w:tr w:rsidR="00EF7E2E" w:rsidRPr="00BC0FBB" w14:paraId="33B24D4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77B043D4"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Weitere</w:t>
            </w:r>
            <w:proofErr w:type="spellEnd"/>
            <w:r w:rsidRPr="005949CA">
              <w:rPr>
                <w:rStyle w:val="fontstyle01"/>
                <w:rFonts w:cs="Arial"/>
              </w:rPr>
              <w:t xml:space="preserve"> </w:t>
            </w:r>
            <w:proofErr w:type="spellStart"/>
            <w:r w:rsidRPr="005949CA">
              <w:rPr>
                <w:rStyle w:val="fontstyle01"/>
                <w:rFonts w:cs="Arial"/>
              </w:rPr>
              <w:t>Merkmale</w:t>
            </w:r>
            <w:proofErr w:type="spellEnd"/>
          </w:p>
        </w:tc>
        <w:tc>
          <w:tcPr>
            <w:tcW w:w="6170" w:type="dxa"/>
          </w:tcPr>
          <w:p w14:paraId="40270331" w14:textId="77777777" w:rsidR="00EF7E2E" w:rsidRPr="0050478B"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0478B">
              <w:rPr>
                <w:rStyle w:val="fontstyle01"/>
                <w:rFonts w:cs="Arial"/>
                <w:lang w:val="de-DE"/>
              </w:rPr>
              <w:t>Synchrone Gleichrichtung und bidirektionale Leistungsflussfähigkeit</w:t>
            </w:r>
          </w:p>
        </w:tc>
      </w:tr>
      <w:tr w:rsidR="00EF7E2E" w:rsidRPr="005949CA" w14:paraId="7D10335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5A4BC53B"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Qualifikation</w:t>
            </w:r>
            <w:proofErr w:type="spellEnd"/>
          </w:p>
        </w:tc>
        <w:tc>
          <w:tcPr>
            <w:tcW w:w="6170" w:type="dxa"/>
            <w:hideMark/>
          </w:tcPr>
          <w:p w14:paraId="27DA4EDD"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Industrie</w:t>
            </w:r>
          </w:p>
        </w:tc>
      </w:tr>
      <w:tr w:rsidR="00EF7E2E" w:rsidRPr="00BC0FBB" w14:paraId="4F7EC9C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718FC177" w14:textId="77777777" w:rsidR="00EF7E2E" w:rsidRPr="005949CA" w:rsidRDefault="00EF7E2E" w:rsidP="00376A6E">
            <w:pPr>
              <w:spacing w:line="278" w:lineRule="auto"/>
              <w:rPr>
                <w:rStyle w:val="fontstyle01"/>
                <w:rFonts w:cs="Arial"/>
              </w:rPr>
            </w:pPr>
            <w:r w:rsidRPr="005949CA">
              <w:rPr>
                <w:rStyle w:val="fontstyle01"/>
                <w:rFonts w:cs="Arial"/>
              </w:rPr>
              <w:t>Unteranwendung</w:t>
            </w:r>
          </w:p>
        </w:tc>
        <w:tc>
          <w:tcPr>
            <w:tcW w:w="6170" w:type="dxa"/>
            <w:hideMark/>
          </w:tcPr>
          <w:p w14:paraId="32FDD91C" w14:textId="77777777" w:rsidR="00EF7E2E" w:rsidRPr="0050478B"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50478B">
              <w:rPr>
                <w:rStyle w:val="fontstyle01"/>
                <w:rFonts w:cs="Arial"/>
                <w:lang w:val="de-DE"/>
              </w:rPr>
              <w:t>Ladegeräte von 30 kW bis 150 kW; Leistungsverarbeitungssysteme</w:t>
            </w:r>
          </w:p>
        </w:tc>
      </w:tr>
      <w:tr w:rsidR="00EF7E2E" w:rsidRPr="005949CA" w14:paraId="1E81D9C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4E0FE9DA" w14:textId="77777777" w:rsidR="00EF7E2E" w:rsidRPr="005949CA" w:rsidRDefault="00EF7E2E" w:rsidP="00376A6E">
            <w:pPr>
              <w:spacing w:line="278" w:lineRule="auto"/>
              <w:rPr>
                <w:rStyle w:val="fontstyle01"/>
                <w:rFonts w:cs="Arial"/>
              </w:rPr>
            </w:pPr>
            <w:r w:rsidRPr="005949CA">
              <w:rPr>
                <w:rStyle w:val="fontstyle01"/>
                <w:rFonts w:cs="Arial"/>
              </w:rPr>
              <w:t>Target Application</w:t>
            </w:r>
          </w:p>
        </w:tc>
        <w:tc>
          <w:tcPr>
            <w:tcW w:w="6170" w:type="dxa"/>
            <w:hideMark/>
          </w:tcPr>
          <w:p w14:paraId="538B351F" w14:textId="77777777" w:rsidR="00EF7E2E" w:rsidRPr="005949CA" w:rsidRDefault="00EF7E2E"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5949CA">
              <w:rPr>
                <w:rStyle w:val="fontstyle01"/>
                <w:rFonts w:cs="Arial"/>
              </w:rPr>
              <w:t>EV-</w:t>
            </w:r>
            <w:proofErr w:type="spellStart"/>
            <w:r w:rsidRPr="005949CA">
              <w:rPr>
                <w:rStyle w:val="fontstyle01"/>
                <w:rFonts w:cs="Arial"/>
              </w:rPr>
              <w:t>Ladegerät</w:t>
            </w:r>
            <w:proofErr w:type="spellEnd"/>
            <w:r w:rsidRPr="005949CA">
              <w:rPr>
                <w:rStyle w:val="fontstyle01"/>
                <w:rFonts w:cs="Arial"/>
              </w:rPr>
              <w:t xml:space="preserve">; </w:t>
            </w:r>
            <w:proofErr w:type="spellStart"/>
            <w:r w:rsidRPr="005949CA">
              <w:rPr>
                <w:rStyle w:val="fontstyle01"/>
                <w:rFonts w:cs="Arial"/>
              </w:rPr>
              <w:t>Energiespeicherung</w:t>
            </w:r>
            <w:proofErr w:type="spellEnd"/>
            <w:r w:rsidRPr="005949CA">
              <w:rPr>
                <w:rStyle w:val="fontstyle01"/>
                <w:rFonts w:cs="Arial"/>
              </w:rPr>
              <w:t xml:space="preserve">; </w:t>
            </w:r>
            <w:proofErr w:type="spellStart"/>
            <w:r w:rsidRPr="005949CA">
              <w:rPr>
                <w:rStyle w:val="fontstyle01"/>
                <w:rFonts w:cs="Arial"/>
              </w:rPr>
              <w:t>Medizin</w:t>
            </w:r>
            <w:proofErr w:type="spellEnd"/>
          </w:p>
        </w:tc>
      </w:tr>
      <w:tr w:rsidR="00EF7E2E" w:rsidRPr="005949CA" w14:paraId="4577C1A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768D6AC1" w14:textId="77777777" w:rsidR="00EF7E2E" w:rsidRPr="005949CA" w:rsidRDefault="00EF7E2E" w:rsidP="00376A6E">
            <w:pPr>
              <w:spacing w:line="278" w:lineRule="auto"/>
              <w:rPr>
                <w:rStyle w:val="fontstyle01"/>
                <w:rFonts w:cs="Arial"/>
              </w:rPr>
            </w:pPr>
            <w:proofErr w:type="spellStart"/>
            <w:r w:rsidRPr="005949CA">
              <w:rPr>
                <w:rStyle w:val="fontstyle01"/>
                <w:rFonts w:cs="Arial"/>
              </w:rPr>
              <w:t>Topologie</w:t>
            </w:r>
            <w:proofErr w:type="spellEnd"/>
          </w:p>
        </w:tc>
        <w:tc>
          <w:tcPr>
            <w:tcW w:w="6170" w:type="dxa"/>
            <w:hideMark/>
          </w:tcPr>
          <w:p w14:paraId="2A4573C9" w14:textId="77777777" w:rsidR="00EF7E2E" w:rsidRPr="005949CA" w:rsidRDefault="00EF7E2E" w:rsidP="00376A6E">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5949CA">
              <w:rPr>
                <w:rStyle w:val="fontstyle01"/>
                <w:rFonts w:cs="Arial"/>
              </w:rPr>
              <w:t>LLC/CLLLC</w:t>
            </w:r>
          </w:p>
        </w:tc>
      </w:tr>
      <w:tr w:rsidR="00EF7E2E" w:rsidRPr="005949CA" w14:paraId="00E35FC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E4D297E" w14:textId="77777777" w:rsidR="00EF7E2E" w:rsidRPr="00D02DB8" w:rsidRDefault="00EF7E2E" w:rsidP="00376A6E">
            <w:pPr>
              <w:spacing w:line="278" w:lineRule="auto"/>
              <w:rPr>
                <w:rStyle w:val="fontstyle01"/>
                <w:rFonts w:cs="Arial"/>
                <w:b/>
              </w:rPr>
            </w:pPr>
            <w:r w:rsidRPr="00D02DB8">
              <w:rPr>
                <w:rStyle w:val="fontstyle01"/>
                <w:rFonts w:cs="Arial"/>
                <w:b/>
              </w:rPr>
              <w:t>Menge</w:t>
            </w:r>
          </w:p>
        </w:tc>
        <w:tc>
          <w:tcPr>
            <w:tcW w:w="6170" w:type="dxa"/>
          </w:tcPr>
          <w:p w14:paraId="113D89FD" w14:textId="5C87BA3F" w:rsidR="00EF7E2E" w:rsidRPr="00D02DB8" w:rsidRDefault="00E40936"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
              </w:rPr>
            </w:pPr>
            <w:r>
              <w:rPr>
                <w:rStyle w:val="fontstyle01"/>
                <w:rFonts w:cs="Arial"/>
                <w:b/>
              </w:rPr>
              <w:t>20</w:t>
            </w:r>
          </w:p>
        </w:tc>
      </w:tr>
    </w:tbl>
    <w:p w14:paraId="12F663FB" w14:textId="77777777" w:rsidR="00011802" w:rsidRDefault="00011802" w:rsidP="00EF7E2E">
      <w:pPr>
        <w:rPr>
          <w:lang w:val="de-DE"/>
        </w:rPr>
      </w:pPr>
    </w:p>
    <w:p w14:paraId="4D63E02C" w14:textId="2D14D32E" w:rsidR="00EF7E2E" w:rsidRDefault="00EF7E2E" w:rsidP="00EF7E2E">
      <w:pPr>
        <w:rPr>
          <w:lang w:val="de-DE"/>
        </w:rPr>
      </w:pPr>
      <w:r w:rsidRPr="00026416">
        <w:rPr>
          <w:lang w:val="de-DE"/>
        </w:rPr>
        <w:lastRenderedPageBreak/>
        <w:t xml:space="preserve">Fabrikat: </w:t>
      </w:r>
      <w:r w:rsidRPr="00AD4C40">
        <w:rPr>
          <w:b/>
          <w:bCs/>
          <w:lang w:val="de-DE"/>
        </w:rPr>
        <w:t>Infineon</w:t>
      </w:r>
      <w:r>
        <w:rPr>
          <w:lang w:val="de-DE"/>
        </w:rPr>
        <w:t xml:space="preserve"> </w:t>
      </w:r>
      <w:r w:rsidRPr="00026416">
        <w:rPr>
          <w:b/>
          <w:lang w:val="de-DE"/>
        </w:rPr>
        <w:t>REF-DAB11KIZSICSYS</w:t>
      </w:r>
      <w:r w:rsidRPr="00026416">
        <w:rPr>
          <w:lang w:val="de-DE"/>
        </w:rPr>
        <w:t xml:space="preserve"> oder vergleichbar </w:t>
      </w:r>
    </w:p>
    <w:p w14:paraId="5D0E5598" w14:textId="74D1ADB0" w:rsidR="00011802" w:rsidRDefault="00011802" w:rsidP="00011802">
      <w:pPr>
        <w:pStyle w:val="Heading2"/>
        <w:rPr>
          <w:rFonts w:cs="Times New Roman"/>
          <w:szCs w:val="40"/>
          <w:lang w:val="de-DE"/>
        </w:rPr>
      </w:pPr>
      <w:bookmarkStart w:id="11" w:name="_Toc226549362"/>
      <w:r w:rsidRPr="00B00CC2">
        <w:rPr>
          <w:rFonts w:eastAsia="Calibri"/>
          <w:lang w:val="de-DE"/>
        </w:rPr>
        <w:t>Los</w:t>
      </w:r>
      <w:r>
        <w:rPr>
          <w:rFonts w:eastAsia="Calibri"/>
          <w:lang w:val="de-DE"/>
        </w:rPr>
        <w:t xml:space="preserve"> 9</w:t>
      </w:r>
      <w:r w:rsidRPr="00B00CC2">
        <w:rPr>
          <w:rFonts w:eastAsia="Calibri"/>
          <w:lang w:val="de-DE"/>
        </w:rPr>
        <w:t>.</w:t>
      </w:r>
      <w:r>
        <w:rPr>
          <w:rFonts w:eastAsia="Calibri"/>
          <w:lang w:val="de-DE"/>
        </w:rPr>
        <w:t xml:space="preserve"> </w:t>
      </w:r>
      <w:r>
        <w:rPr>
          <w:rFonts w:cs="Times New Roman"/>
          <w:szCs w:val="40"/>
          <w:lang w:val="de-DE"/>
        </w:rPr>
        <w:t>22</w:t>
      </w:r>
      <w:r w:rsidRPr="00026416">
        <w:rPr>
          <w:rFonts w:cs="Times New Roman"/>
          <w:szCs w:val="40"/>
          <w:lang w:val="de-DE"/>
        </w:rPr>
        <w:t xml:space="preserve">-kW bidirektionale </w:t>
      </w:r>
      <w:r>
        <w:rPr>
          <w:rFonts w:cs="Times New Roman"/>
          <w:szCs w:val="40"/>
          <w:lang w:val="de-DE"/>
        </w:rPr>
        <w:t>CLLC</w:t>
      </w:r>
      <w:r w:rsidRPr="00026416">
        <w:rPr>
          <w:rFonts w:cs="Times New Roman"/>
          <w:szCs w:val="40"/>
          <w:lang w:val="de-DE"/>
        </w:rPr>
        <w:t xml:space="preserve"> </w:t>
      </w:r>
      <w:r w:rsidR="00DF30C5">
        <w:rPr>
          <w:rFonts w:cs="Times New Roman"/>
          <w:szCs w:val="40"/>
          <w:lang w:val="de-DE"/>
        </w:rPr>
        <w:t>Wandler</w:t>
      </w:r>
      <w:bookmarkEnd w:id="11"/>
    </w:p>
    <w:tbl>
      <w:tblPr>
        <w:tblStyle w:val="ListTable2-Accent3"/>
        <w:tblW w:w="0" w:type="auto"/>
        <w:tblLook w:val="04A0" w:firstRow="1" w:lastRow="0" w:firstColumn="1" w:lastColumn="0" w:noHBand="0" w:noVBand="1"/>
      </w:tblPr>
      <w:tblGrid>
        <w:gridCol w:w="2846"/>
        <w:gridCol w:w="6170"/>
      </w:tblGrid>
      <w:tr w:rsidR="00011802" w:rsidRPr="005949CA" w14:paraId="1C25C540"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4B634724"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Anforderungskategorie</w:t>
            </w:r>
            <w:proofErr w:type="spellEnd"/>
          </w:p>
        </w:tc>
        <w:tc>
          <w:tcPr>
            <w:tcW w:w="6170" w:type="dxa"/>
            <w:hideMark/>
          </w:tcPr>
          <w:p w14:paraId="3AAD0F03" w14:textId="77777777" w:rsidR="00011802" w:rsidRPr="005949CA" w:rsidRDefault="00011802" w:rsidP="00376A6E">
            <w:pPr>
              <w:spacing w:line="278" w:lineRule="auto"/>
              <w:jc w:val="center"/>
              <w:cnfStyle w:val="100000000000" w:firstRow="1" w:lastRow="0" w:firstColumn="0" w:lastColumn="0" w:oddVBand="0" w:evenVBand="0" w:oddHBand="0" w:evenHBand="0" w:firstRowFirstColumn="0" w:firstRowLastColumn="0" w:lastRowFirstColumn="0" w:lastRowLastColumn="0"/>
              <w:rPr>
                <w:rStyle w:val="fontstyle01"/>
                <w:rFonts w:cs="Arial"/>
              </w:rPr>
            </w:pPr>
            <w:proofErr w:type="spellStart"/>
            <w:r w:rsidRPr="005949CA">
              <w:rPr>
                <w:rStyle w:val="fontstyle01"/>
                <w:rFonts w:cs="Arial"/>
              </w:rPr>
              <w:t>Spezifikation</w:t>
            </w:r>
            <w:proofErr w:type="spellEnd"/>
          </w:p>
        </w:tc>
      </w:tr>
      <w:tr w:rsidR="00011802" w:rsidRPr="00011802" w14:paraId="1B61FAB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700CF5F3"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Leistungsplatine</w:t>
            </w:r>
            <w:proofErr w:type="spellEnd"/>
          </w:p>
        </w:tc>
        <w:tc>
          <w:tcPr>
            <w:tcW w:w="6170" w:type="dxa"/>
          </w:tcPr>
          <w:p w14:paraId="66BA7D33" w14:textId="1EF0D602" w:rsidR="00011802" w:rsidRPr="00011802" w:rsidRDefault="00011802" w:rsidP="00011802">
            <w:pPr>
              <w:tabs>
                <w:tab w:val="left" w:pos="279"/>
              </w:tabs>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proofErr w:type="spellStart"/>
            <w:r w:rsidRPr="00011802">
              <w:rPr>
                <w:rFonts w:ascii="Arial" w:hAnsi="Arial" w:cs="Arial"/>
                <w:bCs/>
                <w:color w:val="000000"/>
                <w:szCs w:val="20"/>
              </w:rPr>
              <w:t>Hochleistung</w:t>
            </w:r>
            <w:proofErr w:type="spellEnd"/>
            <w:r w:rsidRPr="00011802">
              <w:rPr>
                <w:rFonts w:ascii="Arial" w:hAnsi="Arial" w:cs="Arial"/>
                <w:bCs/>
                <w:color w:val="000000"/>
                <w:szCs w:val="20"/>
              </w:rPr>
              <w:t xml:space="preserve">-SiC-Mainboard (z. B. </w:t>
            </w:r>
            <w:proofErr w:type="spellStart"/>
            <w:r w:rsidRPr="00011802">
              <w:rPr>
                <w:rFonts w:ascii="Arial" w:hAnsi="Arial" w:cs="Arial"/>
                <w:bCs/>
                <w:color w:val="000000"/>
                <w:szCs w:val="20"/>
              </w:rPr>
              <w:t>mit</w:t>
            </w:r>
            <w:proofErr w:type="spellEnd"/>
            <w:r w:rsidRPr="00011802">
              <w:rPr>
                <w:rFonts w:ascii="Arial" w:hAnsi="Arial" w:cs="Arial"/>
                <w:bCs/>
                <w:color w:val="000000"/>
                <w:szCs w:val="20"/>
              </w:rPr>
              <w:t xml:space="preserve"> IMS- </w:t>
            </w:r>
            <w:proofErr w:type="spellStart"/>
            <w:r w:rsidRPr="00011802">
              <w:rPr>
                <w:rFonts w:ascii="Arial" w:hAnsi="Arial" w:cs="Arial"/>
                <w:bCs/>
                <w:color w:val="000000"/>
                <w:szCs w:val="20"/>
              </w:rPr>
              <w:t>oder</w:t>
            </w:r>
            <w:proofErr w:type="spellEnd"/>
            <w:r w:rsidRPr="00011802">
              <w:rPr>
                <w:rFonts w:ascii="Arial" w:hAnsi="Arial" w:cs="Arial"/>
                <w:bCs/>
                <w:color w:val="000000"/>
                <w:szCs w:val="20"/>
              </w:rPr>
              <w:t xml:space="preserve"> Top-Side-Cooling-Optionen)</w:t>
            </w:r>
          </w:p>
        </w:tc>
      </w:tr>
      <w:tr w:rsidR="00011802" w:rsidRPr="005949CA" w14:paraId="33DB9CE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8DB7175"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Hilfsstromversorgungsplatine</w:t>
            </w:r>
            <w:proofErr w:type="spellEnd"/>
            <w:r w:rsidRPr="005949CA">
              <w:rPr>
                <w:rStyle w:val="fontstyle01"/>
                <w:rFonts w:cs="Arial"/>
              </w:rPr>
              <w:t>:</w:t>
            </w:r>
          </w:p>
        </w:tc>
        <w:tc>
          <w:tcPr>
            <w:tcW w:w="6170" w:type="dxa"/>
          </w:tcPr>
          <w:p w14:paraId="783211A3" w14:textId="1997E0C4" w:rsidR="00011802" w:rsidRPr="00011802" w:rsidRDefault="00011802" w:rsidP="00011802">
            <w:pPr>
              <w:tabs>
                <w:tab w:val="left" w:pos="960"/>
              </w:tabs>
              <w:jc w:val="left"/>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rPr>
              <w:t>Integrierte Auxiliary Power Card (</w:t>
            </w:r>
            <w:proofErr w:type="spellStart"/>
            <w:r w:rsidRPr="00011802">
              <w:rPr>
                <w:rFonts w:ascii="Arial" w:hAnsi="Arial" w:cs="Arial"/>
                <w:bCs/>
                <w:color w:val="000000"/>
                <w:szCs w:val="20"/>
              </w:rPr>
              <w:t>versorgt</w:t>
            </w:r>
            <w:proofErr w:type="spellEnd"/>
            <w:r w:rsidRPr="00011802">
              <w:rPr>
                <w:rFonts w:ascii="Arial" w:hAnsi="Arial" w:cs="Arial"/>
                <w:bCs/>
                <w:color w:val="000000"/>
                <w:szCs w:val="20"/>
              </w:rPr>
              <w:t xml:space="preserve"> Gate-Treiber &amp; Controller)</w:t>
            </w:r>
          </w:p>
        </w:tc>
      </w:tr>
      <w:tr w:rsidR="00011802" w:rsidRPr="005949CA" w14:paraId="652027A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0B1EA847" w14:textId="77777777" w:rsidR="00011802" w:rsidRPr="005949CA" w:rsidRDefault="00011802" w:rsidP="00376A6E">
            <w:pPr>
              <w:spacing w:line="278" w:lineRule="auto"/>
              <w:rPr>
                <w:rStyle w:val="fontstyle01"/>
                <w:rFonts w:cs="Arial"/>
              </w:rPr>
            </w:pPr>
            <w:r w:rsidRPr="005949CA">
              <w:rPr>
                <w:rStyle w:val="fontstyle01"/>
                <w:rFonts w:cs="Arial"/>
              </w:rPr>
              <w:t>Controller-Platine:</w:t>
            </w:r>
          </w:p>
        </w:tc>
        <w:tc>
          <w:tcPr>
            <w:tcW w:w="6170" w:type="dxa"/>
          </w:tcPr>
          <w:p w14:paraId="04FFD1CC" w14:textId="153EFB87" w:rsidR="00011802" w:rsidRPr="00011802" w:rsidRDefault="00011802" w:rsidP="00011802">
            <w:pPr>
              <w:tabs>
                <w:tab w:val="left" w:pos="960"/>
              </w:tabs>
              <w:jc w:val="left"/>
              <w:cnfStyle w:val="000000100000" w:firstRow="0" w:lastRow="0" w:firstColumn="0" w:lastColumn="0" w:oddVBand="0" w:evenVBand="0" w:oddHBand="1" w:evenHBand="0" w:firstRowFirstColumn="0" w:firstRowLastColumn="0" w:lastRowFirstColumn="0" w:lastRowLastColumn="0"/>
              <w:rPr>
                <w:rStyle w:val="fontstyle01"/>
                <w:rFonts w:cs="Arial"/>
                <w:lang w:val="de-DE"/>
              </w:rPr>
            </w:pPr>
            <w:proofErr w:type="spellStart"/>
            <w:r w:rsidRPr="00011802">
              <w:rPr>
                <w:rFonts w:ascii="Arial" w:hAnsi="Arial" w:cs="Arial"/>
                <w:bCs/>
                <w:color w:val="000000"/>
                <w:szCs w:val="20"/>
              </w:rPr>
              <w:t>Dedizierte</w:t>
            </w:r>
            <w:proofErr w:type="spellEnd"/>
            <w:r w:rsidRPr="00011802">
              <w:rPr>
                <w:rFonts w:ascii="Arial" w:hAnsi="Arial" w:cs="Arial"/>
                <w:bCs/>
                <w:color w:val="000000"/>
                <w:szCs w:val="20"/>
              </w:rPr>
              <w:t xml:space="preserve"> Control Card (</w:t>
            </w:r>
            <w:proofErr w:type="spellStart"/>
            <w:r w:rsidRPr="00011802">
              <w:rPr>
                <w:rFonts w:ascii="Arial" w:hAnsi="Arial" w:cs="Arial"/>
                <w:bCs/>
                <w:color w:val="000000"/>
                <w:szCs w:val="20"/>
              </w:rPr>
              <w:t>basiert</w:t>
            </w:r>
            <w:proofErr w:type="spellEnd"/>
            <w:r w:rsidRPr="00011802">
              <w:rPr>
                <w:rFonts w:ascii="Arial" w:hAnsi="Arial" w:cs="Arial"/>
                <w:bCs/>
                <w:color w:val="000000"/>
                <w:szCs w:val="20"/>
              </w:rPr>
              <w:t xml:space="preserve"> </w:t>
            </w:r>
            <w:proofErr w:type="spellStart"/>
            <w:r w:rsidRPr="00011802">
              <w:rPr>
                <w:rFonts w:ascii="Arial" w:hAnsi="Arial" w:cs="Arial"/>
                <w:bCs/>
                <w:color w:val="000000"/>
                <w:szCs w:val="20"/>
              </w:rPr>
              <w:t>i.d.R.</w:t>
            </w:r>
            <w:proofErr w:type="spellEnd"/>
            <w:r w:rsidRPr="00011802">
              <w:rPr>
                <w:rFonts w:ascii="Arial" w:hAnsi="Arial" w:cs="Arial"/>
                <w:bCs/>
                <w:color w:val="000000"/>
                <w:szCs w:val="20"/>
              </w:rPr>
              <w:t xml:space="preserve"> auf TI C2000™ / TMS320F2837xS)</w:t>
            </w:r>
          </w:p>
        </w:tc>
      </w:tr>
      <w:tr w:rsidR="00011802" w:rsidRPr="005949CA" w14:paraId="4F6FAAED" w14:textId="77777777" w:rsidTr="00011802">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1D9DC90C"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Familie</w:t>
            </w:r>
            <w:proofErr w:type="spellEnd"/>
          </w:p>
        </w:tc>
        <w:tc>
          <w:tcPr>
            <w:tcW w:w="6170" w:type="dxa"/>
          </w:tcPr>
          <w:p w14:paraId="49369E9C" w14:textId="33205E61" w:rsidR="00011802" w:rsidRPr="005949CA"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proofErr w:type="spellStart"/>
            <w:r w:rsidRPr="00011802">
              <w:rPr>
                <w:rFonts w:ascii="Arial" w:hAnsi="Arial" w:cs="Arial"/>
                <w:bCs/>
                <w:color w:val="000000"/>
                <w:szCs w:val="20"/>
              </w:rPr>
              <w:t>Wolfspeed</w:t>
            </w:r>
            <w:proofErr w:type="spellEnd"/>
            <w:r w:rsidRPr="00011802">
              <w:rPr>
                <w:rFonts w:ascii="Arial" w:hAnsi="Arial" w:cs="Arial"/>
                <w:bCs/>
                <w:color w:val="000000"/>
                <w:szCs w:val="20"/>
              </w:rPr>
              <w:t xml:space="preserve"> </w:t>
            </w:r>
            <w:proofErr w:type="spellStart"/>
            <w:r w:rsidRPr="00011802">
              <w:rPr>
                <w:rFonts w:ascii="Arial" w:hAnsi="Arial" w:cs="Arial"/>
                <w:bCs/>
                <w:color w:val="000000"/>
                <w:szCs w:val="20"/>
              </w:rPr>
              <w:t>WolfPACK</w:t>
            </w:r>
            <w:proofErr w:type="spellEnd"/>
            <w:r w:rsidRPr="00011802">
              <w:rPr>
                <w:rFonts w:ascii="Arial" w:hAnsi="Arial" w:cs="Arial"/>
                <w:bCs/>
                <w:color w:val="000000"/>
                <w:szCs w:val="20"/>
              </w:rPr>
              <w:t>™ / C3M™ SiC Reference Designs</w:t>
            </w:r>
          </w:p>
        </w:tc>
      </w:tr>
      <w:tr w:rsidR="00011802" w:rsidRPr="005949CA" w14:paraId="532A4258" w14:textId="77777777" w:rsidTr="000118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9FD214A"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Eingangstyp</w:t>
            </w:r>
            <w:proofErr w:type="spellEnd"/>
          </w:p>
        </w:tc>
        <w:tc>
          <w:tcPr>
            <w:tcW w:w="6170" w:type="dxa"/>
          </w:tcPr>
          <w:p w14:paraId="4EF2C988" w14:textId="2B37A45D" w:rsidR="00011802" w:rsidRPr="005949CA"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011802">
              <w:rPr>
                <w:rFonts w:ascii="Arial" w:hAnsi="Arial" w:cs="Arial"/>
                <w:bCs/>
                <w:color w:val="000000"/>
                <w:szCs w:val="20"/>
              </w:rPr>
              <w:t>DC (Bi-</w:t>
            </w:r>
            <w:proofErr w:type="spellStart"/>
            <w:r w:rsidRPr="00011802">
              <w:rPr>
                <w:rFonts w:ascii="Arial" w:hAnsi="Arial" w:cs="Arial"/>
                <w:bCs/>
                <w:color w:val="000000"/>
                <w:szCs w:val="20"/>
              </w:rPr>
              <w:t>direktional</w:t>
            </w:r>
            <w:proofErr w:type="spellEnd"/>
            <w:r w:rsidRPr="00011802">
              <w:rPr>
                <w:rFonts w:ascii="Arial" w:hAnsi="Arial" w:cs="Arial"/>
                <w:bCs/>
                <w:color w:val="000000"/>
                <w:szCs w:val="20"/>
              </w:rPr>
              <w:t>)</w:t>
            </w:r>
          </w:p>
        </w:tc>
      </w:tr>
      <w:tr w:rsidR="00011802" w:rsidRPr="005949CA" w14:paraId="3C777A8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73FFEF1"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Eingangsspannung</w:t>
            </w:r>
            <w:proofErr w:type="spellEnd"/>
          </w:p>
        </w:tc>
        <w:tc>
          <w:tcPr>
            <w:tcW w:w="6170" w:type="dxa"/>
          </w:tcPr>
          <w:p w14:paraId="0D241648" w14:textId="35404ABA" w:rsidR="00011802" w:rsidRPr="005949CA"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011802">
              <w:rPr>
                <w:rFonts w:ascii="Arial" w:hAnsi="Arial" w:cs="Arial"/>
                <w:bCs/>
                <w:color w:val="000000"/>
                <w:szCs w:val="20"/>
              </w:rPr>
              <w:t>380 V – 900 V DC (Bus-Seite)</w:t>
            </w:r>
          </w:p>
        </w:tc>
      </w:tr>
      <w:tr w:rsidR="00011802" w:rsidRPr="005949CA" w14:paraId="2A2682B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4EA3A976" w14:textId="77777777" w:rsidR="00011802" w:rsidRPr="005949CA" w:rsidRDefault="00011802"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Eingangsstrom</w:t>
            </w:r>
            <w:proofErr w:type="spellEnd"/>
            <w:r w:rsidRPr="005949CA">
              <w:rPr>
                <w:rStyle w:val="fontstyle01"/>
                <w:rFonts w:cs="Arial"/>
              </w:rPr>
              <w:t>:</w:t>
            </w:r>
          </w:p>
        </w:tc>
        <w:tc>
          <w:tcPr>
            <w:tcW w:w="6170" w:type="dxa"/>
          </w:tcPr>
          <w:p w14:paraId="77A904B5" w14:textId="2E664C4C" w:rsidR="00011802" w:rsidRPr="005949CA"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011802">
              <w:rPr>
                <w:rFonts w:ascii="Arial" w:hAnsi="Arial" w:cs="Arial"/>
                <w:bCs/>
                <w:color w:val="000000"/>
                <w:szCs w:val="20"/>
              </w:rPr>
              <w:t>Ca. 36 A</w:t>
            </w:r>
          </w:p>
        </w:tc>
      </w:tr>
      <w:tr w:rsidR="00011802" w:rsidRPr="005949CA" w14:paraId="332AE2A4" w14:textId="77777777" w:rsidTr="00011802">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2271CD7F"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Ausgangstyp</w:t>
            </w:r>
            <w:proofErr w:type="spellEnd"/>
          </w:p>
        </w:tc>
        <w:tc>
          <w:tcPr>
            <w:tcW w:w="6170" w:type="dxa"/>
          </w:tcPr>
          <w:p w14:paraId="02E55642" w14:textId="13714454" w:rsidR="00011802" w:rsidRPr="005949CA"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011802">
              <w:rPr>
                <w:rFonts w:ascii="Arial" w:hAnsi="Arial" w:cs="Arial"/>
                <w:bCs/>
                <w:color w:val="000000"/>
                <w:szCs w:val="20"/>
              </w:rPr>
              <w:t>DC (</w:t>
            </w:r>
            <w:proofErr w:type="spellStart"/>
            <w:r w:rsidRPr="00011802">
              <w:rPr>
                <w:rFonts w:ascii="Arial" w:hAnsi="Arial" w:cs="Arial"/>
                <w:bCs/>
                <w:color w:val="000000"/>
                <w:szCs w:val="20"/>
              </w:rPr>
              <w:t>Isoliert</w:t>
            </w:r>
            <w:proofErr w:type="spellEnd"/>
            <w:r w:rsidRPr="00011802">
              <w:rPr>
                <w:rFonts w:ascii="Arial" w:hAnsi="Arial" w:cs="Arial"/>
                <w:bCs/>
                <w:color w:val="000000"/>
                <w:szCs w:val="20"/>
              </w:rPr>
              <w:t>)</w:t>
            </w:r>
          </w:p>
        </w:tc>
      </w:tr>
      <w:tr w:rsidR="00011802" w:rsidRPr="005949CA" w14:paraId="734BA2D9" w14:textId="77777777" w:rsidTr="000118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F457E0F" w14:textId="77777777" w:rsidR="00011802" w:rsidRPr="005949CA" w:rsidRDefault="00011802"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Ausgangsstrom</w:t>
            </w:r>
            <w:proofErr w:type="spellEnd"/>
          </w:p>
        </w:tc>
        <w:tc>
          <w:tcPr>
            <w:tcW w:w="6170" w:type="dxa"/>
          </w:tcPr>
          <w:p w14:paraId="7801ACB5" w14:textId="29E46197" w:rsidR="00011802" w:rsidRPr="005949CA"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011802">
              <w:rPr>
                <w:rFonts w:ascii="Arial" w:hAnsi="Arial" w:cs="Arial"/>
                <w:bCs/>
                <w:color w:val="000000"/>
                <w:szCs w:val="20"/>
              </w:rPr>
              <w:t>36 A (im Lade-Modus)</w:t>
            </w:r>
          </w:p>
        </w:tc>
      </w:tr>
      <w:tr w:rsidR="00011802" w:rsidRPr="005949CA" w14:paraId="4D23CBCD" w14:textId="77777777" w:rsidTr="00011802">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37B34BDB"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Ausgangsspannung</w:t>
            </w:r>
            <w:proofErr w:type="spellEnd"/>
          </w:p>
        </w:tc>
        <w:tc>
          <w:tcPr>
            <w:tcW w:w="6170" w:type="dxa"/>
          </w:tcPr>
          <w:p w14:paraId="7471CF1F" w14:textId="2017ED15" w:rsidR="00011802" w:rsidRPr="005949CA"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rPr>
            </w:pPr>
            <w:r w:rsidRPr="00011802">
              <w:rPr>
                <w:rFonts w:ascii="Arial" w:hAnsi="Arial" w:cs="Arial"/>
                <w:bCs/>
                <w:color w:val="000000"/>
                <w:szCs w:val="20"/>
              </w:rPr>
              <w:t>200 V – 800 V DC (Nominal 480 V – 800 V)</w:t>
            </w:r>
          </w:p>
        </w:tc>
      </w:tr>
      <w:tr w:rsidR="00011802" w:rsidRPr="00BC0FBB" w14:paraId="063E4F98" w14:textId="77777777" w:rsidTr="000118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714E54E8" w14:textId="77777777" w:rsidR="00011802" w:rsidRPr="005949CA" w:rsidRDefault="00011802" w:rsidP="00376A6E">
            <w:pPr>
              <w:spacing w:line="278" w:lineRule="auto"/>
              <w:rPr>
                <w:rStyle w:val="fontstyle01"/>
                <w:rFonts w:cs="Arial"/>
              </w:rPr>
            </w:pPr>
            <w:r w:rsidRPr="005949CA">
              <w:rPr>
                <w:rStyle w:val="fontstyle01"/>
                <w:rFonts w:cs="Arial"/>
              </w:rPr>
              <w:t xml:space="preserve">Max. </w:t>
            </w:r>
            <w:proofErr w:type="spellStart"/>
            <w:r w:rsidRPr="005949CA">
              <w:rPr>
                <w:rStyle w:val="fontstyle01"/>
                <w:rFonts w:cs="Arial"/>
              </w:rPr>
              <w:t>Ausgangsleistung</w:t>
            </w:r>
            <w:proofErr w:type="spellEnd"/>
          </w:p>
        </w:tc>
        <w:tc>
          <w:tcPr>
            <w:tcW w:w="6170" w:type="dxa"/>
          </w:tcPr>
          <w:p w14:paraId="651C3586" w14:textId="710491F9" w:rsidR="00011802" w:rsidRPr="00011802"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sv-SE"/>
              </w:rPr>
            </w:pPr>
            <w:r w:rsidRPr="00011802">
              <w:rPr>
                <w:rFonts w:ascii="Arial" w:hAnsi="Arial" w:cs="Arial"/>
                <w:b/>
                <w:bCs/>
                <w:color w:val="000000"/>
                <w:szCs w:val="20"/>
                <w:lang w:val="sv-SE"/>
              </w:rPr>
              <w:t>22 kW</w:t>
            </w:r>
            <w:r w:rsidRPr="00011802">
              <w:rPr>
                <w:rFonts w:ascii="Arial" w:hAnsi="Arial" w:cs="Arial"/>
                <w:bCs/>
                <w:color w:val="000000"/>
                <w:szCs w:val="20"/>
                <w:lang w:val="sv-SE"/>
              </w:rPr>
              <w:t xml:space="preserve"> (@ Vin &gt; 650 V); </w:t>
            </w:r>
            <w:r w:rsidRPr="00011802">
              <w:rPr>
                <w:rFonts w:ascii="Arial" w:hAnsi="Arial" w:cs="Arial"/>
                <w:b/>
                <w:color w:val="000000"/>
                <w:szCs w:val="20"/>
                <w:lang w:val="sv-SE"/>
              </w:rPr>
              <w:t>6.6 kW</w:t>
            </w:r>
            <w:r w:rsidRPr="00011802">
              <w:rPr>
                <w:rFonts w:ascii="Arial" w:hAnsi="Arial" w:cs="Arial"/>
                <w:bCs/>
                <w:color w:val="000000"/>
                <w:szCs w:val="20"/>
                <w:lang w:val="sv-SE"/>
              </w:rPr>
              <w:t xml:space="preserve"> (@ Vin &lt; 650 V)</w:t>
            </w:r>
          </w:p>
        </w:tc>
      </w:tr>
      <w:tr w:rsidR="00011802" w:rsidRPr="00BC0FBB" w14:paraId="74B927F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F801BA4"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Schaltfrequenz</w:t>
            </w:r>
            <w:proofErr w:type="spellEnd"/>
          </w:p>
        </w:tc>
        <w:tc>
          <w:tcPr>
            <w:tcW w:w="6170" w:type="dxa"/>
          </w:tcPr>
          <w:p w14:paraId="10B11682" w14:textId="3924F44D" w:rsidR="00011802" w:rsidRPr="00011802"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135 kHz – 250 kHz (Resonanzfrequenz bei ca. 200 kHz)</w:t>
            </w:r>
          </w:p>
        </w:tc>
      </w:tr>
      <w:tr w:rsidR="00011802" w:rsidRPr="00BC0FBB" w14:paraId="414EDE4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7E3FAF35"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Hilfsspannungsausgang</w:t>
            </w:r>
            <w:proofErr w:type="spellEnd"/>
          </w:p>
        </w:tc>
        <w:tc>
          <w:tcPr>
            <w:tcW w:w="6170" w:type="dxa"/>
          </w:tcPr>
          <w:p w14:paraId="6C317B2A" w14:textId="0BD59995" w:rsidR="00011802" w:rsidRPr="00011802"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Interne Versorgung für Lüfter und Steuerung (12 V / 24 V Schienen)</w:t>
            </w:r>
          </w:p>
        </w:tc>
      </w:tr>
      <w:tr w:rsidR="00011802" w:rsidRPr="00BC0FBB" w14:paraId="5DD6ED8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09B2833E"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Hilfsausgangsleistung</w:t>
            </w:r>
            <w:proofErr w:type="spellEnd"/>
          </w:p>
        </w:tc>
        <w:tc>
          <w:tcPr>
            <w:tcW w:w="6170" w:type="dxa"/>
          </w:tcPr>
          <w:p w14:paraId="2061AA81" w14:textId="5FA74C25" w:rsidR="00011802" w:rsidRPr="00011802"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Ausgelegt für On-Board-Eigenbedarf</w:t>
            </w:r>
          </w:p>
        </w:tc>
      </w:tr>
      <w:tr w:rsidR="00011802" w:rsidRPr="005949CA" w14:paraId="6143669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1964407F" w14:textId="77777777" w:rsidR="00011802" w:rsidRPr="005949CA" w:rsidRDefault="00011802" w:rsidP="00376A6E">
            <w:pPr>
              <w:tabs>
                <w:tab w:val="left" w:pos="1305"/>
              </w:tabs>
              <w:spacing w:line="278" w:lineRule="auto"/>
              <w:rPr>
                <w:rStyle w:val="fontstyle01"/>
                <w:rFonts w:cs="Arial"/>
              </w:rPr>
            </w:pPr>
            <w:proofErr w:type="spellStart"/>
            <w:r w:rsidRPr="005949CA">
              <w:rPr>
                <w:rStyle w:val="fontstyle01"/>
                <w:rFonts w:cs="Arial"/>
              </w:rPr>
              <w:t>Wirkungsgrad</w:t>
            </w:r>
            <w:proofErr w:type="spellEnd"/>
          </w:p>
        </w:tc>
        <w:tc>
          <w:tcPr>
            <w:tcW w:w="6170" w:type="dxa"/>
          </w:tcPr>
          <w:p w14:paraId="360B0ECC" w14:textId="5ED2ACBC" w:rsidR="00011802" w:rsidRPr="005949CA"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011802">
              <w:rPr>
                <w:rFonts w:ascii="Arial" w:hAnsi="Arial" w:cs="Arial"/>
                <w:b/>
                <w:bCs/>
                <w:color w:val="000000"/>
                <w:szCs w:val="20"/>
              </w:rPr>
              <w:t>&gt; 98,5 %</w:t>
            </w:r>
            <w:r w:rsidRPr="00011802">
              <w:rPr>
                <w:rFonts w:ascii="Arial" w:hAnsi="Arial" w:cs="Arial"/>
                <w:bCs/>
                <w:color w:val="000000"/>
                <w:szCs w:val="20"/>
              </w:rPr>
              <w:t xml:space="preserve"> (Peak) in </w:t>
            </w:r>
            <w:proofErr w:type="spellStart"/>
            <w:r w:rsidRPr="00011802">
              <w:rPr>
                <w:rFonts w:ascii="Arial" w:hAnsi="Arial" w:cs="Arial"/>
                <w:bCs/>
                <w:color w:val="000000"/>
                <w:szCs w:val="20"/>
              </w:rPr>
              <w:t>beide</w:t>
            </w:r>
            <w:proofErr w:type="spellEnd"/>
            <w:r w:rsidRPr="00011802">
              <w:rPr>
                <w:rFonts w:ascii="Arial" w:hAnsi="Arial" w:cs="Arial"/>
                <w:bCs/>
                <w:color w:val="000000"/>
                <w:szCs w:val="20"/>
              </w:rPr>
              <w:t xml:space="preserve"> </w:t>
            </w:r>
            <w:proofErr w:type="spellStart"/>
            <w:r w:rsidRPr="00011802">
              <w:rPr>
                <w:rFonts w:ascii="Arial" w:hAnsi="Arial" w:cs="Arial"/>
                <w:bCs/>
                <w:color w:val="000000"/>
                <w:szCs w:val="20"/>
              </w:rPr>
              <w:t>Richtungen</w:t>
            </w:r>
            <w:proofErr w:type="spellEnd"/>
          </w:p>
        </w:tc>
      </w:tr>
      <w:tr w:rsidR="00011802" w:rsidRPr="00BC0FBB" w14:paraId="457F435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71C3E827"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Leistungsdichte</w:t>
            </w:r>
            <w:proofErr w:type="spellEnd"/>
          </w:p>
        </w:tc>
        <w:tc>
          <w:tcPr>
            <w:tcW w:w="6170" w:type="dxa"/>
          </w:tcPr>
          <w:p w14:paraId="03AE0194" w14:textId="6EE871DE" w:rsidR="00011802" w:rsidRPr="00011802"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 xml:space="preserve">Bis zu </w:t>
            </w:r>
            <w:r w:rsidRPr="00011802">
              <w:rPr>
                <w:rFonts w:ascii="Arial" w:hAnsi="Arial" w:cs="Arial"/>
                <w:b/>
                <w:bCs/>
                <w:color w:val="000000"/>
                <w:szCs w:val="20"/>
                <w:lang w:val="de-DE"/>
              </w:rPr>
              <w:t>9,4 kW/L</w:t>
            </w:r>
            <w:r w:rsidRPr="00011802">
              <w:rPr>
                <w:rFonts w:ascii="Arial" w:hAnsi="Arial" w:cs="Arial"/>
                <w:bCs/>
                <w:color w:val="000000"/>
                <w:szCs w:val="20"/>
                <w:lang w:val="de-DE"/>
              </w:rPr>
              <w:t xml:space="preserve"> (bei TSC-Version)</w:t>
            </w:r>
          </w:p>
        </w:tc>
      </w:tr>
      <w:tr w:rsidR="00011802" w:rsidRPr="00011802" w14:paraId="2FA9309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tcPr>
          <w:p w14:paraId="3E471967"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Weitere</w:t>
            </w:r>
            <w:proofErr w:type="spellEnd"/>
            <w:r w:rsidRPr="005949CA">
              <w:rPr>
                <w:rStyle w:val="fontstyle01"/>
                <w:rFonts w:cs="Arial"/>
              </w:rPr>
              <w:t xml:space="preserve"> </w:t>
            </w:r>
            <w:proofErr w:type="spellStart"/>
            <w:r w:rsidRPr="005949CA">
              <w:rPr>
                <w:rStyle w:val="fontstyle01"/>
                <w:rFonts w:cs="Arial"/>
              </w:rPr>
              <w:t>Merkmale</w:t>
            </w:r>
            <w:proofErr w:type="spellEnd"/>
          </w:p>
        </w:tc>
        <w:tc>
          <w:tcPr>
            <w:tcW w:w="6170" w:type="dxa"/>
          </w:tcPr>
          <w:p w14:paraId="48A6521E" w14:textId="07EDA632" w:rsidR="00011802" w:rsidRPr="0050478B"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011802">
              <w:rPr>
                <w:rFonts w:ascii="Arial" w:hAnsi="Arial" w:cs="Arial"/>
                <w:bCs/>
                <w:color w:val="000000"/>
                <w:szCs w:val="20"/>
              </w:rPr>
              <w:t xml:space="preserve">ZVS/ZCS (Soft-Switching), CAN-Bus Kommunikation, adaptive </w:t>
            </w:r>
            <w:proofErr w:type="spellStart"/>
            <w:r w:rsidRPr="00011802">
              <w:rPr>
                <w:rFonts w:ascii="Arial" w:hAnsi="Arial" w:cs="Arial"/>
                <w:bCs/>
                <w:color w:val="000000"/>
                <w:szCs w:val="20"/>
              </w:rPr>
              <w:t>Synchrongleichrichtung</w:t>
            </w:r>
            <w:proofErr w:type="spellEnd"/>
          </w:p>
        </w:tc>
      </w:tr>
      <w:tr w:rsidR="00011802" w:rsidRPr="00BC0FBB" w14:paraId="478B86CE" w14:textId="77777777" w:rsidTr="00011802">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08BA4669"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Qualifikation</w:t>
            </w:r>
            <w:proofErr w:type="spellEnd"/>
          </w:p>
        </w:tc>
        <w:tc>
          <w:tcPr>
            <w:tcW w:w="6170" w:type="dxa"/>
          </w:tcPr>
          <w:p w14:paraId="6D2BE20A" w14:textId="6FC79D45" w:rsidR="00011802" w:rsidRPr="00011802"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Industrial (C3M) oder Automotive (E3M/E-Series) Optionen</w:t>
            </w:r>
          </w:p>
        </w:tc>
      </w:tr>
      <w:tr w:rsidR="00011802" w:rsidRPr="00BC0FBB" w14:paraId="4807432B" w14:textId="77777777" w:rsidTr="000118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4EBF5956" w14:textId="77777777" w:rsidR="00011802" w:rsidRPr="005949CA" w:rsidRDefault="00011802" w:rsidP="00376A6E">
            <w:pPr>
              <w:spacing w:line="278" w:lineRule="auto"/>
              <w:rPr>
                <w:rStyle w:val="fontstyle01"/>
                <w:rFonts w:cs="Arial"/>
              </w:rPr>
            </w:pPr>
            <w:r w:rsidRPr="005949CA">
              <w:rPr>
                <w:rStyle w:val="fontstyle01"/>
                <w:rFonts w:cs="Arial"/>
              </w:rPr>
              <w:t>Unteranwendung</w:t>
            </w:r>
          </w:p>
        </w:tc>
        <w:tc>
          <w:tcPr>
            <w:tcW w:w="6170" w:type="dxa"/>
          </w:tcPr>
          <w:p w14:paraId="1DD3238B" w14:textId="4B79DFB6" w:rsidR="00011802" w:rsidRPr="00011802"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Isolierter DC/DC-Wandler für OBC</w:t>
            </w:r>
          </w:p>
        </w:tc>
      </w:tr>
      <w:tr w:rsidR="00011802" w:rsidRPr="00BC0FBB" w14:paraId="337089D2" w14:textId="77777777" w:rsidTr="00011802">
        <w:trPr>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59A8A0E3" w14:textId="77777777" w:rsidR="00011802" w:rsidRPr="005949CA" w:rsidRDefault="00011802" w:rsidP="00376A6E">
            <w:pPr>
              <w:spacing w:line="278" w:lineRule="auto"/>
              <w:rPr>
                <w:rStyle w:val="fontstyle01"/>
                <w:rFonts w:cs="Arial"/>
              </w:rPr>
            </w:pPr>
            <w:r w:rsidRPr="005949CA">
              <w:rPr>
                <w:rStyle w:val="fontstyle01"/>
                <w:rFonts w:cs="Arial"/>
              </w:rPr>
              <w:t>Target Application</w:t>
            </w:r>
          </w:p>
        </w:tc>
        <w:tc>
          <w:tcPr>
            <w:tcW w:w="6170" w:type="dxa"/>
          </w:tcPr>
          <w:p w14:paraId="3530FD41" w14:textId="43C45824" w:rsidR="00011802" w:rsidRPr="00011802" w:rsidRDefault="00011802" w:rsidP="00011802">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lang w:val="de-DE"/>
              </w:rPr>
            </w:pPr>
            <w:r w:rsidRPr="00011802">
              <w:rPr>
                <w:rFonts w:ascii="Arial" w:hAnsi="Arial" w:cs="Arial"/>
                <w:bCs/>
                <w:color w:val="000000"/>
                <w:szCs w:val="20"/>
                <w:lang w:val="de-DE"/>
              </w:rPr>
              <w:t>EV On-Board Charger (OBC), Schnellladestationen, Energiespeichersysteme (ESS)</w:t>
            </w:r>
          </w:p>
        </w:tc>
      </w:tr>
      <w:tr w:rsidR="00011802" w:rsidRPr="005949CA" w14:paraId="2799875D" w14:textId="77777777" w:rsidTr="000118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6" w:type="dxa"/>
            <w:hideMark/>
          </w:tcPr>
          <w:p w14:paraId="7F6403A5" w14:textId="77777777" w:rsidR="00011802" w:rsidRPr="005949CA" w:rsidRDefault="00011802" w:rsidP="00376A6E">
            <w:pPr>
              <w:spacing w:line="278" w:lineRule="auto"/>
              <w:rPr>
                <w:rStyle w:val="fontstyle01"/>
                <w:rFonts w:cs="Arial"/>
              </w:rPr>
            </w:pPr>
            <w:proofErr w:type="spellStart"/>
            <w:r w:rsidRPr="005949CA">
              <w:rPr>
                <w:rStyle w:val="fontstyle01"/>
                <w:rFonts w:cs="Arial"/>
              </w:rPr>
              <w:t>Topologie</w:t>
            </w:r>
            <w:proofErr w:type="spellEnd"/>
          </w:p>
        </w:tc>
        <w:tc>
          <w:tcPr>
            <w:tcW w:w="6170" w:type="dxa"/>
          </w:tcPr>
          <w:p w14:paraId="3AECC049" w14:textId="3F964031" w:rsidR="00011802" w:rsidRPr="005949CA" w:rsidRDefault="00011802" w:rsidP="00011802">
            <w:pPr>
              <w:spacing w:line="278" w:lineRule="auto"/>
              <w:cnfStyle w:val="000000100000" w:firstRow="0" w:lastRow="0" w:firstColumn="0" w:lastColumn="0" w:oddVBand="0" w:evenVBand="0" w:oddHBand="1" w:evenHBand="0" w:firstRowFirstColumn="0" w:firstRowLastColumn="0" w:lastRowFirstColumn="0" w:lastRowLastColumn="0"/>
              <w:rPr>
                <w:rStyle w:val="fontstyle01"/>
                <w:rFonts w:cs="Arial"/>
              </w:rPr>
            </w:pPr>
            <w:r w:rsidRPr="00011802">
              <w:rPr>
                <w:rFonts w:ascii="Arial" w:hAnsi="Arial" w:cs="Arial"/>
                <w:bCs/>
                <w:color w:val="000000"/>
                <w:szCs w:val="20"/>
                <w:lang w:val="de-DE"/>
              </w:rPr>
              <w:t>Bi-direktionaler Full-Bridge CLLC Resonanzwandler</w:t>
            </w:r>
          </w:p>
        </w:tc>
      </w:tr>
      <w:tr w:rsidR="00011802" w:rsidRPr="005949CA" w14:paraId="662C474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846" w:type="dxa"/>
          </w:tcPr>
          <w:p w14:paraId="47EAC244" w14:textId="77777777" w:rsidR="00011802" w:rsidRPr="00D02DB8" w:rsidRDefault="00011802" w:rsidP="00376A6E">
            <w:pPr>
              <w:spacing w:line="278" w:lineRule="auto"/>
              <w:rPr>
                <w:rStyle w:val="fontstyle01"/>
                <w:rFonts w:cs="Arial"/>
                <w:b/>
              </w:rPr>
            </w:pPr>
            <w:r w:rsidRPr="00D02DB8">
              <w:rPr>
                <w:rStyle w:val="fontstyle01"/>
                <w:rFonts w:cs="Arial"/>
                <w:b/>
              </w:rPr>
              <w:t>Menge</w:t>
            </w:r>
          </w:p>
        </w:tc>
        <w:tc>
          <w:tcPr>
            <w:tcW w:w="6170" w:type="dxa"/>
          </w:tcPr>
          <w:p w14:paraId="142B8F7C" w14:textId="165648DA" w:rsidR="00011802" w:rsidRPr="00D02DB8" w:rsidRDefault="00E40936" w:rsidP="00376A6E">
            <w:pPr>
              <w:spacing w:line="278" w:lineRule="auto"/>
              <w:cnfStyle w:val="000000000000" w:firstRow="0" w:lastRow="0" w:firstColumn="0" w:lastColumn="0" w:oddVBand="0" w:evenVBand="0" w:oddHBand="0" w:evenHBand="0" w:firstRowFirstColumn="0" w:firstRowLastColumn="0" w:lastRowFirstColumn="0" w:lastRowLastColumn="0"/>
              <w:rPr>
                <w:rStyle w:val="fontstyle01"/>
                <w:rFonts w:cs="Arial"/>
                <w:b/>
              </w:rPr>
            </w:pPr>
            <w:r>
              <w:rPr>
                <w:rStyle w:val="fontstyle01"/>
                <w:rFonts w:cs="Arial"/>
                <w:b/>
              </w:rPr>
              <w:t>20</w:t>
            </w:r>
          </w:p>
        </w:tc>
      </w:tr>
    </w:tbl>
    <w:p w14:paraId="14C38D6A" w14:textId="77777777" w:rsidR="00011802" w:rsidRDefault="00011802" w:rsidP="00011802">
      <w:pPr>
        <w:rPr>
          <w:lang w:val="de-DE"/>
        </w:rPr>
      </w:pPr>
    </w:p>
    <w:p w14:paraId="3A6D2535" w14:textId="1B265559" w:rsidR="00011802" w:rsidRDefault="00011802" w:rsidP="00011802">
      <w:pPr>
        <w:rPr>
          <w:lang w:val="de-DE"/>
        </w:rPr>
      </w:pPr>
      <w:r w:rsidRPr="00026416">
        <w:rPr>
          <w:lang w:val="de-DE"/>
        </w:rPr>
        <w:t xml:space="preserve">Fabrikat: </w:t>
      </w:r>
      <w:r>
        <w:rPr>
          <w:b/>
          <w:bCs/>
          <w:lang w:val="de-DE"/>
        </w:rPr>
        <w:t>Wolfspeed</w:t>
      </w:r>
      <w:r>
        <w:rPr>
          <w:lang w:val="de-DE"/>
        </w:rPr>
        <w:t xml:space="preserve"> </w:t>
      </w:r>
      <w:r w:rsidRPr="00011802">
        <w:rPr>
          <w:b/>
          <w:bCs/>
          <w:lang w:val="de-DE"/>
        </w:rPr>
        <w:t xml:space="preserve">CRD-22DD12N </w:t>
      </w:r>
      <w:r w:rsidRPr="00026416">
        <w:rPr>
          <w:lang w:val="de-DE"/>
        </w:rPr>
        <w:t xml:space="preserve">oder vergleichbar </w:t>
      </w:r>
    </w:p>
    <w:p w14:paraId="5815FA68" w14:textId="77777777" w:rsidR="00011802" w:rsidRDefault="00011802" w:rsidP="00EF7E2E">
      <w:pPr>
        <w:rPr>
          <w:rFonts w:cs="Times New Roman"/>
          <w:lang w:val="de-DE"/>
        </w:rPr>
      </w:pPr>
    </w:p>
    <w:p w14:paraId="1224C2CA" w14:textId="77777777" w:rsidR="001662C5" w:rsidRDefault="001662C5" w:rsidP="00EF7E2E">
      <w:pPr>
        <w:rPr>
          <w:rFonts w:cs="Times New Roman"/>
          <w:lang w:val="de-DE"/>
        </w:rPr>
      </w:pPr>
    </w:p>
    <w:p w14:paraId="07C17FE9" w14:textId="77777777" w:rsidR="001662C5" w:rsidRDefault="001662C5" w:rsidP="00EF7E2E">
      <w:pPr>
        <w:rPr>
          <w:rFonts w:cs="Times New Roman"/>
          <w:lang w:val="de-DE"/>
        </w:rPr>
      </w:pPr>
    </w:p>
    <w:p w14:paraId="60885A3E" w14:textId="77777777" w:rsidR="001662C5" w:rsidRDefault="001662C5" w:rsidP="00EF7E2E">
      <w:pPr>
        <w:rPr>
          <w:rFonts w:cs="Times New Roman"/>
          <w:lang w:val="de-DE"/>
        </w:rPr>
      </w:pPr>
    </w:p>
    <w:p w14:paraId="08A866C1" w14:textId="77777777" w:rsidR="001662C5" w:rsidRDefault="001662C5" w:rsidP="00EF7E2E">
      <w:pPr>
        <w:rPr>
          <w:rFonts w:cs="Times New Roman"/>
          <w:lang w:val="de-DE"/>
        </w:rPr>
      </w:pPr>
    </w:p>
    <w:p w14:paraId="089A1158" w14:textId="7A408640" w:rsidR="000863FE" w:rsidRPr="00011802" w:rsidRDefault="00EF7E2E" w:rsidP="000863FE">
      <w:pPr>
        <w:pStyle w:val="Heading2"/>
        <w:rPr>
          <w:rFonts w:cs="Times New Roman"/>
          <w:lang w:val="de-DE"/>
        </w:rPr>
      </w:pPr>
      <w:bookmarkStart w:id="12" w:name="_Toc223621683"/>
      <w:bookmarkStart w:id="13" w:name="_Toc226549363"/>
      <w:r w:rsidRPr="00011802">
        <w:rPr>
          <w:rFonts w:cs="Times New Roman"/>
          <w:lang w:val="de-DE"/>
        </w:rPr>
        <w:lastRenderedPageBreak/>
        <w:t xml:space="preserve">Los </w:t>
      </w:r>
      <w:r w:rsidR="00011802">
        <w:rPr>
          <w:rFonts w:cs="Times New Roman"/>
          <w:lang w:val="de-DE"/>
        </w:rPr>
        <w:t>10</w:t>
      </w:r>
      <w:r w:rsidRPr="00011802">
        <w:rPr>
          <w:rFonts w:cs="Times New Roman"/>
          <w:lang w:val="de-DE"/>
        </w:rPr>
        <w:t xml:space="preserve">. </w:t>
      </w:r>
      <w:r w:rsidR="000863FE" w:rsidRPr="00011802">
        <w:rPr>
          <w:rFonts w:cs="Times New Roman"/>
          <w:lang w:val="de-DE"/>
        </w:rPr>
        <w:t>High</w:t>
      </w:r>
      <w:r w:rsidRPr="00011802">
        <w:rPr>
          <w:rFonts w:cs="Times New Roman"/>
          <w:lang w:val="de-DE"/>
        </w:rPr>
        <w:t xml:space="preserve"> </w:t>
      </w:r>
      <w:proofErr w:type="spellStart"/>
      <w:r w:rsidRPr="00011802">
        <w:rPr>
          <w:rFonts w:cs="Times New Roman"/>
          <w:lang w:val="de-DE"/>
        </w:rPr>
        <w:t>Frequency</w:t>
      </w:r>
      <w:proofErr w:type="spellEnd"/>
      <w:r w:rsidRPr="00011802">
        <w:rPr>
          <w:rFonts w:cs="Times New Roman"/>
          <w:lang w:val="de-DE"/>
        </w:rPr>
        <w:t xml:space="preserve"> Transform</w:t>
      </w:r>
      <w:bookmarkEnd w:id="12"/>
      <w:r w:rsidR="00DF30C5">
        <w:rPr>
          <w:rFonts w:cs="Times New Roman"/>
          <w:lang w:val="de-DE"/>
        </w:rPr>
        <w:t>ator</w:t>
      </w:r>
      <w:bookmarkEnd w:id="13"/>
    </w:p>
    <w:p w14:paraId="347769A6" w14:textId="77777777" w:rsidR="00011802" w:rsidRPr="00011802" w:rsidRDefault="00011802" w:rsidP="00011802">
      <w:pPr>
        <w:pStyle w:val="ListParagraph"/>
        <w:numPr>
          <w:ilvl w:val="0"/>
          <w:numId w:val="32"/>
        </w:numPr>
        <w:rPr>
          <w:vanish/>
        </w:rPr>
      </w:pPr>
    </w:p>
    <w:p w14:paraId="3F7624F9" w14:textId="77777777" w:rsidR="00011802" w:rsidRPr="00011802" w:rsidRDefault="00011802" w:rsidP="00011802">
      <w:pPr>
        <w:pStyle w:val="ListParagraph"/>
        <w:numPr>
          <w:ilvl w:val="0"/>
          <w:numId w:val="32"/>
        </w:numPr>
        <w:rPr>
          <w:vanish/>
        </w:rPr>
      </w:pPr>
    </w:p>
    <w:p w14:paraId="549C3589" w14:textId="77777777" w:rsidR="00011802" w:rsidRPr="00011802" w:rsidRDefault="00011802" w:rsidP="00011802">
      <w:pPr>
        <w:pStyle w:val="ListParagraph"/>
        <w:numPr>
          <w:ilvl w:val="0"/>
          <w:numId w:val="32"/>
        </w:numPr>
        <w:rPr>
          <w:vanish/>
        </w:rPr>
      </w:pPr>
    </w:p>
    <w:p w14:paraId="364339ED" w14:textId="77777777" w:rsidR="00011802" w:rsidRPr="00011802" w:rsidRDefault="00011802" w:rsidP="00011802">
      <w:pPr>
        <w:pStyle w:val="ListParagraph"/>
        <w:numPr>
          <w:ilvl w:val="0"/>
          <w:numId w:val="32"/>
        </w:numPr>
        <w:rPr>
          <w:vanish/>
        </w:rPr>
      </w:pPr>
    </w:p>
    <w:p w14:paraId="6837635B" w14:textId="77777777" w:rsidR="00011802" w:rsidRPr="00011802" w:rsidRDefault="00011802" w:rsidP="00011802">
      <w:pPr>
        <w:pStyle w:val="ListParagraph"/>
        <w:numPr>
          <w:ilvl w:val="0"/>
          <w:numId w:val="32"/>
        </w:numPr>
        <w:rPr>
          <w:vanish/>
        </w:rPr>
      </w:pPr>
    </w:p>
    <w:p w14:paraId="78599E3F" w14:textId="77777777" w:rsidR="00011802" w:rsidRPr="00011802" w:rsidRDefault="00011802" w:rsidP="00011802">
      <w:pPr>
        <w:pStyle w:val="ListParagraph"/>
        <w:numPr>
          <w:ilvl w:val="0"/>
          <w:numId w:val="32"/>
        </w:numPr>
        <w:rPr>
          <w:vanish/>
        </w:rPr>
      </w:pPr>
    </w:p>
    <w:p w14:paraId="5153BB47" w14:textId="77777777" w:rsidR="00011802" w:rsidRPr="00011802" w:rsidRDefault="00011802" w:rsidP="00011802">
      <w:pPr>
        <w:pStyle w:val="ListParagraph"/>
        <w:numPr>
          <w:ilvl w:val="0"/>
          <w:numId w:val="32"/>
        </w:numPr>
        <w:rPr>
          <w:vanish/>
        </w:rPr>
      </w:pPr>
    </w:p>
    <w:p w14:paraId="1F4D7CEF" w14:textId="77777777" w:rsidR="00011802" w:rsidRPr="00011802" w:rsidRDefault="00011802" w:rsidP="00011802">
      <w:pPr>
        <w:pStyle w:val="ListParagraph"/>
        <w:numPr>
          <w:ilvl w:val="0"/>
          <w:numId w:val="32"/>
        </w:numPr>
        <w:rPr>
          <w:vanish/>
        </w:rPr>
      </w:pPr>
    </w:p>
    <w:p w14:paraId="7B878D95" w14:textId="77777777" w:rsidR="00011802" w:rsidRPr="00011802" w:rsidRDefault="00011802" w:rsidP="00011802">
      <w:pPr>
        <w:pStyle w:val="ListParagraph"/>
        <w:numPr>
          <w:ilvl w:val="0"/>
          <w:numId w:val="32"/>
        </w:numPr>
        <w:rPr>
          <w:vanish/>
        </w:rPr>
      </w:pPr>
    </w:p>
    <w:p w14:paraId="76A36201" w14:textId="77777777" w:rsidR="00011802" w:rsidRPr="00011802" w:rsidRDefault="00011802" w:rsidP="00011802">
      <w:pPr>
        <w:pStyle w:val="ListParagraph"/>
        <w:numPr>
          <w:ilvl w:val="0"/>
          <w:numId w:val="32"/>
        </w:numPr>
        <w:rPr>
          <w:vanish/>
        </w:rPr>
      </w:pPr>
    </w:p>
    <w:p w14:paraId="15A091AF" w14:textId="2A4BBBCD" w:rsidR="000863FE" w:rsidRPr="00920E18" w:rsidRDefault="00920E18" w:rsidP="00920E18">
      <w:pPr>
        <w:jc w:val="left"/>
        <w:rPr>
          <w:b/>
          <w:bCs/>
        </w:rPr>
      </w:pPr>
      <w:r w:rsidRPr="00920E18">
        <w:rPr>
          <w:b/>
          <w:bCs/>
        </w:rPr>
        <w:t xml:space="preserve">10.1 </w:t>
      </w:r>
      <w:r w:rsidR="000863FE" w:rsidRPr="00920E18">
        <w:rPr>
          <w:b/>
          <w:bCs/>
        </w:rPr>
        <w:t>Typ 1</w:t>
      </w:r>
    </w:p>
    <w:tbl>
      <w:tblPr>
        <w:tblStyle w:val="ListTable2-Accent3"/>
        <w:tblW w:w="0" w:type="auto"/>
        <w:tblLook w:val="04A0" w:firstRow="1" w:lastRow="0" w:firstColumn="1" w:lastColumn="0" w:noHBand="0" w:noVBand="1"/>
      </w:tblPr>
      <w:tblGrid>
        <w:gridCol w:w="3964"/>
        <w:gridCol w:w="5052"/>
      </w:tblGrid>
      <w:tr w:rsidR="00EF7E2E" w:rsidRPr="00234103" w14:paraId="1041BAB2"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78E635BF" w14:textId="77777777" w:rsidR="00EF7E2E" w:rsidRPr="005949CA" w:rsidRDefault="00EF7E2E" w:rsidP="00376A6E">
            <w:pPr>
              <w:spacing w:line="278" w:lineRule="auto"/>
              <w:jc w:val="left"/>
              <w:rPr>
                <w:rStyle w:val="fontstyle01"/>
              </w:rPr>
            </w:pPr>
            <w:proofErr w:type="spellStart"/>
            <w:r w:rsidRPr="005949CA">
              <w:rPr>
                <w:rStyle w:val="fontstyle01"/>
              </w:rPr>
              <w:t>Anforderungskategorie</w:t>
            </w:r>
            <w:proofErr w:type="spellEnd"/>
          </w:p>
        </w:tc>
        <w:tc>
          <w:tcPr>
            <w:tcW w:w="5052" w:type="dxa"/>
          </w:tcPr>
          <w:p w14:paraId="32A8C95D" w14:textId="77777777" w:rsidR="00EF7E2E" w:rsidRPr="005949CA" w:rsidRDefault="00EF7E2E" w:rsidP="00376A6E">
            <w:pPr>
              <w:spacing w:line="278" w:lineRule="auto"/>
              <w:jc w:val="left"/>
              <w:cnfStyle w:val="100000000000" w:firstRow="1" w:lastRow="0" w:firstColumn="0" w:lastColumn="0" w:oddVBand="0" w:evenVBand="0" w:oddHBand="0" w:evenHBand="0" w:firstRowFirstColumn="0" w:firstRowLastColumn="0" w:lastRowFirstColumn="0" w:lastRowLastColumn="0"/>
              <w:rPr>
                <w:rStyle w:val="fontstyle01"/>
              </w:rPr>
            </w:pPr>
            <w:proofErr w:type="spellStart"/>
            <w:r w:rsidRPr="005949CA">
              <w:rPr>
                <w:rStyle w:val="fontstyle01"/>
              </w:rPr>
              <w:t>Spezifikation</w:t>
            </w:r>
            <w:proofErr w:type="spellEnd"/>
          </w:p>
        </w:tc>
      </w:tr>
      <w:tr w:rsidR="00EF7E2E" w:rsidRPr="00234103" w14:paraId="7177EEC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4A40433" w14:textId="77777777" w:rsidR="00EF7E2E" w:rsidRPr="002C2161" w:rsidRDefault="00EF7E2E" w:rsidP="00376A6E">
            <w:pPr>
              <w:spacing w:after="120" w:line="278" w:lineRule="auto"/>
              <w:jc w:val="left"/>
              <w:rPr>
                <w:rFonts w:ascii="Arial" w:hAnsi="Arial" w:cs="Arial"/>
              </w:rPr>
            </w:pPr>
            <w:proofErr w:type="spellStart"/>
            <w:r w:rsidRPr="002C2161">
              <w:rPr>
                <w:rFonts w:ascii="Arial" w:hAnsi="Arial" w:cs="Arial"/>
              </w:rPr>
              <w:t>Eingangsspannung</w:t>
            </w:r>
            <w:proofErr w:type="spellEnd"/>
          </w:p>
        </w:tc>
        <w:tc>
          <w:tcPr>
            <w:tcW w:w="5052" w:type="dxa"/>
          </w:tcPr>
          <w:p w14:paraId="6341E195" w14:textId="7BA5EAB5" w:rsidR="00EF7E2E" w:rsidRPr="002C2161" w:rsidRDefault="00EF7E2E"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0863FE">
              <w:rPr>
                <w:rFonts w:ascii="Arial" w:hAnsi="Arial" w:cs="Arial"/>
              </w:rPr>
              <w:t>000</w:t>
            </w:r>
            <w:r>
              <w:rPr>
                <w:rFonts w:ascii="Arial" w:hAnsi="Arial" w:cs="Arial"/>
              </w:rPr>
              <w:t xml:space="preserve"> V</w:t>
            </w:r>
          </w:p>
        </w:tc>
      </w:tr>
      <w:tr w:rsidR="00EF7E2E" w:rsidRPr="00234103" w14:paraId="2FB56CA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2110972C" w14:textId="77777777" w:rsidR="00EF7E2E" w:rsidRPr="002C2161" w:rsidRDefault="00EF7E2E" w:rsidP="00376A6E">
            <w:pPr>
              <w:spacing w:after="120" w:line="278" w:lineRule="auto"/>
              <w:jc w:val="left"/>
              <w:rPr>
                <w:rFonts w:ascii="Arial" w:hAnsi="Arial" w:cs="Arial"/>
              </w:rPr>
            </w:pPr>
            <w:proofErr w:type="spellStart"/>
            <w:r w:rsidRPr="002C2161">
              <w:rPr>
                <w:rFonts w:ascii="Arial" w:hAnsi="Arial" w:cs="Arial"/>
              </w:rPr>
              <w:t>Ausgangsspannung</w:t>
            </w:r>
            <w:proofErr w:type="spellEnd"/>
          </w:p>
        </w:tc>
        <w:tc>
          <w:tcPr>
            <w:tcW w:w="5052" w:type="dxa"/>
          </w:tcPr>
          <w:p w14:paraId="14843A18" w14:textId="59D3F04A" w:rsidR="00EF7E2E" w:rsidRPr="002C2161" w:rsidRDefault="000863FE"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55</w:t>
            </w:r>
            <w:r w:rsidR="00E51372">
              <w:rPr>
                <w:rFonts w:ascii="Arial" w:hAnsi="Arial" w:cs="Arial"/>
              </w:rPr>
              <w:t>5</w:t>
            </w:r>
            <w:r w:rsidR="00EF7E2E" w:rsidRPr="002C2161">
              <w:rPr>
                <w:rFonts w:ascii="Arial" w:hAnsi="Arial" w:cs="Arial"/>
              </w:rPr>
              <w:t xml:space="preserve"> V</w:t>
            </w:r>
          </w:p>
        </w:tc>
      </w:tr>
      <w:tr w:rsidR="00EF7E2E" w:rsidRPr="00234103" w14:paraId="6E0D99B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5E163CE0" w14:textId="04E58BAA" w:rsidR="00EF7E2E" w:rsidRPr="002C2161" w:rsidRDefault="00EF7E2E" w:rsidP="00376A6E">
            <w:pPr>
              <w:spacing w:after="120" w:line="278" w:lineRule="auto"/>
              <w:jc w:val="left"/>
              <w:rPr>
                <w:rFonts w:ascii="Arial" w:hAnsi="Arial" w:cs="Arial"/>
              </w:rPr>
            </w:pPr>
            <w:r w:rsidRPr="002C2161">
              <w:rPr>
                <w:rFonts w:ascii="Arial" w:hAnsi="Arial" w:cs="Arial"/>
              </w:rPr>
              <w:t>Turns Ratio</w:t>
            </w:r>
            <w:r>
              <w:rPr>
                <w:rFonts w:ascii="Arial" w:hAnsi="Arial" w:cs="Arial"/>
              </w:rPr>
              <w:t xml:space="preserve"> (N1:N2)</w:t>
            </w:r>
          </w:p>
        </w:tc>
        <w:tc>
          <w:tcPr>
            <w:tcW w:w="5052" w:type="dxa"/>
          </w:tcPr>
          <w:p w14:paraId="162A4108" w14:textId="06104B50" w:rsidR="00EF7E2E" w:rsidRPr="000863FE" w:rsidRDefault="00E51372" w:rsidP="000863F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lang w:val="de-DE"/>
              </w:rPr>
              <w:t>9:5</w:t>
            </w:r>
          </w:p>
        </w:tc>
      </w:tr>
      <w:tr w:rsidR="00EF7E2E" w:rsidRPr="00234103" w14:paraId="43B0B8F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1ACEB1BD" w14:textId="77777777" w:rsidR="00EF7E2E" w:rsidRPr="002C2161" w:rsidRDefault="00EF7E2E" w:rsidP="00376A6E">
            <w:pPr>
              <w:spacing w:after="120" w:line="278" w:lineRule="auto"/>
              <w:jc w:val="left"/>
              <w:rPr>
                <w:rFonts w:ascii="Arial" w:hAnsi="Arial" w:cs="Arial"/>
              </w:rPr>
            </w:pPr>
            <w:r w:rsidRPr="002C2161">
              <w:rPr>
                <w:rFonts w:ascii="Arial" w:hAnsi="Arial" w:cs="Arial"/>
              </w:rPr>
              <w:t>Nennleistung</w:t>
            </w:r>
          </w:p>
        </w:tc>
        <w:tc>
          <w:tcPr>
            <w:tcW w:w="5052" w:type="dxa"/>
          </w:tcPr>
          <w:p w14:paraId="0685523E" w14:textId="794F953A" w:rsidR="00EF7E2E" w:rsidRPr="002C2161" w:rsidRDefault="002B764A"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C2161">
              <w:rPr>
                <w:rFonts w:ascii="Arial" w:hAnsi="Arial" w:cs="Arial"/>
              </w:rPr>
              <w:t>≥</w:t>
            </w:r>
            <w:r>
              <w:rPr>
                <w:rFonts w:ascii="Arial" w:hAnsi="Arial" w:cs="Arial"/>
              </w:rPr>
              <w:t xml:space="preserve"> </w:t>
            </w:r>
            <w:r w:rsidR="00BC1458">
              <w:rPr>
                <w:rFonts w:ascii="Arial" w:hAnsi="Arial" w:cs="Arial"/>
              </w:rPr>
              <w:t>30</w:t>
            </w:r>
            <w:r w:rsidR="00E40936">
              <w:rPr>
                <w:rFonts w:ascii="Arial" w:hAnsi="Arial" w:cs="Arial"/>
              </w:rPr>
              <w:t>0</w:t>
            </w:r>
            <w:r w:rsidR="00EF7E2E" w:rsidRPr="002C2161">
              <w:rPr>
                <w:rFonts w:ascii="Arial" w:hAnsi="Arial" w:cs="Arial"/>
              </w:rPr>
              <w:t xml:space="preserve"> kW</w:t>
            </w:r>
          </w:p>
        </w:tc>
      </w:tr>
      <w:tr w:rsidR="00EF7E2E" w:rsidRPr="00234103" w14:paraId="05F62AD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6DB3B3AA" w14:textId="77777777" w:rsidR="00EF7E2E" w:rsidRPr="002C2161" w:rsidRDefault="00EF7E2E" w:rsidP="00376A6E">
            <w:pPr>
              <w:spacing w:after="120" w:line="278" w:lineRule="auto"/>
              <w:jc w:val="left"/>
              <w:rPr>
                <w:rFonts w:ascii="Arial" w:hAnsi="Arial" w:cs="Arial"/>
              </w:rPr>
            </w:pPr>
            <w:proofErr w:type="spellStart"/>
            <w:r w:rsidRPr="002C2161">
              <w:rPr>
                <w:rFonts w:ascii="Arial" w:hAnsi="Arial" w:cs="Arial"/>
              </w:rPr>
              <w:t>Betriebsfrequenz</w:t>
            </w:r>
            <w:proofErr w:type="spellEnd"/>
          </w:p>
        </w:tc>
        <w:tc>
          <w:tcPr>
            <w:tcW w:w="5052" w:type="dxa"/>
          </w:tcPr>
          <w:p w14:paraId="220070DA" w14:textId="6D1C7917" w:rsidR="00EF7E2E" w:rsidRPr="002C2161" w:rsidRDefault="00E51372"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w:t>
            </w:r>
            <w:r w:rsidR="00EF7E2E" w:rsidRPr="002C2161">
              <w:rPr>
                <w:rFonts w:ascii="Arial" w:hAnsi="Arial" w:cs="Arial"/>
              </w:rPr>
              <w:t xml:space="preserve"> kHz</w:t>
            </w:r>
          </w:p>
        </w:tc>
      </w:tr>
      <w:tr w:rsidR="00EF7E2E" w:rsidRPr="00234103" w14:paraId="2F4BB13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FD67D87" w14:textId="77777777" w:rsidR="00EF7E2E" w:rsidRPr="002C2161" w:rsidRDefault="00EF7E2E" w:rsidP="00376A6E">
            <w:pPr>
              <w:spacing w:after="120" w:line="278" w:lineRule="auto"/>
              <w:jc w:val="left"/>
              <w:rPr>
                <w:rFonts w:ascii="Arial" w:hAnsi="Arial" w:cs="Arial"/>
              </w:rPr>
            </w:pPr>
            <w:proofErr w:type="spellStart"/>
            <w:r w:rsidRPr="002C2161">
              <w:rPr>
                <w:rFonts w:ascii="Arial" w:hAnsi="Arial" w:cs="Arial"/>
              </w:rPr>
              <w:t>Wirkungsgrad</w:t>
            </w:r>
            <w:proofErr w:type="spellEnd"/>
          </w:p>
        </w:tc>
        <w:tc>
          <w:tcPr>
            <w:tcW w:w="5052" w:type="dxa"/>
          </w:tcPr>
          <w:p w14:paraId="729A94CF" w14:textId="77777777" w:rsidR="00EF7E2E" w:rsidRPr="002C2161" w:rsidRDefault="00EF7E2E"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C2161">
              <w:rPr>
                <w:rFonts w:ascii="Arial" w:hAnsi="Arial" w:cs="Arial"/>
              </w:rPr>
              <w:t>&gt; 99.5%</w:t>
            </w:r>
          </w:p>
        </w:tc>
      </w:tr>
      <w:tr w:rsidR="00EF7E2E" w:rsidRPr="00234103" w14:paraId="229C711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05D9CFDE" w14:textId="77777777" w:rsidR="00EF7E2E" w:rsidRPr="002C2161" w:rsidRDefault="00EF7E2E" w:rsidP="00376A6E">
            <w:pPr>
              <w:spacing w:after="120" w:line="278" w:lineRule="auto"/>
              <w:jc w:val="left"/>
              <w:rPr>
                <w:rFonts w:ascii="Arial" w:hAnsi="Arial" w:cs="Arial"/>
              </w:rPr>
            </w:pPr>
            <w:r w:rsidRPr="002C2161">
              <w:rPr>
                <w:rFonts w:ascii="Arial" w:hAnsi="Arial" w:cs="Arial"/>
              </w:rPr>
              <w:t>Isolation</w:t>
            </w:r>
          </w:p>
        </w:tc>
        <w:tc>
          <w:tcPr>
            <w:tcW w:w="5052" w:type="dxa"/>
          </w:tcPr>
          <w:p w14:paraId="10081F10" w14:textId="3C639D9B" w:rsidR="00EF7E2E" w:rsidRPr="002C2161" w:rsidRDefault="00EF7E2E"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C2161">
              <w:rPr>
                <w:rFonts w:ascii="Arial" w:hAnsi="Arial" w:cs="Arial"/>
              </w:rPr>
              <w:t>≥</w:t>
            </w:r>
            <w:r w:rsidR="00E40936">
              <w:rPr>
                <w:rFonts w:ascii="Arial" w:hAnsi="Arial" w:cs="Arial"/>
              </w:rPr>
              <w:t xml:space="preserve"> 2</w:t>
            </w:r>
            <w:r w:rsidRPr="002C2161">
              <w:rPr>
                <w:rFonts w:ascii="Arial" w:hAnsi="Arial" w:cs="Arial"/>
              </w:rPr>
              <w:t xml:space="preserve"> kV</w:t>
            </w:r>
          </w:p>
        </w:tc>
      </w:tr>
      <w:tr w:rsidR="002B764A" w:rsidRPr="00234103" w14:paraId="4931F16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66AC709A" w14:textId="208309E0" w:rsidR="002B764A" w:rsidRPr="002C2161" w:rsidRDefault="002B764A" w:rsidP="00376A6E">
            <w:pPr>
              <w:spacing w:after="120"/>
              <w:jc w:val="left"/>
              <w:rPr>
                <w:rFonts w:ascii="Arial" w:hAnsi="Arial" w:cs="Arial"/>
              </w:rPr>
            </w:pPr>
            <w:r w:rsidRPr="00735EDB">
              <w:rPr>
                <w:rFonts w:ascii="Arial" w:hAnsi="Arial" w:cs="Arial"/>
                <w:b/>
                <w:lang w:val="de-DE"/>
              </w:rPr>
              <w:t>Menge</w:t>
            </w:r>
          </w:p>
        </w:tc>
        <w:tc>
          <w:tcPr>
            <w:tcW w:w="5052" w:type="dxa"/>
          </w:tcPr>
          <w:p w14:paraId="0068A295" w14:textId="684CC37F" w:rsidR="002B764A" w:rsidRPr="002C2161" w:rsidRDefault="00473A40" w:rsidP="00376A6E">
            <w:pPr>
              <w:spacing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r>
    </w:tbl>
    <w:p w14:paraId="6ED0F60B" w14:textId="531A2FED" w:rsidR="000863FE" w:rsidRDefault="000863FE" w:rsidP="000863FE">
      <w:pPr>
        <w:rPr>
          <w:rFonts w:cs="Times New Roman"/>
          <w:lang w:val="de-DE"/>
        </w:rPr>
      </w:pPr>
    </w:p>
    <w:p w14:paraId="15BA7EF0" w14:textId="77777777" w:rsidR="00011802" w:rsidRPr="00011802" w:rsidRDefault="00011802" w:rsidP="00011802">
      <w:pPr>
        <w:pStyle w:val="ListParagraph"/>
        <w:numPr>
          <w:ilvl w:val="0"/>
          <w:numId w:val="37"/>
        </w:numPr>
        <w:rPr>
          <w:rFonts w:cs="Times New Roman"/>
          <w:vanish/>
          <w:lang w:val="de-DE"/>
        </w:rPr>
      </w:pPr>
    </w:p>
    <w:p w14:paraId="79BBCACD" w14:textId="77777777" w:rsidR="00011802" w:rsidRPr="00011802" w:rsidRDefault="00011802" w:rsidP="00011802">
      <w:pPr>
        <w:pStyle w:val="ListParagraph"/>
        <w:numPr>
          <w:ilvl w:val="0"/>
          <w:numId w:val="37"/>
        </w:numPr>
        <w:rPr>
          <w:rFonts w:cs="Times New Roman"/>
          <w:vanish/>
          <w:lang w:val="de-DE"/>
        </w:rPr>
      </w:pPr>
    </w:p>
    <w:p w14:paraId="639C0B3C" w14:textId="77777777" w:rsidR="00011802" w:rsidRPr="00011802" w:rsidRDefault="00011802" w:rsidP="00011802">
      <w:pPr>
        <w:pStyle w:val="ListParagraph"/>
        <w:numPr>
          <w:ilvl w:val="0"/>
          <w:numId w:val="37"/>
        </w:numPr>
        <w:rPr>
          <w:rFonts w:cs="Times New Roman"/>
          <w:vanish/>
          <w:lang w:val="de-DE"/>
        </w:rPr>
      </w:pPr>
    </w:p>
    <w:p w14:paraId="5059C919" w14:textId="77777777" w:rsidR="00011802" w:rsidRPr="00011802" w:rsidRDefault="00011802" w:rsidP="00011802">
      <w:pPr>
        <w:pStyle w:val="ListParagraph"/>
        <w:numPr>
          <w:ilvl w:val="0"/>
          <w:numId w:val="37"/>
        </w:numPr>
        <w:rPr>
          <w:rFonts w:cs="Times New Roman"/>
          <w:vanish/>
          <w:lang w:val="de-DE"/>
        </w:rPr>
      </w:pPr>
    </w:p>
    <w:p w14:paraId="40DB93AE" w14:textId="77777777" w:rsidR="00011802" w:rsidRPr="00011802" w:rsidRDefault="00011802" w:rsidP="00011802">
      <w:pPr>
        <w:pStyle w:val="ListParagraph"/>
        <w:numPr>
          <w:ilvl w:val="0"/>
          <w:numId w:val="37"/>
        </w:numPr>
        <w:rPr>
          <w:rFonts w:cs="Times New Roman"/>
          <w:vanish/>
          <w:lang w:val="de-DE"/>
        </w:rPr>
      </w:pPr>
    </w:p>
    <w:p w14:paraId="7151AACB" w14:textId="77777777" w:rsidR="00011802" w:rsidRPr="00011802" w:rsidRDefault="00011802" w:rsidP="00011802">
      <w:pPr>
        <w:pStyle w:val="ListParagraph"/>
        <w:numPr>
          <w:ilvl w:val="0"/>
          <w:numId w:val="37"/>
        </w:numPr>
        <w:rPr>
          <w:rFonts w:cs="Times New Roman"/>
          <w:vanish/>
          <w:lang w:val="de-DE"/>
        </w:rPr>
      </w:pPr>
    </w:p>
    <w:p w14:paraId="02F5B1FF" w14:textId="77777777" w:rsidR="00011802" w:rsidRPr="00011802" w:rsidRDefault="00011802" w:rsidP="00011802">
      <w:pPr>
        <w:pStyle w:val="ListParagraph"/>
        <w:numPr>
          <w:ilvl w:val="0"/>
          <w:numId w:val="37"/>
        </w:numPr>
        <w:rPr>
          <w:rFonts w:cs="Times New Roman"/>
          <w:vanish/>
          <w:lang w:val="de-DE"/>
        </w:rPr>
      </w:pPr>
    </w:p>
    <w:p w14:paraId="523735D2" w14:textId="77777777" w:rsidR="00011802" w:rsidRPr="00011802" w:rsidRDefault="00011802" w:rsidP="00011802">
      <w:pPr>
        <w:pStyle w:val="ListParagraph"/>
        <w:numPr>
          <w:ilvl w:val="0"/>
          <w:numId w:val="37"/>
        </w:numPr>
        <w:rPr>
          <w:rFonts w:cs="Times New Roman"/>
          <w:vanish/>
          <w:lang w:val="de-DE"/>
        </w:rPr>
      </w:pPr>
    </w:p>
    <w:p w14:paraId="67B1B797" w14:textId="77777777" w:rsidR="00011802" w:rsidRPr="00011802" w:rsidRDefault="00011802" w:rsidP="00011802">
      <w:pPr>
        <w:pStyle w:val="ListParagraph"/>
        <w:numPr>
          <w:ilvl w:val="0"/>
          <w:numId w:val="37"/>
        </w:numPr>
        <w:rPr>
          <w:rFonts w:cs="Times New Roman"/>
          <w:vanish/>
          <w:lang w:val="de-DE"/>
        </w:rPr>
      </w:pPr>
    </w:p>
    <w:p w14:paraId="66FD8EF7" w14:textId="77777777" w:rsidR="00011802" w:rsidRPr="00011802" w:rsidRDefault="00011802" w:rsidP="00011802">
      <w:pPr>
        <w:pStyle w:val="ListParagraph"/>
        <w:numPr>
          <w:ilvl w:val="0"/>
          <w:numId w:val="37"/>
        </w:numPr>
        <w:rPr>
          <w:rFonts w:cs="Times New Roman"/>
          <w:vanish/>
          <w:lang w:val="de-DE"/>
        </w:rPr>
      </w:pPr>
    </w:p>
    <w:p w14:paraId="68A443E9" w14:textId="77777777" w:rsidR="00011802" w:rsidRPr="00011802" w:rsidRDefault="00011802" w:rsidP="00011802">
      <w:pPr>
        <w:pStyle w:val="ListParagraph"/>
        <w:numPr>
          <w:ilvl w:val="1"/>
          <w:numId w:val="37"/>
        </w:numPr>
        <w:rPr>
          <w:rFonts w:cs="Times New Roman"/>
          <w:vanish/>
          <w:lang w:val="de-DE"/>
        </w:rPr>
      </w:pPr>
    </w:p>
    <w:p w14:paraId="5802BF8E" w14:textId="5EB70F87" w:rsidR="000863FE" w:rsidRPr="00920E18" w:rsidRDefault="00920E18" w:rsidP="00920E18">
      <w:pPr>
        <w:rPr>
          <w:rFonts w:cs="Times New Roman"/>
          <w:b/>
          <w:bCs/>
          <w:lang w:val="de-DE"/>
        </w:rPr>
      </w:pPr>
      <w:r w:rsidRPr="00920E18">
        <w:rPr>
          <w:rFonts w:cs="Times New Roman"/>
          <w:b/>
          <w:bCs/>
          <w:lang w:val="de-DE"/>
        </w:rPr>
        <w:t xml:space="preserve">10.2 </w:t>
      </w:r>
      <w:r w:rsidR="000863FE" w:rsidRPr="00920E18">
        <w:rPr>
          <w:rFonts w:cs="Times New Roman"/>
          <w:b/>
          <w:bCs/>
          <w:lang w:val="de-DE"/>
        </w:rPr>
        <w:t>Typ 2</w:t>
      </w:r>
    </w:p>
    <w:tbl>
      <w:tblPr>
        <w:tblStyle w:val="ListTable2-Accent3"/>
        <w:tblW w:w="0" w:type="auto"/>
        <w:tblLook w:val="04A0" w:firstRow="1" w:lastRow="0" w:firstColumn="1" w:lastColumn="0" w:noHBand="0" w:noVBand="1"/>
      </w:tblPr>
      <w:tblGrid>
        <w:gridCol w:w="3964"/>
        <w:gridCol w:w="5052"/>
      </w:tblGrid>
      <w:tr w:rsidR="000863FE" w:rsidRPr="00234103" w14:paraId="1DEAEDF5"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EB61311" w14:textId="77777777" w:rsidR="000863FE" w:rsidRPr="005949CA" w:rsidRDefault="000863FE" w:rsidP="00376A6E">
            <w:pPr>
              <w:spacing w:line="278" w:lineRule="auto"/>
              <w:jc w:val="left"/>
              <w:rPr>
                <w:rStyle w:val="fontstyle01"/>
              </w:rPr>
            </w:pPr>
            <w:proofErr w:type="spellStart"/>
            <w:r w:rsidRPr="005949CA">
              <w:rPr>
                <w:rStyle w:val="fontstyle01"/>
              </w:rPr>
              <w:t>Anforderungskategorie</w:t>
            </w:r>
            <w:proofErr w:type="spellEnd"/>
          </w:p>
        </w:tc>
        <w:tc>
          <w:tcPr>
            <w:tcW w:w="5052" w:type="dxa"/>
          </w:tcPr>
          <w:p w14:paraId="3A064752" w14:textId="77777777" w:rsidR="000863FE" w:rsidRPr="005949CA" w:rsidRDefault="000863FE" w:rsidP="00376A6E">
            <w:pPr>
              <w:spacing w:line="278" w:lineRule="auto"/>
              <w:jc w:val="left"/>
              <w:cnfStyle w:val="100000000000" w:firstRow="1" w:lastRow="0" w:firstColumn="0" w:lastColumn="0" w:oddVBand="0" w:evenVBand="0" w:oddHBand="0" w:evenHBand="0" w:firstRowFirstColumn="0" w:firstRowLastColumn="0" w:lastRowFirstColumn="0" w:lastRowLastColumn="0"/>
              <w:rPr>
                <w:rStyle w:val="fontstyle01"/>
              </w:rPr>
            </w:pPr>
            <w:proofErr w:type="spellStart"/>
            <w:r w:rsidRPr="005949CA">
              <w:rPr>
                <w:rStyle w:val="fontstyle01"/>
              </w:rPr>
              <w:t>Spezifikation</w:t>
            </w:r>
            <w:proofErr w:type="spellEnd"/>
          </w:p>
        </w:tc>
      </w:tr>
      <w:tr w:rsidR="000863FE" w:rsidRPr="00234103" w14:paraId="1335DAE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58B78953" w14:textId="77777777" w:rsidR="000863FE" w:rsidRPr="002C2161" w:rsidRDefault="000863FE" w:rsidP="00376A6E">
            <w:pPr>
              <w:spacing w:after="120" w:line="278" w:lineRule="auto"/>
              <w:jc w:val="left"/>
              <w:rPr>
                <w:rFonts w:ascii="Arial" w:hAnsi="Arial" w:cs="Arial"/>
              </w:rPr>
            </w:pPr>
            <w:proofErr w:type="spellStart"/>
            <w:r w:rsidRPr="002C2161">
              <w:rPr>
                <w:rFonts w:ascii="Arial" w:hAnsi="Arial" w:cs="Arial"/>
              </w:rPr>
              <w:t>Eingangsspannung</w:t>
            </w:r>
            <w:proofErr w:type="spellEnd"/>
          </w:p>
        </w:tc>
        <w:tc>
          <w:tcPr>
            <w:tcW w:w="5052" w:type="dxa"/>
          </w:tcPr>
          <w:p w14:paraId="141C0D45" w14:textId="658D0B18" w:rsidR="000863FE" w:rsidRPr="002C2161" w:rsidRDefault="000863FE"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A44E92">
              <w:rPr>
                <w:rFonts w:ascii="Arial" w:hAnsi="Arial" w:cs="Arial"/>
              </w:rPr>
              <w:t>0</w:t>
            </w:r>
            <w:r>
              <w:rPr>
                <w:rFonts w:ascii="Arial" w:hAnsi="Arial" w:cs="Arial"/>
              </w:rPr>
              <w:t>00 V</w:t>
            </w:r>
          </w:p>
        </w:tc>
      </w:tr>
      <w:tr w:rsidR="000863FE" w:rsidRPr="00234103" w14:paraId="6B91649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141C54D2" w14:textId="77777777" w:rsidR="000863FE" w:rsidRPr="002C2161" w:rsidRDefault="000863FE" w:rsidP="00376A6E">
            <w:pPr>
              <w:spacing w:after="120" w:line="278" w:lineRule="auto"/>
              <w:jc w:val="left"/>
              <w:rPr>
                <w:rFonts w:ascii="Arial" w:hAnsi="Arial" w:cs="Arial"/>
              </w:rPr>
            </w:pPr>
            <w:proofErr w:type="spellStart"/>
            <w:r w:rsidRPr="002C2161">
              <w:rPr>
                <w:rFonts w:ascii="Arial" w:hAnsi="Arial" w:cs="Arial"/>
              </w:rPr>
              <w:t>Ausgangsspannung</w:t>
            </w:r>
            <w:proofErr w:type="spellEnd"/>
          </w:p>
        </w:tc>
        <w:tc>
          <w:tcPr>
            <w:tcW w:w="5052" w:type="dxa"/>
          </w:tcPr>
          <w:p w14:paraId="1DEEC1E6" w14:textId="239AC9CB" w:rsidR="000863FE" w:rsidRPr="002C2161" w:rsidRDefault="00E40936"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E51372">
              <w:rPr>
                <w:rFonts w:ascii="Arial" w:hAnsi="Arial" w:cs="Arial"/>
              </w:rPr>
              <w:t>00</w:t>
            </w:r>
            <w:r w:rsidR="000863FE" w:rsidRPr="002C2161">
              <w:rPr>
                <w:rFonts w:ascii="Arial" w:hAnsi="Arial" w:cs="Arial"/>
              </w:rPr>
              <w:t xml:space="preserve"> V</w:t>
            </w:r>
          </w:p>
        </w:tc>
      </w:tr>
      <w:tr w:rsidR="000863FE" w:rsidRPr="00234103" w14:paraId="177820E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3CC5B4E" w14:textId="77777777" w:rsidR="000863FE" w:rsidRPr="002C2161" w:rsidRDefault="000863FE" w:rsidP="00376A6E">
            <w:pPr>
              <w:spacing w:after="120" w:line="278" w:lineRule="auto"/>
              <w:jc w:val="left"/>
              <w:rPr>
                <w:rFonts w:ascii="Arial" w:hAnsi="Arial" w:cs="Arial"/>
              </w:rPr>
            </w:pPr>
            <w:r w:rsidRPr="002C2161">
              <w:rPr>
                <w:rFonts w:ascii="Arial" w:hAnsi="Arial" w:cs="Arial"/>
              </w:rPr>
              <w:t>Turns Ratio</w:t>
            </w:r>
            <w:r>
              <w:rPr>
                <w:rFonts w:ascii="Arial" w:hAnsi="Arial" w:cs="Arial"/>
              </w:rPr>
              <w:t xml:space="preserve"> (N1:N2)</w:t>
            </w:r>
          </w:p>
        </w:tc>
        <w:tc>
          <w:tcPr>
            <w:tcW w:w="5052" w:type="dxa"/>
          </w:tcPr>
          <w:p w14:paraId="11D79B93" w14:textId="3750CB88" w:rsidR="000863FE" w:rsidRPr="00EF7E2E" w:rsidRDefault="00E40936"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Pr>
                <w:rFonts w:ascii="Arial" w:hAnsi="Arial" w:cs="Arial"/>
                <w:lang w:val="de-DE"/>
              </w:rPr>
              <w:t>5:1</w:t>
            </w:r>
          </w:p>
        </w:tc>
      </w:tr>
      <w:tr w:rsidR="000863FE" w:rsidRPr="00234103" w14:paraId="3834633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769246B4" w14:textId="77777777" w:rsidR="000863FE" w:rsidRPr="002C2161" w:rsidRDefault="000863FE" w:rsidP="00376A6E">
            <w:pPr>
              <w:spacing w:after="120" w:line="278" w:lineRule="auto"/>
              <w:jc w:val="left"/>
              <w:rPr>
                <w:rFonts w:ascii="Arial" w:hAnsi="Arial" w:cs="Arial"/>
              </w:rPr>
            </w:pPr>
            <w:r w:rsidRPr="002C2161">
              <w:rPr>
                <w:rFonts w:ascii="Arial" w:hAnsi="Arial" w:cs="Arial"/>
              </w:rPr>
              <w:t>Nennleistung</w:t>
            </w:r>
          </w:p>
        </w:tc>
        <w:tc>
          <w:tcPr>
            <w:tcW w:w="5052" w:type="dxa"/>
          </w:tcPr>
          <w:p w14:paraId="64AF67F7" w14:textId="2C938DD3" w:rsidR="000863FE" w:rsidRPr="002C2161" w:rsidRDefault="000863FE"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C2161">
              <w:rPr>
                <w:rFonts w:ascii="Arial" w:hAnsi="Arial" w:cs="Arial"/>
              </w:rPr>
              <w:t>≥</w:t>
            </w:r>
            <w:r>
              <w:rPr>
                <w:rFonts w:ascii="Arial" w:hAnsi="Arial" w:cs="Arial"/>
              </w:rPr>
              <w:t xml:space="preserve"> </w:t>
            </w:r>
            <w:r w:rsidR="00BC1458">
              <w:rPr>
                <w:rFonts w:ascii="Arial" w:hAnsi="Arial" w:cs="Arial"/>
              </w:rPr>
              <w:t>10</w:t>
            </w:r>
            <w:r w:rsidR="00E40936">
              <w:rPr>
                <w:rFonts w:ascii="Arial" w:hAnsi="Arial" w:cs="Arial"/>
              </w:rPr>
              <w:t>0</w:t>
            </w:r>
            <w:r w:rsidRPr="002C2161">
              <w:rPr>
                <w:rFonts w:ascii="Arial" w:hAnsi="Arial" w:cs="Arial"/>
              </w:rPr>
              <w:t xml:space="preserve"> kW</w:t>
            </w:r>
          </w:p>
        </w:tc>
      </w:tr>
      <w:tr w:rsidR="000863FE" w:rsidRPr="00234103" w14:paraId="065A3EA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CD02CAC" w14:textId="77777777" w:rsidR="000863FE" w:rsidRPr="002C2161" w:rsidRDefault="000863FE" w:rsidP="00376A6E">
            <w:pPr>
              <w:spacing w:after="120" w:line="278" w:lineRule="auto"/>
              <w:jc w:val="left"/>
              <w:rPr>
                <w:rFonts w:ascii="Arial" w:hAnsi="Arial" w:cs="Arial"/>
              </w:rPr>
            </w:pPr>
            <w:proofErr w:type="spellStart"/>
            <w:r w:rsidRPr="002C2161">
              <w:rPr>
                <w:rFonts w:ascii="Arial" w:hAnsi="Arial" w:cs="Arial"/>
              </w:rPr>
              <w:t>Betriebsfrequenz</w:t>
            </w:r>
            <w:proofErr w:type="spellEnd"/>
          </w:p>
        </w:tc>
        <w:tc>
          <w:tcPr>
            <w:tcW w:w="5052" w:type="dxa"/>
          </w:tcPr>
          <w:p w14:paraId="694E9295" w14:textId="43D3686D" w:rsidR="000863FE" w:rsidRPr="002C2161" w:rsidRDefault="00E51372"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w:t>
            </w:r>
            <w:r w:rsidR="000863FE" w:rsidRPr="002C2161">
              <w:rPr>
                <w:rFonts w:ascii="Arial" w:hAnsi="Arial" w:cs="Arial"/>
              </w:rPr>
              <w:t xml:space="preserve"> kHz</w:t>
            </w:r>
          </w:p>
        </w:tc>
      </w:tr>
      <w:tr w:rsidR="000863FE" w:rsidRPr="00234103" w14:paraId="5899F57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F21CB41" w14:textId="77777777" w:rsidR="000863FE" w:rsidRPr="002C2161" w:rsidRDefault="000863FE" w:rsidP="00376A6E">
            <w:pPr>
              <w:spacing w:after="120" w:line="278" w:lineRule="auto"/>
              <w:jc w:val="left"/>
              <w:rPr>
                <w:rFonts w:ascii="Arial" w:hAnsi="Arial" w:cs="Arial"/>
              </w:rPr>
            </w:pPr>
            <w:proofErr w:type="spellStart"/>
            <w:r w:rsidRPr="002C2161">
              <w:rPr>
                <w:rFonts w:ascii="Arial" w:hAnsi="Arial" w:cs="Arial"/>
              </w:rPr>
              <w:t>Wirkungsgrad</w:t>
            </w:r>
            <w:proofErr w:type="spellEnd"/>
          </w:p>
        </w:tc>
        <w:tc>
          <w:tcPr>
            <w:tcW w:w="5052" w:type="dxa"/>
          </w:tcPr>
          <w:p w14:paraId="5E7F66DC" w14:textId="77777777" w:rsidR="000863FE" w:rsidRPr="002C2161" w:rsidRDefault="000863FE" w:rsidP="00376A6E">
            <w:pPr>
              <w:spacing w:after="120"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C2161">
              <w:rPr>
                <w:rFonts w:ascii="Arial" w:hAnsi="Arial" w:cs="Arial"/>
              </w:rPr>
              <w:t>&gt; 99.5%</w:t>
            </w:r>
          </w:p>
        </w:tc>
      </w:tr>
      <w:tr w:rsidR="000863FE" w:rsidRPr="00234103" w14:paraId="162ACD3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4" w:type="dxa"/>
          </w:tcPr>
          <w:p w14:paraId="256BA802" w14:textId="77777777" w:rsidR="000863FE" w:rsidRPr="002C2161" w:rsidRDefault="000863FE" w:rsidP="00376A6E">
            <w:pPr>
              <w:spacing w:after="120" w:line="278" w:lineRule="auto"/>
              <w:jc w:val="left"/>
              <w:rPr>
                <w:rFonts w:ascii="Arial" w:hAnsi="Arial" w:cs="Arial"/>
              </w:rPr>
            </w:pPr>
            <w:r w:rsidRPr="002C2161">
              <w:rPr>
                <w:rFonts w:ascii="Arial" w:hAnsi="Arial" w:cs="Arial"/>
              </w:rPr>
              <w:t>Isolation</w:t>
            </w:r>
          </w:p>
        </w:tc>
        <w:tc>
          <w:tcPr>
            <w:tcW w:w="5052" w:type="dxa"/>
          </w:tcPr>
          <w:p w14:paraId="2E192846" w14:textId="35822476" w:rsidR="000863FE" w:rsidRPr="002C2161" w:rsidRDefault="000863FE" w:rsidP="00376A6E">
            <w:pPr>
              <w:spacing w:after="120"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2C2161">
              <w:rPr>
                <w:rFonts w:ascii="Arial" w:hAnsi="Arial" w:cs="Arial"/>
              </w:rPr>
              <w:t>≥</w:t>
            </w:r>
            <w:r>
              <w:rPr>
                <w:rFonts w:ascii="Arial" w:hAnsi="Arial" w:cs="Arial"/>
              </w:rPr>
              <w:t xml:space="preserve"> </w:t>
            </w:r>
            <w:r w:rsidR="00E40936">
              <w:rPr>
                <w:rFonts w:ascii="Arial" w:hAnsi="Arial" w:cs="Arial"/>
              </w:rPr>
              <w:t>2</w:t>
            </w:r>
            <w:r w:rsidRPr="002C2161">
              <w:rPr>
                <w:rFonts w:ascii="Arial" w:hAnsi="Arial" w:cs="Arial"/>
              </w:rPr>
              <w:t xml:space="preserve"> kV</w:t>
            </w:r>
          </w:p>
        </w:tc>
      </w:tr>
      <w:tr w:rsidR="000863FE" w:rsidRPr="00234103" w14:paraId="6A78FF1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030F6AE9" w14:textId="77777777" w:rsidR="000863FE" w:rsidRPr="002C2161" w:rsidRDefault="000863FE" w:rsidP="00376A6E">
            <w:pPr>
              <w:spacing w:after="120"/>
              <w:jc w:val="left"/>
              <w:rPr>
                <w:rFonts w:ascii="Arial" w:hAnsi="Arial" w:cs="Arial"/>
              </w:rPr>
            </w:pPr>
            <w:r w:rsidRPr="00735EDB">
              <w:rPr>
                <w:rFonts w:ascii="Arial" w:hAnsi="Arial" w:cs="Arial"/>
                <w:b/>
                <w:lang w:val="de-DE"/>
              </w:rPr>
              <w:t>Menge</w:t>
            </w:r>
          </w:p>
        </w:tc>
        <w:tc>
          <w:tcPr>
            <w:tcW w:w="5052" w:type="dxa"/>
          </w:tcPr>
          <w:p w14:paraId="01851B67" w14:textId="6642FB5B" w:rsidR="000863FE" w:rsidRPr="002C2161" w:rsidRDefault="00473A40" w:rsidP="00376A6E">
            <w:pPr>
              <w:spacing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r>
    </w:tbl>
    <w:p w14:paraId="6D37D9EE" w14:textId="77777777" w:rsidR="000863FE" w:rsidRPr="000863FE" w:rsidRDefault="000863FE" w:rsidP="000863FE">
      <w:pPr>
        <w:rPr>
          <w:rFonts w:cs="Times New Roman"/>
          <w:lang w:val="de-DE"/>
        </w:rPr>
      </w:pPr>
    </w:p>
    <w:p w14:paraId="2A76F745" w14:textId="77777777" w:rsidR="00CB7B00" w:rsidRDefault="00CB7B00" w:rsidP="00CB7B00">
      <w:pPr>
        <w:spacing w:line="259" w:lineRule="auto"/>
        <w:jc w:val="left"/>
        <w:rPr>
          <w:rFonts w:eastAsia="Calibri" w:cs="Times New Roman"/>
          <w:kern w:val="0"/>
          <w:lang w:val="de-DE"/>
          <w14:ligatures w14:val="none"/>
        </w:rPr>
      </w:pPr>
    </w:p>
    <w:p w14:paraId="13B90E68" w14:textId="77777777" w:rsidR="001662C5" w:rsidRDefault="001662C5" w:rsidP="00CB7B00">
      <w:pPr>
        <w:spacing w:line="259" w:lineRule="auto"/>
        <w:jc w:val="left"/>
        <w:rPr>
          <w:rFonts w:eastAsia="Calibri" w:cs="Times New Roman"/>
          <w:kern w:val="0"/>
          <w:lang w:val="de-DE"/>
          <w14:ligatures w14:val="none"/>
        </w:rPr>
      </w:pPr>
    </w:p>
    <w:p w14:paraId="5BDB0A96" w14:textId="77777777" w:rsidR="001662C5" w:rsidRDefault="001662C5" w:rsidP="00CB7B00">
      <w:pPr>
        <w:spacing w:line="259" w:lineRule="auto"/>
        <w:jc w:val="left"/>
        <w:rPr>
          <w:rFonts w:eastAsia="Calibri" w:cs="Times New Roman"/>
          <w:kern w:val="0"/>
          <w:lang w:val="de-DE"/>
          <w14:ligatures w14:val="none"/>
        </w:rPr>
      </w:pPr>
    </w:p>
    <w:p w14:paraId="003B60BE" w14:textId="77777777" w:rsidR="001662C5" w:rsidRDefault="001662C5" w:rsidP="00CB7B00">
      <w:pPr>
        <w:spacing w:line="259" w:lineRule="auto"/>
        <w:jc w:val="left"/>
        <w:rPr>
          <w:rFonts w:eastAsia="Calibri" w:cs="Times New Roman"/>
          <w:kern w:val="0"/>
          <w:lang w:val="de-DE"/>
          <w14:ligatures w14:val="none"/>
        </w:rPr>
      </w:pPr>
    </w:p>
    <w:p w14:paraId="0389989E" w14:textId="77777777" w:rsidR="001662C5" w:rsidRDefault="001662C5" w:rsidP="00CB7B00">
      <w:pPr>
        <w:spacing w:line="259" w:lineRule="auto"/>
        <w:jc w:val="left"/>
        <w:rPr>
          <w:rFonts w:eastAsia="Calibri" w:cs="Times New Roman"/>
          <w:kern w:val="0"/>
          <w:lang w:val="de-DE"/>
          <w14:ligatures w14:val="none"/>
        </w:rPr>
      </w:pPr>
    </w:p>
    <w:p w14:paraId="32B15423" w14:textId="77777777" w:rsidR="001662C5" w:rsidRDefault="001662C5" w:rsidP="00CB7B00">
      <w:pPr>
        <w:spacing w:line="259" w:lineRule="auto"/>
        <w:jc w:val="left"/>
        <w:rPr>
          <w:rFonts w:eastAsia="Calibri" w:cs="Times New Roman"/>
          <w:kern w:val="0"/>
          <w:lang w:val="de-DE"/>
          <w14:ligatures w14:val="none"/>
        </w:rPr>
      </w:pPr>
    </w:p>
    <w:p w14:paraId="14B05714" w14:textId="7C70BD5D" w:rsidR="00817D4F" w:rsidRDefault="00817D4F" w:rsidP="00CB7B00">
      <w:pPr>
        <w:spacing w:line="259" w:lineRule="auto"/>
        <w:jc w:val="left"/>
        <w:rPr>
          <w:rFonts w:eastAsia="Calibri" w:cs="Times New Roman"/>
          <w:kern w:val="0"/>
          <w:lang w:val="de-DE"/>
          <w14:ligatures w14:val="none"/>
        </w:rPr>
      </w:pPr>
    </w:p>
    <w:p w14:paraId="0C1DA2CE" w14:textId="47D703AE" w:rsidR="00376A6E" w:rsidRDefault="00376A6E" w:rsidP="00CB7B00">
      <w:pPr>
        <w:spacing w:line="259" w:lineRule="auto"/>
        <w:jc w:val="left"/>
        <w:rPr>
          <w:rFonts w:eastAsia="Calibri" w:cs="Times New Roman"/>
          <w:kern w:val="0"/>
          <w:lang w:val="de-DE"/>
          <w14:ligatures w14:val="none"/>
        </w:rPr>
      </w:pPr>
    </w:p>
    <w:p w14:paraId="1EB4FEF5" w14:textId="47441371" w:rsidR="00376A6E" w:rsidRDefault="00376A6E" w:rsidP="00CB7B00">
      <w:pPr>
        <w:spacing w:line="259" w:lineRule="auto"/>
        <w:jc w:val="left"/>
        <w:rPr>
          <w:rFonts w:eastAsia="Calibri" w:cs="Times New Roman"/>
          <w:kern w:val="0"/>
          <w:lang w:val="de-DE"/>
          <w14:ligatures w14:val="none"/>
        </w:rPr>
      </w:pPr>
    </w:p>
    <w:p w14:paraId="19AAAB8C" w14:textId="374F86A6" w:rsidR="00376A6E" w:rsidRDefault="00376A6E" w:rsidP="00CB7B00">
      <w:pPr>
        <w:spacing w:line="259" w:lineRule="auto"/>
        <w:jc w:val="left"/>
        <w:rPr>
          <w:rFonts w:eastAsia="Calibri" w:cs="Times New Roman"/>
          <w:kern w:val="0"/>
          <w:lang w:val="de-DE"/>
          <w14:ligatures w14:val="none"/>
        </w:rPr>
      </w:pPr>
    </w:p>
    <w:p w14:paraId="00ED6587" w14:textId="4356A5CA" w:rsidR="00376A6E" w:rsidRDefault="00376A6E" w:rsidP="00CB7B00">
      <w:pPr>
        <w:spacing w:line="259" w:lineRule="auto"/>
        <w:jc w:val="left"/>
        <w:rPr>
          <w:rFonts w:eastAsia="Calibri" w:cs="Times New Roman"/>
          <w:kern w:val="0"/>
          <w:lang w:val="de-DE"/>
          <w14:ligatures w14:val="none"/>
        </w:rPr>
      </w:pPr>
    </w:p>
    <w:p w14:paraId="6E230B80" w14:textId="1DD7530F" w:rsidR="00376A6E" w:rsidRDefault="00376A6E" w:rsidP="00CB7B00">
      <w:pPr>
        <w:spacing w:line="259" w:lineRule="auto"/>
        <w:jc w:val="left"/>
        <w:rPr>
          <w:rFonts w:eastAsia="Calibri" w:cs="Times New Roman"/>
          <w:kern w:val="0"/>
          <w:lang w:val="de-DE"/>
          <w14:ligatures w14:val="none"/>
        </w:rPr>
      </w:pPr>
    </w:p>
    <w:p w14:paraId="689A1D12" w14:textId="46DA3056" w:rsidR="00376A6E" w:rsidRDefault="00376A6E" w:rsidP="00CB7B00">
      <w:pPr>
        <w:spacing w:line="259" w:lineRule="auto"/>
        <w:jc w:val="left"/>
        <w:rPr>
          <w:rFonts w:eastAsia="Calibri" w:cs="Times New Roman"/>
          <w:kern w:val="0"/>
          <w:lang w:val="de-DE"/>
          <w14:ligatures w14:val="none"/>
        </w:rPr>
      </w:pPr>
    </w:p>
    <w:p w14:paraId="3B7D32B4" w14:textId="74CF80DE" w:rsidR="00376A6E" w:rsidRDefault="00376A6E" w:rsidP="00CB7B00">
      <w:pPr>
        <w:spacing w:line="259" w:lineRule="auto"/>
        <w:jc w:val="left"/>
        <w:rPr>
          <w:rFonts w:eastAsia="Calibri" w:cs="Times New Roman"/>
          <w:kern w:val="0"/>
          <w:lang w:val="de-DE"/>
          <w14:ligatures w14:val="none"/>
        </w:rPr>
      </w:pPr>
    </w:p>
    <w:p w14:paraId="578FC48D" w14:textId="77777777" w:rsidR="00376A6E" w:rsidRPr="00CB7B00" w:rsidRDefault="00376A6E" w:rsidP="00CB7B00">
      <w:pPr>
        <w:spacing w:line="259" w:lineRule="auto"/>
        <w:jc w:val="left"/>
        <w:rPr>
          <w:rFonts w:eastAsia="Calibri" w:cs="Times New Roman"/>
          <w:kern w:val="0"/>
          <w:lang w:val="de-DE"/>
          <w14:ligatures w14:val="none"/>
        </w:rPr>
      </w:pPr>
    </w:p>
    <w:p w14:paraId="02459809" w14:textId="1C2FF929" w:rsidR="00A16EE4" w:rsidRPr="00CB7B00" w:rsidRDefault="00CB7B00" w:rsidP="00817D4F">
      <w:pPr>
        <w:keepNext/>
        <w:keepLines/>
        <w:spacing w:before="40" w:after="0" w:line="259" w:lineRule="auto"/>
        <w:jc w:val="left"/>
        <w:outlineLvl w:val="1"/>
        <w:rPr>
          <w:rFonts w:eastAsia="Calibri" w:cs="Times New Roman"/>
          <w:b/>
          <w:color w:val="000000"/>
          <w:kern w:val="0"/>
          <w:sz w:val="32"/>
          <w:szCs w:val="32"/>
          <w:lang w:val="de-DE"/>
          <w14:ligatures w14:val="none"/>
        </w:rPr>
      </w:pPr>
      <w:bookmarkStart w:id="14" w:name="_Toc224055217"/>
      <w:bookmarkStart w:id="15" w:name="_Toc226549364"/>
      <w:r w:rsidRPr="00CB7B00">
        <w:rPr>
          <w:rFonts w:eastAsia="Calibri" w:cs="Times New Roman"/>
          <w:b/>
          <w:color w:val="000000"/>
          <w:kern w:val="0"/>
          <w:sz w:val="32"/>
          <w:szCs w:val="32"/>
          <w:lang w:val="de-DE"/>
          <w14:ligatures w14:val="none"/>
        </w:rPr>
        <w:t xml:space="preserve">Los </w:t>
      </w:r>
      <w:r w:rsidR="00920E18">
        <w:rPr>
          <w:rFonts w:eastAsia="Calibri" w:cs="Times New Roman"/>
          <w:b/>
          <w:color w:val="000000"/>
          <w:kern w:val="0"/>
          <w:sz w:val="32"/>
          <w:szCs w:val="32"/>
          <w:lang w:val="de-DE"/>
          <w14:ligatures w14:val="none"/>
        </w:rPr>
        <w:t>11.</w:t>
      </w:r>
      <w:r w:rsidRPr="00CB7B00">
        <w:rPr>
          <w:rFonts w:eastAsia="Calibri" w:cs="Times New Roman"/>
          <w:b/>
          <w:color w:val="000000"/>
          <w:kern w:val="0"/>
          <w:sz w:val="32"/>
          <w:szCs w:val="32"/>
          <w:lang w:val="de-DE"/>
          <w14:ligatures w14:val="none"/>
        </w:rPr>
        <w:t xml:space="preserve"> Schaltschränke und Zubehör</w:t>
      </w:r>
      <w:bookmarkEnd w:id="14"/>
      <w:bookmarkEnd w:id="15"/>
    </w:p>
    <w:p w14:paraId="56992ACF" w14:textId="3E478C58"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 VX Anreih-Schranksystem, 1-türig, BHT 600x2200x600mm</w:t>
      </w:r>
    </w:p>
    <w:tbl>
      <w:tblPr>
        <w:tblStyle w:val="Listentabelle2Akzent32"/>
        <w:tblW w:w="0" w:type="auto"/>
        <w:tblLook w:val="04A0" w:firstRow="1" w:lastRow="0" w:firstColumn="1" w:lastColumn="0" w:noHBand="0" w:noVBand="1"/>
      </w:tblPr>
      <w:tblGrid>
        <w:gridCol w:w="2410"/>
        <w:gridCol w:w="6606"/>
      </w:tblGrid>
      <w:tr w:rsidR="00CB7B00" w:rsidRPr="00CB7B00" w14:paraId="134911B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D0C2682"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662E24DD"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3DCEF76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3A8F9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62A3B7C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Schrankgerüst: Stahlblech, 1,5 mm</w:t>
            </w:r>
            <w:r w:rsidRPr="00CB7B00">
              <w:rPr>
                <w:rFonts w:ascii="Arial" w:eastAsia="Calibri" w:hAnsi="Arial" w:cs="Arial"/>
                <w:lang w:val="de-DE"/>
              </w:rPr>
              <w:br/>
              <w:t>Dach: Stahlblech, 1,5 mm</w:t>
            </w:r>
            <w:r w:rsidRPr="00CB7B00">
              <w:rPr>
                <w:rFonts w:ascii="Arial" w:eastAsia="Calibri" w:hAnsi="Arial" w:cs="Arial"/>
                <w:lang w:val="de-DE"/>
              </w:rPr>
              <w:br/>
              <w:t>Tür: Stahlblech, 2,0 mm</w:t>
            </w:r>
            <w:r w:rsidRPr="00CB7B00">
              <w:rPr>
                <w:rFonts w:ascii="Arial" w:eastAsia="Calibri" w:hAnsi="Arial" w:cs="Arial"/>
                <w:lang w:val="de-DE"/>
              </w:rPr>
              <w:br/>
              <w:t>Rückwand: Stahlblech, 1,5 mm</w:t>
            </w:r>
            <w:r w:rsidRPr="00CB7B00">
              <w:rPr>
                <w:rFonts w:ascii="Arial" w:eastAsia="Calibri" w:hAnsi="Arial" w:cs="Arial"/>
                <w:lang w:val="de-DE"/>
              </w:rPr>
              <w:br/>
              <w:t>Bodenbleche: Stahlblech, 1,5 mm</w:t>
            </w:r>
            <w:r w:rsidRPr="00CB7B00">
              <w:rPr>
                <w:rFonts w:ascii="Arial" w:eastAsia="Calibri" w:hAnsi="Arial" w:cs="Arial"/>
                <w:lang w:val="de-DE"/>
              </w:rPr>
              <w:br/>
              <w:t>Montageplatte: Stahlblech, 3,0 mm</w:t>
            </w:r>
          </w:p>
        </w:tc>
      </w:tr>
      <w:tr w:rsidR="00CB7B00" w:rsidRPr="00CB7B00" w14:paraId="438382F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7F72D7F"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rPr>
              <w:t>Farbe</w:t>
            </w:r>
            <w:proofErr w:type="spellEnd"/>
          </w:p>
        </w:tc>
        <w:tc>
          <w:tcPr>
            <w:tcW w:w="6606" w:type="dxa"/>
            <w:vAlign w:val="top"/>
          </w:tcPr>
          <w:p w14:paraId="7099489C"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RAL 7035</w:t>
            </w:r>
          </w:p>
        </w:tc>
      </w:tr>
      <w:tr w:rsidR="00CB7B00" w:rsidRPr="00CB7B00" w14:paraId="36C127F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743B54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6B8DB762"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BHT 600x2200x600mm</w:t>
            </w:r>
          </w:p>
        </w:tc>
      </w:tr>
      <w:tr w:rsidR="00CB7B00" w:rsidRPr="00BC0FBB" w14:paraId="246D7B0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B26B78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075A66A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b/>
                <w:bCs/>
                <w:lang w:val="de-DE"/>
              </w:rPr>
              <w:t>Schaltschrank (Anreih-System) Eintürig</w:t>
            </w:r>
            <w:r w:rsidRPr="00CB7B00">
              <w:rPr>
                <w:rFonts w:ascii="Arial" w:eastAsia="Calibri" w:hAnsi="Arial" w:cs="Arial"/>
                <w:lang w:val="de-DE"/>
              </w:rPr>
              <w:br/>
            </w:r>
            <w:r w:rsidRPr="00CB7B00">
              <w:rPr>
                <w:rFonts w:ascii="Arial" w:eastAsia="Calibri" w:hAnsi="Arial" w:cs="Arial"/>
                <w:lang w:val="de-DE"/>
              </w:rPr>
              <w:br/>
              <w:t>Gehäuse:</w:t>
            </w:r>
            <w:r w:rsidRPr="00CB7B00">
              <w:rPr>
                <w:rFonts w:ascii="Arial" w:eastAsia="Calibri" w:hAnsi="Arial" w:cs="Arial"/>
                <w:lang w:val="de-DE"/>
              </w:rPr>
              <w:br/>
              <w:t>symmetrische Profilrahmenkonstruktion, bestehend aus</w:t>
            </w:r>
            <w:r w:rsidRPr="00CB7B00">
              <w:rPr>
                <w:rFonts w:ascii="Arial" w:eastAsia="Calibri" w:hAnsi="Arial" w:cs="Arial"/>
                <w:lang w:val="de-DE"/>
              </w:rPr>
              <w:br/>
              <w:t>geschlossenem und profiliertem Hohlprofil mit Lochung im</w:t>
            </w:r>
            <w:r w:rsidRPr="00CB7B00">
              <w:rPr>
                <w:rFonts w:ascii="Arial" w:eastAsia="Calibri" w:hAnsi="Arial" w:cs="Arial"/>
                <w:lang w:val="de-DE"/>
              </w:rPr>
              <w:br/>
              <w:t>Maßraster von 25 mm.</w:t>
            </w:r>
            <w:r w:rsidRPr="00CB7B00">
              <w:rPr>
                <w:rFonts w:ascii="Arial" w:eastAsia="Calibri" w:hAnsi="Arial" w:cs="Arial"/>
                <w:lang w:val="de-DE"/>
              </w:rPr>
              <w:br/>
              <w:t>Rahmen mit integrierten Blindnietmuttern M6 zur</w:t>
            </w:r>
            <w:r w:rsidRPr="00CB7B00">
              <w:rPr>
                <w:rFonts w:ascii="Arial" w:eastAsia="Calibri" w:hAnsi="Arial" w:cs="Arial"/>
                <w:lang w:val="de-DE"/>
              </w:rPr>
              <w:br/>
              <w:t>schutzartgerechten Befestigung von Beschlagteilen</w:t>
            </w:r>
            <w:r w:rsidRPr="00CB7B00">
              <w:rPr>
                <w:rFonts w:ascii="Arial" w:eastAsia="Calibri" w:hAnsi="Arial" w:cs="Arial"/>
                <w:lang w:val="de-DE"/>
              </w:rPr>
              <w:br/>
              <w:t>am Profil. Alle Profilkanten abgerundet.</w:t>
            </w:r>
            <w:r w:rsidRPr="00CB7B00">
              <w:rPr>
                <w:rFonts w:ascii="Arial" w:eastAsia="Calibri" w:hAnsi="Arial" w:cs="Arial"/>
                <w:lang w:val="de-DE"/>
              </w:rPr>
              <w:br/>
              <w:t>Horizontale Profile mit zusätzlicher Rinne oberhalb der PU</w:t>
            </w:r>
            <w:r w:rsidRPr="00CB7B00">
              <w:rPr>
                <w:rFonts w:ascii="Arial" w:eastAsia="Calibri" w:hAnsi="Arial" w:cs="Arial"/>
                <w:lang w:val="de-DE"/>
              </w:rPr>
              <w:br/>
              <w:t>Schaum-Dichtung.</w:t>
            </w:r>
            <w:r w:rsidRPr="00CB7B00">
              <w:rPr>
                <w:rFonts w:ascii="Arial" w:eastAsia="Calibri" w:hAnsi="Arial" w:cs="Arial"/>
                <w:lang w:val="de-DE"/>
              </w:rPr>
              <w:br/>
              <w:t>Umlaufend gleiche Profile mit zwei Montageebenen,</w:t>
            </w:r>
            <w:r w:rsidRPr="00CB7B00">
              <w:rPr>
                <w:rFonts w:ascii="Arial" w:eastAsia="Calibri" w:hAnsi="Arial" w:cs="Arial"/>
                <w:lang w:val="de-DE"/>
              </w:rPr>
              <w:br/>
              <w:t>von innen und außen zugänglich, für platzsparenden</w:t>
            </w:r>
            <w:r w:rsidRPr="00CB7B00">
              <w:rPr>
                <w:rFonts w:ascii="Arial" w:eastAsia="Calibri" w:hAnsi="Arial" w:cs="Arial"/>
                <w:lang w:val="de-DE"/>
              </w:rPr>
              <w:br/>
              <w:t>und schnellen Innenausbau.</w:t>
            </w:r>
            <w:r w:rsidRPr="00CB7B00">
              <w:rPr>
                <w:rFonts w:ascii="Arial" w:eastAsia="Calibri" w:hAnsi="Arial" w:cs="Arial"/>
                <w:lang w:val="de-DE"/>
              </w:rPr>
              <w:br/>
              <w:t>Vierkantlochung rundum für den Einsatz von Käfigmuttern</w:t>
            </w:r>
            <w:r w:rsidRPr="00CB7B00">
              <w:rPr>
                <w:rFonts w:ascii="Arial" w:eastAsia="Calibri" w:hAnsi="Arial" w:cs="Arial"/>
                <w:lang w:val="de-DE"/>
              </w:rPr>
              <w:br/>
              <w:t>und metrische Schrauben bis M8.</w:t>
            </w:r>
            <w:r w:rsidRPr="00CB7B00">
              <w:rPr>
                <w:rFonts w:ascii="Arial" w:eastAsia="Calibri" w:hAnsi="Arial" w:cs="Arial"/>
                <w:lang w:val="de-DE"/>
              </w:rPr>
              <w:br/>
              <w:t>Angeschweißter Bodenrahmen mit integrierter</w:t>
            </w:r>
            <w:r w:rsidRPr="00CB7B00">
              <w:rPr>
                <w:rFonts w:ascii="Arial" w:eastAsia="Calibri" w:hAnsi="Arial" w:cs="Arial"/>
                <w:lang w:val="de-DE"/>
              </w:rPr>
              <w:br/>
              <w:t>Bodenverstärkung zur Befestigung am Untergrund der</w:t>
            </w:r>
            <w:r w:rsidRPr="00CB7B00">
              <w:rPr>
                <w:rFonts w:ascii="Arial" w:eastAsia="Calibri" w:hAnsi="Arial" w:cs="Arial"/>
                <w:lang w:val="de-DE"/>
              </w:rPr>
              <w:br/>
              <w:t>Schrankinnenseite, Bodenblech 3-fach geteilt, herausnehmbar</w:t>
            </w:r>
            <w:r w:rsidRPr="00CB7B00">
              <w:rPr>
                <w:rFonts w:ascii="Arial" w:eastAsia="Calibri" w:hAnsi="Arial" w:cs="Arial"/>
                <w:lang w:val="de-DE"/>
              </w:rPr>
              <w:br/>
              <w:t>und austauschbar, montiert.</w:t>
            </w:r>
            <w:r w:rsidRPr="00CB7B00">
              <w:rPr>
                <w:rFonts w:ascii="Arial" w:eastAsia="Calibri" w:hAnsi="Arial" w:cs="Arial"/>
                <w:lang w:val="de-DE"/>
              </w:rPr>
              <w:br/>
              <w:t>Nach allen Seiten anreihbar.</w:t>
            </w:r>
            <w:r w:rsidRPr="00CB7B00">
              <w:rPr>
                <w:rFonts w:ascii="Arial" w:eastAsia="Calibri" w:hAnsi="Arial" w:cs="Arial"/>
                <w:lang w:val="de-DE"/>
              </w:rPr>
              <w:br/>
              <w:t>Belastbar bis 15.000 N.</w:t>
            </w:r>
            <w:r w:rsidRPr="00CB7B00">
              <w:rPr>
                <w:rFonts w:ascii="Arial" w:eastAsia="Calibri" w:hAnsi="Arial" w:cs="Arial"/>
                <w:lang w:val="de-DE"/>
              </w:rPr>
              <w:br/>
              <w:t>Tür:</w:t>
            </w:r>
            <w:r w:rsidRPr="00CB7B00">
              <w:rPr>
                <w:rFonts w:ascii="Arial" w:eastAsia="Calibri" w:hAnsi="Arial" w:cs="Arial"/>
                <w:lang w:val="de-DE"/>
              </w:rPr>
              <w:br/>
              <w:t>mit geschäumter PU-Schaum-Dichtung, mit herausnehmbaren</w:t>
            </w:r>
            <w:r w:rsidRPr="00CB7B00">
              <w:rPr>
                <w:rFonts w:ascii="Arial" w:eastAsia="Calibri" w:hAnsi="Arial" w:cs="Arial"/>
                <w:lang w:val="de-DE"/>
              </w:rPr>
              <w:br/>
              <w:t>Vierkantrohrrahmen mit Lochung im Maßraster von 25 mm und</w:t>
            </w:r>
            <w:r w:rsidRPr="00CB7B00">
              <w:rPr>
                <w:rFonts w:ascii="Arial" w:eastAsia="Calibri" w:hAnsi="Arial" w:cs="Arial"/>
                <w:lang w:val="de-DE"/>
              </w:rPr>
              <w:br/>
              <w:t>integrierten Hammerkopfausschnitten für Kabelabfangung.</w:t>
            </w:r>
            <w:r w:rsidRPr="00CB7B00">
              <w:rPr>
                <w:rFonts w:ascii="Arial" w:eastAsia="Calibri" w:hAnsi="Arial" w:cs="Arial"/>
                <w:lang w:val="de-DE"/>
              </w:rPr>
              <w:br/>
              <w:t>Mit Stangenverschluss vierfach verriegelt,</w:t>
            </w:r>
            <w:r w:rsidRPr="00CB7B00">
              <w:rPr>
                <w:rFonts w:ascii="Arial" w:eastAsia="Calibri" w:hAnsi="Arial" w:cs="Arial"/>
                <w:lang w:val="de-DE"/>
              </w:rPr>
              <w:br/>
              <w:t>Doppelbarteinsatz nach DIN 43668, Scharniere</w:t>
            </w:r>
            <w:r w:rsidRPr="00CB7B00">
              <w:rPr>
                <w:rFonts w:ascii="Arial" w:eastAsia="Calibri" w:hAnsi="Arial" w:cs="Arial"/>
                <w:lang w:val="de-DE"/>
              </w:rPr>
              <w:br/>
              <w:t>mit angeschraubten Anschlägen, Türanschlag wechselbar, mit</w:t>
            </w:r>
            <w:r w:rsidRPr="00CB7B00">
              <w:rPr>
                <w:rFonts w:ascii="Arial" w:eastAsia="Calibri" w:hAnsi="Arial" w:cs="Arial"/>
                <w:lang w:val="de-DE"/>
              </w:rPr>
              <w:br/>
              <w:t>unverlierbaren Scharnierstiften, Türöffnungswinkel 130°</w:t>
            </w:r>
            <w:r w:rsidRPr="00CB7B00">
              <w:rPr>
                <w:rFonts w:ascii="Arial" w:eastAsia="Calibri" w:hAnsi="Arial" w:cs="Arial"/>
                <w:lang w:val="de-DE"/>
              </w:rPr>
              <w:br/>
            </w:r>
            <w:r w:rsidRPr="00CB7B00">
              <w:rPr>
                <w:rFonts w:ascii="Arial" w:eastAsia="Calibri" w:hAnsi="Arial" w:cs="Arial"/>
                <w:lang w:val="de-DE"/>
              </w:rPr>
              <w:lastRenderedPageBreak/>
              <w:t>werkzeuglos nachrüstbar auf 180°, Bodenfreiheit 17 mm.</w:t>
            </w:r>
            <w:r w:rsidRPr="00CB7B00">
              <w:rPr>
                <w:rFonts w:ascii="Arial" w:eastAsia="Calibri" w:hAnsi="Arial" w:cs="Arial"/>
                <w:lang w:val="de-DE"/>
              </w:rPr>
              <w:br/>
              <w:t>Rückwand und Dachblech:</w:t>
            </w:r>
            <w:r w:rsidRPr="00CB7B00">
              <w:rPr>
                <w:rFonts w:ascii="Arial" w:eastAsia="Calibri" w:hAnsi="Arial" w:cs="Arial"/>
                <w:lang w:val="de-DE"/>
              </w:rPr>
              <w:br/>
              <w:t>mit aufgeschäumter PU-Schaum-Dichtung. Rückwand und</w:t>
            </w:r>
            <w:r w:rsidRPr="00CB7B00">
              <w:rPr>
                <w:rFonts w:ascii="Arial" w:eastAsia="Calibri" w:hAnsi="Arial" w:cs="Arial"/>
                <w:lang w:val="de-DE"/>
              </w:rPr>
              <w:br/>
              <w:t>Dachblech angeschraubt und abnehmbar. Rückwand mit</w:t>
            </w:r>
            <w:r w:rsidRPr="00CB7B00">
              <w:rPr>
                <w:rFonts w:ascii="Arial" w:eastAsia="Calibri" w:hAnsi="Arial" w:cs="Arial"/>
                <w:lang w:val="de-DE"/>
              </w:rPr>
              <w:br/>
              <w:t>Positionierhilfe. Dach mit Dachbefestigungsschrauben M12.</w:t>
            </w:r>
            <w:r w:rsidRPr="00CB7B00">
              <w:rPr>
                <w:rFonts w:ascii="Arial" w:eastAsia="Calibri" w:hAnsi="Arial" w:cs="Arial"/>
                <w:lang w:val="de-DE"/>
              </w:rPr>
              <w:br/>
              <w:t>Montageplatte:</w:t>
            </w:r>
            <w:r w:rsidRPr="00CB7B00">
              <w:rPr>
                <w:rFonts w:ascii="Arial" w:eastAsia="Calibri" w:hAnsi="Arial" w:cs="Arial"/>
                <w:lang w:val="de-DE"/>
              </w:rPr>
              <w:br/>
              <w:t>seitlich C-gekantet, über integrierte Kunststoffgleitstücke</w:t>
            </w:r>
            <w:r w:rsidRPr="00CB7B00">
              <w:rPr>
                <w:rFonts w:ascii="Arial" w:eastAsia="Calibri" w:hAnsi="Arial" w:cs="Arial"/>
                <w:lang w:val="de-DE"/>
              </w:rPr>
              <w:br/>
              <w:t>und wiederverwendbare Montageschienen, tiefenverstellbar im</w:t>
            </w:r>
            <w:r w:rsidRPr="00CB7B00">
              <w:rPr>
                <w:rFonts w:ascii="Arial" w:eastAsia="Calibri" w:hAnsi="Arial" w:cs="Arial"/>
                <w:lang w:val="de-DE"/>
              </w:rPr>
              <w:br/>
              <w:t>Raster von 25 mm. Inklusive Montageraster zur Vereinfachung</w:t>
            </w:r>
            <w:r w:rsidRPr="00CB7B00">
              <w:rPr>
                <w:rFonts w:ascii="Arial" w:eastAsia="Calibri" w:hAnsi="Arial" w:cs="Arial"/>
                <w:lang w:val="de-DE"/>
              </w:rPr>
              <w:br/>
              <w:t>der Positionierung von Bauteilen.</w:t>
            </w:r>
            <w:r w:rsidRPr="00CB7B00">
              <w:rPr>
                <w:rFonts w:ascii="Arial" w:eastAsia="Calibri" w:hAnsi="Arial" w:cs="Arial"/>
                <w:lang w:val="de-DE"/>
              </w:rPr>
              <w:br/>
              <w:t>Flachteile:</w:t>
            </w:r>
            <w:r w:rsidRPr="00CB7B00">
              <w:rPr>
                <w:rFonts w:ascii="Arial" w:eastAsia="Calibri" w:hAnsi="Arial" w:cs="Arial"/>
                <w:lang w:val="de-DE"/>
              </w:rPr>
              <w:br/>
              <w:t>Dach, Tür, Rückwand, Bodenbleche im Lieferumfang enthalten.</w:t>
            </w:r>
            <w:r w:rsidRPr="00CB7B00">
              <w:rPr>
                <w:rFonts w:ascii="Arial" w:eastAsia="Calibri" w:hAnsi="Arial" w:cs="Arial"/>
                <w:lang w:val="de-DE"/>
              </w:rPr>
              <w:br/>
              <w:t>Seitenwände sind separat als Zubehör verfügbar.</w:t>
            </w:r>
            <w:r w:rsidRPr="00CB7B00">
              <w:rPr>
                <w:rFonts w:ascii="Arial" w:eastAsia="Calibri" w:hAnsi="Arial" w:cs="Arial"/>
                <w:lang w:val="de-DE"/>
              </w:rPr>
              <w:br/>
              <w:t>Rückwand, Dach- und Bodenbleche sind leitend mit dem</w:t>
            </w:r>
            <w:r w:rsidRPr="00CB7B00">
              <w:rPr>
                <w:rFonts w:ascii="Arial" w:eastAsia="Calibri" w:hAnsi="Arial" w:cs="Arial"/>
                <w:lang w:val="de-DE"/>
              </w:rPr>
              <w:br/>
              <w:t>Rahmen verbunden (automatischer Potenzialausgleich) nach</w:t>
            </w:r>
            <w:r w:rsidRPr="00CB7B00">
              <w:rPr>
                <w:rFonts w:ascii="Arial" w:eastAsia="Calibri" w:hAnsi="Arial" w:cs="Arial"/>
                <w:lang w:val="de-DE"/>
              </w:rPr>
              <w:br/>
              <w:t>DIN 62 208 und vorbereitet zur zusätzlichen Befestigung von</w:t>
            </w:r>
            <w:r w:rsidRPr="00CB7B00">
              <w:rPr>
                <w:rFonts w:ascii="Arial" w:eastAsia="Calibri" w:hAnsi="Arial" w:cs="Arial"/>
                <w:lang w:val="de-DE"/>
              </w:rPr>
              <w:br/>
              <w:t>Erdungsbändern.</w:t>
            </w:r>
            <w:r w:rsidRPr="00CB7B00">
              <w:rPr>
                <w:rFonts w:ascii="Arial" w:eastAsia="Calibri" w:hAnsi="Arial" w:cs="Arial"/>
                <w:lang w:val="de-DE"/>
              </w:rPr>
              <w:br/>
              <w:t>QR Code:</w:t>
            </w:r>
            <w:r w:rsidRPr="00CB7B00">
              <w:rPr>
                <w:rFonts w:ascii="Arial" w:eastAsia="Calibri" w:hAnsi="Arial" w:cs="Arial"/>
                <w:lang w:val="de-DE"/>
              </w:rPr>
              <w:br/>
              <w:t>Gedruckter QR Code auf Dach, Tür, Montageplatte, Rückwand</w:t>
            </w:r>
            <w:r w:rsidRPr="00CB7B00">
              <w:rPr>
                <w:rFonts w:ascii="Arial" w:eastAsia="Calibri" w:hAnsi="Arial" w:cs="Arial"/>
                <w:lang w:val="de-DE"/>
              </w:rPr>
              <w:br/>
              <w:t>und Typenschild zur eindeutigen Kennzeichnung und zum</w:t>
            </w:r>
            <w:r w:rsidRPr="00CB7B00">
              <w:rPr>
                <w:rFonts w:ascii="Arial" w:eastAsia="Calibri" w:hAnsi="Arial" w:cs="Arial"/>
                <w:lang w:val="de-DE"/>
              </w:rPr>
              <w:br/>
              <w:t>einfachen Abruf relevanter Produkt-Informationen und -</w:t>
            </w:r>
            <w:r w:rsidRPr="00CB7B00">
              <w:rPr>
                <w:rFonts w:ascii="Arial" w:eastAsia="Calibri" w:hAnsi="Arial" w:cs="Arial"/>
                <w:lang w:val="de-DE"/>
              </w:rPr>
              <w:br/>
              <w:t>Dokumentationen, sowie eindeutiger Nachverfolgbarkeit der</w:t>
            </w:r>
            <w:r w:rsidRPr="00CB7B00">
              <w:rPr>
                <w:rFonts w:ascii="Arial" w:eastAsia="Calibri" w:hAnsi="Arial" w:cs="Arial"/>
                <w:lang w:val="de-DE"/>
              </w:rPr>
              <w:br/>
              <w:t>einzelnen Teile.</w:t>
            </w:r>
            <w:r w:rsidRPr="00CB7B00">
              <w:rPr>
                <w:rFonts w:ascii="Arial" w:eastAsia="Calibri" w:hAnsi="Arial" w:cs="Arial"/>
                <w:lang w:val="de-DE"/>
              </w:rPr>
              <w:br/>
              <w:t>Material:</w:t>
            </w:r>
            <w:r w:rsidRPr="00CB7B00">
              <w:rPr>
                <w:rFonts w:ascii="Arial" w:eastAsia="Calibri" w:hAnsi="Arial" w:cs="Arial"/>
                <w:lang w:val="de-DE"/>
              </w:rPr>
              <w:br/>
              <w:t>Schrankgerüst, Rückwand, Dach: 1,5 mm Stahlblech</w:t>
            </w:r>
            <w:r w:rsidRPr="00CB7B00">
              <w:rPr>
                <w:rFonts w:ascii="Arial" w:eastAsia="Calibri" w:hAnsi="Arial" w:cs="Arial"/>
                <w:lang w:val="de-DE"/>
              </w:rPr>
              <w:br/>
              <w:t>Tür: 2 mm Stahlblech</w:t>
            </w:r>
            <w:r w:rsidRPr="00CB7B00">
              <w:rPr>
                <w:rFonts w:ascii="Arial" w:eastAsia="Calibri" w:hAnsi="Arial" w:cs="Arial"/>
                <w:lang w:val="de-DE"/>
              </w:rPr>
              <w:br/>
              <w:t>Montageplatte: 3 mm Stahlblech, verzinkt</w:t>
            </w:r>
            <w:r w:rsidRPr="00CB7B00">
              <w:rPr>
                <w:rFonts w:ascii="Arial" w:eastAsia="Calibri" w:hAnsi="Arial" w:cs="Arial"/>
                <w:lang w:val="de-DE"/>
              </w:rPr>
              <w:br/>
              <w:t>Oberflächenausführung:</w:t>
            </w:r>
            <w:r w:rsidRPr="00CB7B00">
              <w:rPr>
                <w:rFonts w:ascii="Arial" w:eastAsia="Calibri" w:hAnsi="Arial" w:cs="Arial"/>
                <w:lang w:val="de-DE"/>
              </w:rPr>
              <w:br/>
              <w:t>Dreifache Behandlung der Oberfläche für Korrosionsschutz</w:t>
            </w:r>
            <w:r w:rsidRPr="00CB7B00">
              <w:rPr>
                <w:rFonts w:ascii="Arial" w:eastAsia="Calibri" w:hAnsi="Arial" w:cs="Arial"/>
                <w:lang w:val="de-DE"/>
              </w:rPr>
              <w:br/>
              <w:t>und Beständigkeit gegen Mineralöle, Schmierstoffe,</w:t>
            </w:r>
            <w:r w:rsidRPr="00CB7B00">
              <w:rPr>
                <w:rFonts w:ascii="Arial" w:eastAsia="Calibri" w:hAnsi="Arial" w:cs="Arial"/>
                <w:lang w:val="de-DE"/>
              </w:rPr>
              <w:br/>
              <w:t>Bearbeitungsemulsionen und Lösungsmittel: Nanokeramische</w:t>
            </w:r>
            <w:r w:rsidRPr="00CB7B00">
              <w:rPr>
                <w:rFonts w:ascii="Arial" w:eastAsia="Calibri" w:hAnsi="Arial" w:cs="Arial"/>
                <w:lang w:val="de-DE"/>
              </w:rPr>
              <w:br/>
              <w:t>Beschichtung, Elektrophorese-Tauchgrundierung,</w:t>
            </w:r>
            <w:r w:rsidRPr="00CB7B00">
              <w:rPr>
                <w:rFonts w:ascii="Arial" w:eastAsia="Calibri" w:hAnsi="Arial" w:cs="Arial"/>
                <w:lang w:val="de-DE"/>
              </w:rPr>
              <w:br/>
              <w:t>Außenflächen in RAL 7035 Struktur pulverbeschichtet.</w:t>
            </w:r>
            <w:r w:rsidRPr="00CB7B00">
              <w:rPr>
                <w:rFonts w:ascii="Arial" w:eastAsia="Calibri" w:hAnsi="Arial" w:cs="Arial"/>
                <w:lang w:val="de-DE"/>
              </w:rPr>
              <w:br/>
              <w:t>Schutzart nach IEC 60 529 (mit montierten Seitenwänden):</w:t>
            </w:r>
            <w:r w:rsidRPr="00CB7B00">
              <w:rPr>
                <w:rFonts w:ascii="Arial" w:eastAsia="Calibri" w:hAnsi="Arial" w:cs="Arial"/>
                <w:lang w:val="de-DE"/>
              </w:rPr>
              <w:br/>
              <w:t>IP 55</w:t>
            </w:r>
            <w:r w:rsidRPr="00CB7B00">
              <w:rPr>
                <w:rFonts w:ascii="Arial" w:eastAsia="Calibri" w:hAnsi="Arial" w:cs="Arial"/>
                <w:lang w:val="de-DE"/>
              </w:rPr>
              <w:br/>
              <w:t>Schutzart nach UL 508A: Typ 1, 12</w:t>
            </w:r>
            <w:r w:rsidRPr="00CB7B00">
              <w:rPr>
                <w:rFonts w:ascii="Arial" w:eastAsia="Calibri" w:hAnsi="Arial" w:cs="Arial"/>
                <w:lang w:val="de-DE"/>
              </w:rPr>
              <w:br/>
              <w:t>Schlagschutz nach IEC 62 262: IK10</w:t>
            </w:r>
            <w:r w:rsidRPr="00CB7B00">
              <w:rPr>
                <w:rFonts w:ascii="Arial" w:eastAsia="Calibri" w:hAnsi="Arial" w:cs="Arial"/>
                <w:lang w:val="de-DE"/>
              </w:rPr>
              <w:br/>
              <w:t xml:space="preserve">Abmessungen (B x H x T): 600x2200x600 mm </w:t>
            </w:r>
          </w:p>
          <w:p w14:paraId="322083C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p>
        </w:tc>
      </w:tr>
      <w:tr w:rsidR="00CB7B00" w:rsidRPr="00CB7B00" w14:paraId="2FBF576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716C6A5"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Verpackungseinheit</w:t>
            </w:r>
            <w:proofErr w:type="spellEnd"/>
          </w:p>
        </w:tc>
        <w:tc>
          <w:tcPr>
            <w:tcW w:w="6606" w:type="dxa"/>
            <w:vAlign w:val="top"/>
          </w:tcPr>
          <w:p w14:paraId="5FCF536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VPE=1Stück</w:t>
            </w:r>
          </w:p>
        </w:tc>
      </w:tr>
      <w:tr w:rsidR="00CB7B00" w:rsidRPr="00CB7B00" w14:paraId="2C0BF99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A881095"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30F116FF"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4</w:t>
            </w:r>
            <w:r w:rsidRPr="00CB7B00">
              <w:rPr>
                <w:rFonts w:ascii="Arial" w:eastAsia="Calibri" w:hAnsi="Arial" w:cs="Arial"/>
                <w:b/>
                <w:lang w:val="de-DE"/>
              </w:rPr>
              <w:t xml:space="preserve"> VPE</w:t>
            </w:r>
          </w:p>
        </w:tc>
      </w:tr>
    </w:tbl>
    <w:p w14:paraId="15BA52A5" w14:textId="77777777" w:rsidR="00A16EE4" w:rsidRDefault="00A16EE4" w:rsidP="00CB7B00">
      <w:pPr>
        <w:spacing w:line="259" w:lineRule="auto"/>
        <w:jc w:val="left"/>
        <w:rPr>
          <w:rFonts w:eastAsia="Calibri" w:cs="Times New Roman"/>
          <w:kern w:val="0"/>
          <w:lang w:val="de-DE"/>
          <w14:ligatures w14:val="none"/>
        </w:rPr>
      </w:pPr>
    </w:p>
    <w:p w14:paraId="2C1B6B6A" w14:textId="42E63CE1"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862600</w:t>
      </w:r>
      <w:r w:rsidRPr="00CB7B00">
        <w:rPr>
          <w:rFonts w:eastAsia="Calibri" w:cs="Times New Roman"/>
          <w:kern w:val="0"/>
          <w:lang w:val="de-DE"/>
          <w14:ligatures w14:val="none"/>
        </w:rPr>
        <w:t xml:space="preserve"> oder vergleichbar</w:t>
      </w:r>
    </w:p>
    <w:p w14:paraId="32F47E5A" w14:textId="77777777" w:rsidR="00CB7B00" w:rsidRDefault="00CB7B00" w:rsidP="00CB7B00">
      <w:pPr>
        <w:spacing w:line="259" w:lineRule="auto"/>
        <w:jc w:val="left"/>
        <w:rPr>
          <w:rFonts w:ascii="Calibri" w:eastAsia="Calibri" w:hAnsi="Calibri" w:cs="Arial"/>
          <w:kern w:val="0"/>
          <w:sz w:val="22"/>
          <w:szCs w:val="22"/>
          <w:lang w:val="de-DE"/>
          <w14:ligatures w14:val="none"/>
        </w:rPr>
      </w:pPr>
    </w:p>
    <w:p w14:paraId="50F45E56" w14:textId="77777777" w:rsidR="00A16EE4" w:rsidRPr="00CB7B00" w:rsidRDefault="00A16EE4" w:rsidP="00CB7B00">
      <w:pPr>
        <w:spacing w:line="259" w:lineRule="auto"/>
        <w:jc w:val="left"/>
        <w:rPr>
          <w:rFonts w:ascii="Calibri" w:eastAsia="Calibri" w:hAnsi="Calibri" w:cs="Arial"/>
          <w:kern w:val="0"/>
          <w:sz w:val="22"/>
          <w:szCs w:val="22"/>
          <w:lang w:val="de-DE"/>
          <w14:ligatures w14:val="none"/>
        </w:rPr>
      </w:pPr>
    </w:p>
    <w:p w14:paraId="68A0090D" w14:textId="7F79F11B"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2. Flachbanderder 16 mm² Länge300 mm</w:t>
      </w:r>
    </w:p>
    <w:tbl>
      <w:tblPr>
        <w:tblStyle w:val="Listentabelle2Akzent32"/>
        <w:tblW w:w="0" w:type="auto"/>
        <w:tblLook w:val="04A0" w:firstRow="1" w:lastRow="0" w:firstColumn="1" w:lastColumn="0" w:noHBand="0" w:noVBand="1"/>
      </w:tblPr>
      <w:tblGrid>
        <w:gridCol w:w="2410"/>
        <w:gridCol w:w="6606"/>
      </w:tblGrid>
      <w:tr w:rsidR="00CB7B00" w:rsidRPr="00CB7B00" w14:paraId="0F025D8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E882711"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284F8DDF"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78BEF97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8CBFD9B"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74CD082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Kupfer verzinnt,</w:t>
            </w:r>
          </w:p>
        </w:tc>
      </w:tr>
      <w:tr w:rsidR="00CB7B00" w:rsidRPr="00CB7B00" w14:paraId="79EE39B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1752BB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rPr>
              <w:t>Anschluss</w:t>
            </w:r>
          </w:p>
        </w:tc>
        <w:tc>
          <w:tcPr>
            <w:tcW w:w="6606" w:type="dxa"/>
            <w:vAlign w:val="top"/>
          </w:tcPr>
          <w:p w14:paraId="171ACB19"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M8 –M8</w:t>
            </w:r>
          </w:p>
        </w:tc>
      </w:tr>
      <w:tr w:rsidR="00CB7B00" w:rsidRPr="00CB7B00" w14:paraId="42E9F15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3295E8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251C1F4F"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L 300m * 16 mm²</w:t>
            </w:r>
          </w:p>
        </w:tc>
      </w:tr>
      <w:tr w:rsidR="00CB7B00" w:rsidRPr="00BC0FBB" w14:paraId="3E1BB76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3DD6A8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lastRenderedPageBreak/>
              <w:t>Produktbeschreibung</w:t>
            </w:r>
          </w:p>
        </w:tc>
        <w:tc>
          <w:tcPr>
            <w:tcW w:w="6606" w:type="dxa"/>
            <w:vAlign w:val="top"/>
          </w:tcPr>
          <w:p w14:paraId="004DA76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bCs/>
                <w:lang w:val="de-DE"/>
              </w:rPr>
              <w:t xml:space="preserve">Kupfer verzinnt, in verschiedenen Längen und Querschnitten mit aufgepressten Kontakthülsen. Flachband-Erder wirken dem Stromverdrängungseffekt bei hohen Frequenzen entgegen und bieten gleichzeitig hochflexible Anschlussmöglichkeiten. </w:t>
            </w:r>
          </w:p>
        </w:tc>
      </w:tr>
      <w:tr w:rsidR="00CB7B00" w:rsidRPr="00CB7B00" w14:paraId="5A0C136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85842AA"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7D023DD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VPE=10 Stück</w:t>
            </w:r>
          </w:p>
        </w:tc>
      </w:tr>
      <w:tr w:rsidR="00CB7B00" w:rsidRPr="00CB7B00" w14:paraId="041D8C1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C5191F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00597D03"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1</w:t>
            </w:r>
            <w:r w:rsidRPr="00CB7B00">
              <w:rPr>
                <w:rFonts w:ascii="Arial" w:eastAsia="Calibri" w:hAnsi="Arial" w:cs="Arial"/>
                <w:b/>
                <w:lang w:val="de-DE"/>
              </w:rPr>
              <w:t xml:space="preserve"> VPE</w:t>
            </w:r>
          </w:p>
        </w:tc>
      </w:tr>
    </w:tbl>
    <w:p w14:paraId="7C95454B" w14:textId="77777777" w:rsidR="00CB7B00" w:rsidRPr="00CB7B00" w:rsidRDefault="00CB7B00" w:rsidP="00CB7B00">
      <w:pPr>
        <w:spacing w:line="259" w:lineRule="auto"/>
        <w:jc w:val="left"/>
        <w:rPr>
          <w:rFonts w:eastAsia="Calibri" w:cs="Times New Roman"/>
          <w:kern w:val="0"/>
          <w:lang w:val="de-DE"/>
          <w14:ligatures w14:val="none"/>
        </w:rPr>
      </w:pPr>
    </w:p>
    <w:p w14:paraId="05905A21"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2412316</w:t>
      </w:r>
      <w:r w:rsidRPr="00CB7B00">
        <w:rPr>
          <w:rFonts w:eastAsia="Calibri" w:cs="Times New Roman"/>
          <w:kern w:val="0"/>
          <w:lang w:val="de-DE"/>
          <w14:ligatures w14:val="none"/>
        </w:rPr>
        <w:t xml:space="preserve"> oder vergleichbar</w:t>
      </w:r>
    </w:p>
    <w:p w14:paraId="0DDE455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316A134" w14:textId="652A9467"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3 VX Sockel-Eckstück m.Blende, vorne/hinten, H: 200mm f.B: 600mm</w:t>
      </w:r>
    </w:p>
    <w:tbl>
      <w:tblPr>
        <w:tblStyle w:val="Listentabelle2Akzent32"/>
        <w:tblW w:w="0" w:type="auto"/>
        <w:tblLook w:val="04A0" w:firstRow="1" w:lastRow="0" w:firstColumn="1" w:lastColumn="0" w:noHBand="0" w:noVBand="1"/>
      </w:tblPr>
      <w:tblGrid>
        <w:gridCol w:w="2410"/>
        <w:gridCol w:w="6606"/>
      </w:tblGrid>
      <w:tr w:rsidR="00CB7B00" w:rsidRPr="00CB7B00" w14:paraId="765F008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632FAC5"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5CCB17DA"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6C3366C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A512D1"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18CF9D7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Sockel-Eckstück: Stahlblech</w:t>
            </w:r>
          </w:p>
          <w:p w14:paraId="6FD99BC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Sockel-Blende vorne/hinten: Stahlblech</w:t>
            </w:r>
          </w:p>
          <w:p w14:paraId="0A39F33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Eck- und Anreihabdeckung: Kunststoff,</w:t>
            </w:r>
          </w:p>
        </w:tc>
      </w:tr>
      <w:tr w:rsidR="00CB7B00" w:rsidRPr="00CB7B00" w14:paraId="37A8268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FBDC0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rPr>
              <w:t>Farbe</w:t>
            </w:r>
          </w:p>
        </w:tc>
        <w:tc>
          <w:tcPr>
            <w:tcW w:w="6606" w:type="dxa"/>
            <w:vAlign w:val="top"/>
          </w:tcPr>
          <w:p w14:paraId="7B34E7A9"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RAL 9005</w:t>
            </w:r>
          </w:p>
        </w:tc>
      </w:tr>
      <w:tr w:rsidR="00CB7B00" w:rsidRPr="00CB7B00" w14:paraId="5B553F4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8DB8EEB"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2A06A0D8"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Höhe 200 mm</w:t>
            </w:r>
          </w:p>
        </w:tc>
      </w:tr>
      <w:tr w:rsidR="00CB7B00" w:rsidRPr="00BC0FBB" w14:paraId="25C5D96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0698B9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1C1C0E6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VX Sockel-Eckstück mit Sockel-Blende, vorne und hinten, H: 200 mm, für B: 600 mm, Stahlblech</w:t>
            </w:r>
          </w:p>
          <w:p w14:paraId="7B62097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Lieferumfang 1 VPE für 1 Schrank: </w:t>
            </w:r>
          </w:p>
          <w:p w14:paraId="7B1312D1"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4 Eckabdeckungen</w:t>
            </w:r>
            <w:r w:rsidRPr="00CB7B00">
              <w:rPr>
                <w:rFonts w:ascii="Arial" w:eastAsia="Calibri" w:hAnsi="Arial" w:cs="Arial"/>
                <w:lang w:val="de-DE"/>
              </w:rPr>
              <w:br/>
              <w:t>Inkl. Befestigungsmaterial</w:t>
            </w:r>
            <w:r w:rsidRPr="00CB7B00">
              <w:rPr>
                <w:rFonts w:ascii="Arial" w:eastAsia="Calibri" w:hAnsi="Arial" w:cs="Arial"/>
                <w:lang w:val="de-DE"/>
              </w:rPr>
              <w:br/>
              <w:t>4 Sockel-Eckstücke, 200 mm hoch</w:t>
            </w:r>
            <w:r w:rsidRPr="00CB7B00">
              <w:rPr>
                <w:rFonts w:ascii="Arial" w:eastAsia="Calibri" w:hAnsi="Arial" w:cs="Arial"/>
                <w:lang w:val="de-DE"/>
              </w:rPr>
              <w:br/>
              <w:t>1 Sockel-Blende vorne/hinten, 200 mm</w:t>
            </w:r>
            <w:r w:rsidRPr="00CB7B00">
              <w:rPr>
                <w:rFonts w:ascii="Arial" w:eastAsia="Calibri" w:hAnsi="Arial" w:cs="Arial"/>
                <w:lang w:val="de-DE"/>
              </w:rPr>
              <w:br/>
              <w:t>2 Sockel-Blenden vorne/hinten, 100 mm</w:t>
            </w:r>
          </w:p>
        </w:tc>
      </w:tr>
      <w:tr w:rsidR="00CB7B00" w:rsidRPr="00CB7B00" w14:paraId="19C272D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2333464"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716DBB9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w:t>
            </w:r>
          </w:p>
        </w:tc>
      </w:tr>
      <w:tr w:rsidR="00CB7B00" w:rsidRPr="00CB7B00" w14:paraId="2FE6FEB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3BC53A2"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7AE14A29"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4</w:t>
            </w:r>
            <w:r w:rsidRPr="00CB7B00">
              <w:rPr>
                <w:rFonts w:ascii="Arial" w:eastAsia="Calibri" w:hAnsi="Arial" w:cs="Arial"/>
                <w:b/>
                <w:lang w:val="de-DE"/>
              </w:rPr>
              <w:t xml:space="preserve"> VPE</w:t>
            </w:r>
          </w:p>
        </w:tc>
      </w:tr>
    </w:tbl>
    <w:p w14:paraId="4BC62A50"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C52209F"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8660022</w:t>
      </w:r>
      <w:r w:rsidRPr="00CB7B00">
        <w:rPr>
          <w:rFonts w:eastAsia="Calibri" w:cs="Times New Roman"/>
          <w:kern w:val="0"/>
          <w:lang w:val="de-DE"/>
          <w14:ligatures w14:val="none"/>
        </w:rPr>
        <w:t xml:space="preserve"> oder vergleichbar</w:t>
      </w:r>
    </w:p>
    <w:p w14:paraId="45BA3A4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145A3FFC" w14:textId="74AE2310"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4. Flachbanderder 16 mm² Länge 200 mm</w:t>
      </w:r>
    </w:p>
    <w:tbl>
      <w:tblPr>
        <w:tblStyle w:val="Listentabelle2Akzent32"/>
        <w:tblW w:w="0" w:type="auto"/>
        <w:tblLook w:val="04A0" w:firstRow="1" w:lastRow="0" w:firstColumn="1" w:lastColumn="0" w:noHBand="0" w:noVBand="1"/>
      </w:tblPr>
      <w:tblGrid>
        <w:gridCol w:w="2410"/>
        <w:gridCol w:w="6606"/>
      </w:tblGrid>
      <w:tr w:rsidR="00CB7B00" w:rsidRPr="00CB7B00" w14:paraId="44CD9239"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55574FF"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A763B4C"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615ECAE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D6F76B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582A146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Kupfer verzinnt,</w:t>
            </w:r>
          </w:p>
        </w:tc>
      </w:tr>
      <w:tr w:rsidR="00CB7B00" w:rsidRPr="00CB7B00" w14:paraId="7566996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99EA71"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rPr>
              <w:t>Anschluss</w:t>
            </w:r>
          </w:p>
        </w:tc>
        <w:tc>
          <w:tcPr>
            <w:tcW w:w="6606" w:type="dxa"/>
            <w:vAlign w:val="top"/>
          </w:tcPr>
          <w:p w14:paraId="07C39638"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M8 –M8</w:t>
            </w:r>
          </w:p>
        </w:tc>
      </w:tr>
      <w:tr w:rsidR="00CB7B00" w:rsidRPr="00CB7B00" w14:paraId="38A5024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C1864C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4EDE13A8"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L 200m * 16 mm²</w:t>
            </w:r>
          </w:p>
        </w:tc>
      </w:tr>
      <w:tr w:rsidR="00CB7B00" w:rsidRPr="00BC0FBB" w14:paraId="4F1E501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D543282"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1222763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bCs/>
                <w:lang w:val="de-DE"/>
              </w:rPr>
              <w:t xml:space="preserve">Kupfer verzinnt, in verschiedenen Längen und Querschnitten mit aufgepressten Kontakthülsen. Flachband-Erder wirken dem Stromverdrängungseffekt bei hohen Frequenzen entgegen und bieten gleichzeitig hochflexible Anschlussmöglichkeiten. </w:t>
            </w:r>
          </w:p>
        </w:tc>
      </w:tr>
      <w:tr w:rsidR="00CB7B00" w:rsidRPr="00CB7B00" w14:paraId="441A9D0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8F40F1F"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25F5070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VPE=10 Stück</w:t>
            </w:r>
          </w:p>
        </w:tc>
      </w:tr>
      <w:tr w:rsidR="00CB7B00" w:rsidRPr="00CB7B00" w14:paraId="244123E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C073CC8"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Menge</w:t>
            </w:r>
          </w:p>
        </w:tc>
        <w:tc>
          <w:tcPr>
            <w:tcW w:w="6606" w:type="dxa"/>
            <w:vAlign w:val="top"/>
          </w:tcPr>
          <w:p w14:paraId="4CB3AEA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w:t>
            </w:r>
          </w:p>
        </w:tc>
      </w:tr>
    </w:tbl>
    <w:p w14:paraId="720A19F8" w14:textId="77777777" w:rsidR="00CB7B00" w:rsidRPr="00CB7B00" w:rsidRDefault="00CB7B00" w:rsidP="00CB7B00">
      <w:pPr>
        <w:spacing w:line="259" w:lineRule="auto"/>
        <w:jc w:val="left"/>
        <w:rPr>
          <w:rFonts w:ascii="Calibri" w:eastAsia="Calibri" w:hAnsi="Calibri" w:cs="Arial"/>
          <w:kern w:val="0"/>
          <w:sz w:val="22"/>
          <w:szCs w:val="22"/>
          <w14:ligatures w14:val="none"/>
        </w:rPr>
      </w:pPr>
    </w:p>
    <w:p w14:paraId="089337E2"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lastRenderedPageBreak/>
        <w:t xml:space="preserve">Fabrikat: Rittal Hersteller Nr. </w:t>
      </w:r>
      <w:r w:rsidRPr="00CB7B00">
        <w:rPr>
          <w:rFonts w:eastAsia="Calibri" w:cs="Times New Roman"/>
          <w:b/>
          <w:kern w:val="0"/>
          <w:lang w:val="de-DE"/>
          <w14:ligatures w14:val="none"/>
        </w:rPr>
        <w:t>2412216</w:t>
      </w:r>
      <w:r w:rsidRPr="00CB7B00">
        <w:rPr>
          <w:rFonts w:eastAsia="Calibri" w:cs="Times New Roman"/>
          <w:kern w:val="0"/>
          <w:lang w:val="de-DE"/>
          <w14:ligatures w14:val="none"/>
        </w:rPr>
        <w:t xml:space="preserve"> oder vergleichbar</w:t>
      </w:r>
    </w:p>
    <w:p w14:paraId="12D3851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7A5685E"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FA1D402" w14:textId="0120A260"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5. VX System-Chassis 18x64mm für äußere Montageebene, B/T: 600mm</w:t>
      </w:r>
    </w:p>
    <w:tbl>
      <w:tblPr>
        <w:tblStyle w:val="Listentabelle2Akzent32"/>
        <w:tblW w:w="0" w:type="auto"/>
        <w:tblLook w:val="04A0" w:firstRow="1" w:lastRow="0" w:firstColumn="1" w:lastColumn="0" w:noHBand="0" w:noVBand="1"/>
      </w:tblPr>
      <w:tblGrid>
        <w:gridCol w:w="2410"/>
        <w:gridCol w:w="6606"/>
      </w:tblGrid>
      <w:tr w:rsidR="00CB7B00" w:rsidRPr="00CB7B00" w14:paraId="7F17A773"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E4F4636"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42457EA0"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26A88E3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97FD32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47D33F4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Stahlblech, verzinkt</w:t>
            </w:r>
          </w:p>
          <w:p w14:paraId="0E2F59A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Sockel-Blende vorne/hinten: Stahlblech</w:t>
            </w:r>
          </w:p>
          <w:p w14:paraId="498FA48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Eck- und Anreihabdeckung: Kunststoff,</w:t>
            </w:r>
          </w:p>
        </w:tc>
      </w:tr>
      <w:tr w:rsidR="00CB7B00" w:rsidRPr="00CB7B00" w14:paraId="4D2514A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B658BE9"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rPr>
              <w:t>Farbe</w:t>
            </w:r>
          </w:p>
        </w:tc>
        <w:tc>
          <w:tcPr>
            <w:tcW w:w="6606" w:type="dxa"/>
            <w:vAlign w:val="top"/>
          </w:tcPr>
          <w:p w14:paraId="71B523A3"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RAL 9005</w:t>
            </w:r>
          </w:p>
        </w:tc>
      </w:tr>
      <w:tr w:rsidR="00CB7B00" w:rsidRPr="00CB7B00" w14:paraId="1E38290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29749C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20F626B8"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Höhe 200 mm</w:t>
            </w:r>
          </w:p>
        </w:tc>
      </w:tr>
      <w:tr w:rsidR="00CB7B00" w:rsidRPr="00CB7B00" w14:paraId="4B84BF1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B89BBC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1DF5351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Für variablen und individuellen Innenausbau des Schrankgerüstes auf der äußeren Montageebene., Einbaumöglichkeiten</w:t>
            </w:r>
          </w:p>
          <w:p w14:paraId="6302293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Auf äußerer Montageebene am Schrankprofil </w:t>
            </w:r>
          </w:p>
          <w:p w14:paraId="64F4F55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Auf äußerer Montageebene zwischen zwei System-Chassis 23 x 64 mm </w:t>
            </w:r>
          </w:p>
          <w:p w14:paraId="247588F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Passend für</w:t>
            </w:r>
          </w:p>
          <w:p w14:paraId="4C151F1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Gehäusetyp: VX</w:t>
            </w:r>
            <w:r w:rsidRPr="00CB7B00">
              <w:rPr>
                <w:rFonts w:ascii="Arial" w:eastAsia="Calibri" w:hAnsi="Arial" w:cs="Arial"/>
                <w:lang w:val="de-DE"/>
              </w:rPr>
              <w:br/>
              <w:t xml:space="preserve">Breite/Tiefe: 600 mm </w:t>
            </w:r>
          </w:p>
          <w:p w14:paraId="61566C4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lang w:val="de-DE"/>
              </w:rPr>
              <w:t>Inkl. Befestigungsmaterial</w:t>
            </w:r>
          </w:p>
        </w:tc>
      </w:tr>
      <w:tr w:rsidR="00CB7B00" w:rsidRPr="00CB7B00" w14:paraId="0A144A9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EA42415"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3A09191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4 Stück</w:t>
            </w:r>
          </w:p>
        </w:tc>
      </w:tr>
      <w:tr w:rsidR="00CB7B00" w:rsidRPr="00CB7B00" w14:paraId="04B1945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77D73E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32D3DC27"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1</w:t>
            </w:r>
            <w:r w:rsidRPr="00CB7B00">
              <w:rPr>
                <w:rFonts w:ascii="Arial" w:eastAsia="Calibri" w:hAnsi="Arial" w:cs="Arial"/>
                <w:b/>
                <w:lang w:val="de-DE"/>
              </w:rPr>
              <w:t xml:space="preserve"> VPE</w:t>
            </w:r>
          </w:p>
        </w:tc>
      </w:tr>
    </w:tbl>
    <w:p w14:paraId="2B94B515" w14:textId="77777777" w:rsidR="00CB7B00" w:rsidRPr="00CB7B00" w:rsidRDefault="00CB7B00" w:rsidP="00CB7B00">
      <w:pPr>
        <w:spacing w:line="259" w:lineRule="auto"/>
        <w:jc w:val="left"/>
        <w:rPr>
          <w:rFonts w:eastAsia="Calibri" w:cs="Times New Roman"/>
          <w:kern w:val="0"/>
          <w:lang w:val="de-DE"/>
          <w14:ligatures w14:val="none"/>
        </w:rPr>
      </w:pPr>
    </w:p>
    <w:p w14:paraId="02F3BA8D"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Fabrikat: Rittal Hersteller Nr</w:t>
      </w:r>
      <w:r w:rsidRPr="00CB7B00">
        <w:rPr>
          <w:rFonts w:eastAsia="Calibri" w:cs="Times New Roman"/>
          <w:b/>
          <w:kern w:val="0"/>
          <w:lang w:val="de-DE"/>
          <w14:ligatures w14:val="none"/>
        </w:rPr>
        <w:t>.  8617030</w:t>
      </w:r>
      <w:r w:rsidRPr="00CB7B00">
        <w:rPr>
          <w:rFonts w:eastAsia="Calibri" w:cs="Times New Roman"/>
          <w:kern w:val="0"/>
          <w:lang w:val="de-DE"/>
          <w14:ligatures w14:val="none"/>
        </w:rPr>
        <w:t xml:space="preserve"> oder vergleichbar</w:t>
      </w:r>
    </w:p>
    <w:p w14:paraId="5B48777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61C95BD" w14:textId="51C79A5C"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6. VX Profil zur Kabeleinführung, hinten, B: 600mm</w:t>
      </w:r>
    </w:p>
    <w:tbl>
      <w:tblPr>
        <w:tblStyle w:val="Listentabelle2Akzent32"/>
        <w:tblW w:w="0" w:type="auto"/>
        <w:tblLook w:val="04A0" w:firstRow="1" w:lastRow="0" w:firstColumn="1" w:lastColumn="0" w:noHBand="0" w:noVBand="1"/>
      </w:tblPr>
      <w:tblGrid>
        <w:gridCol w:w="2410"/>
        <w:gridCol w:w="6606"/>
      </w:tblGrid>
      <w:tr w:rsidR="00CB7B00" w:rsidRPr="00CB7B00" w14:paraId="4ACF9AEC"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1A914EE"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E94BAD1"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336B622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977360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Material</w:t>
            </w:r>
          </w:p>
        </w:tc>
        <w:tc>
          <w:tcPr>
            <w:tcW w:w="6606" w:type="dxa"/>
            <w:vAlign w:val="top"/>
          </w:tcPr>
          <w:p w14:paraId="0D5FE89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Hart-PVC</w:t>
            </w:r>
            <w:r w:rsidRPr="00CB7B00">
              <w:rPr>
                <w:rFonts w:ascii="Arial" w:eastAsia="Calibri" w:hAnsi="Arial" w:cs="Arial"/>
                <w:lang w:val="de-DE"/>
              </w:rPr>
              <w:br/>
            </w:r>
            <w:proofErr w:type="spellStart"/>
            <w:r w:rsidRPr="00CB7B00">
              <w:rPr>
                <w:rFonts w:ascii="Arial" w:eastAsia="Calibri" w:hAnsi="Arial" w:cs="Arial"/>
                <w:lang w:val="de-DE"/>
              </w:rPr>
              <w:t>Schwer</w:t>
            </w:r>
            <w:proofErr w:type="spellEnd"/>
            <w:r w:rsidRPr="00CB7B00">
              <w:rPr>
                <w:rFonts w:ascii="Arial" w:eastAsia="Calibri" w:hAnsi="Arial" w:cs="Arial"/>
                <w:lang w:val="de-DE"/>
              </w:rPr>
              <w:t xml:space="preserve"> entflammbar, selbstverlöschend</w:t>
            </w:r>
            <w:r w:rsidRPr="00CB7B00">
              <w:rPr>
                <w:rFonts w:ascii="Arial" w:eastAsia="Calibri" w:hAnsi="Arial" w:cs="Arial"/>
                <w:lang w:val="de-DE"/>
              </w:rPr>
              <w:br/>
              <w:t>Temperaturbeständig bis +60 °C</w:t>
            </w:r>
            <w:r w:rsidRPr="00CB7B00">
              <w:rPr>
                <w:rFonts w:ascii="Arial" w:eastAsia="Calibri" w:hAnsi="Arial" w:cs="Arial"/>
                <w:lang w:val="de-DE"/>
              </w:rPr>
              <w:br/>
              <w:t>Dichtung: PU-Schaum</w:t>
            </w:r>
            <w:r w:rsidRPr="00CB7B00">
              <w:rPr>
                <w:rFonts w:ascii="Arial" w:eastAsia="Calibri" w:hAnsi="Arial" w:cs="Arial"/>
                <w:lang w:val="de-DE"/>
              </w:rPr>
              <w:br/>
              <w:t>Querschnitt: 30 x 25 mm</w:t>
            </w:r>
          </w:p>
        </w:tc>
      </w:tr>
      <w:tr w:rsidR="00CB7B00" w:rsidRPr="00BC0FBB" w14:paraId="3F5AEA4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9A0E52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Nutzen</w:t>
            </w:r>
            <w:proofErr w:type="spellEnd"/>
          </w:p>
        </w:tc>
        <w:tc>
          <w:tcPr>
            <w:tcW w:w="6606" w:type="dxa"/>
            <w:vAlign w:val="top"/>
          </w:tcPr>
          <w:p w14:paraId="6C830BF6"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RAL 9005Einfache Montage </w:t>
            </w:r>
          </w:p>
          <w:p w14:paraId="7A6EC88F"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Vollflächige Auflage </w:t>
            </w:r>
          </w:p>
          <w:p w14:paraId="0711213F"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Hohe Abdichtung der im Schrank eingeführten Kabel </w:t>
            </w:r>
          </w:p>
          <w:p w14:paraId="373514C6"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Einsatzgebiete</w:t>
            </w:r>
          </w:p>
          <w:p w14:paraId="0A6AD430"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Zum Aufstecken an Bodenblech und Schrankrahmen </w:t>
            </w:r>
          </w:p>
        </w:tc>
      </w:tr>
      <w:tr w:rsidR="00CB7B00" w:rsidRPr="00CB7B00" w14:paraId="45263BD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DD9E85B"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4BB3A0A2"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Höhe 200 mm</w:t>
            </w:r>
          </w:p>
        </w:tc>
      </w:tr>
      <w:tr w:rsidR="00CB7B00" w:rsidRPr="00BC0FBB" w14:paraId="505FA73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6D1C06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17CE21F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Zum Aufstecken an Bodenblech und </w:t>
            </w:r>
            <w:proofErr w:type="spellStart"/>
            <w:r w:rsidRPr="00CB7B00">
              <w:rPr>
                <w:rFonts w:ascii="Arial" w:eastAsia="Calibri" w:hAnsi="Arial" w:cs="Arial"/>
                <w:lang w:val="de-DE"/>
              </w:rPr>
              <w:t>SchrankrahmenPassend</w:t>
            </w:r>
            <w:proofErr w:type="spellEnd"/>
            <w:r w:rsidRPr="00CB7B00">
              <w:rPr>
                <w:rFonts w:ascii="Arial" w:eastAsia="Calibri" w:hAnsi="Arial" w:cs="Arial"/>
                <w:lang w:val="de-DE"/>
              </w:rPr>
              <w:t xml:space="preserve"> für</w:t>
            </w:r>
          </w:p>
          <w:p w14:paraId="59F969E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Gehäusetyp: VX</w:t>
            </w:r>
            <w:r w:rsidRPr="00CB7B00">
              <w:rPr>
                <w:rFonts w:ascii="Arial" w:eastAsia="Calibri" w:hAnsi="Arial" w:cs="Arial"/>
                <w:lang w:val="de-DE"/>
              </w:rPr>
              <w:br/>
              <w:t xml:space="preserve">Breite/Tiefe: 600 mm </w:t>
            </w:r>
          </w:p>
        </w:tc>
      </w:tr>
      <w:tr w:rsidR="00CB7B00" w:rsidRPr="00CB7B00" w14:paraId="768F32E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09ED7F4"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Verpackungseinheit</w:t>
            </w:r>
            <w:proofErr w:type="spellEnd"/>
          </w:p>
        </w:tc>
        <w:tc>
          <w:tcPr>
            <w:tcW w:w="6606" w:type="dxa"/>
            <w:vAlign w:val="top"/>
          </w:tcPr>
          <w:p w14:paraId="68CF5F7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6CE2664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EA17E5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4478E47D"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1</w:t>
            </w:r>
            <w:r w:rsidRPr="00CB7B00">
              <w:rPr>
                <w:rFonts w:ascii="Arial" w:eastAsia="Calibri" w:hAnsi="Arial" w:cs="Arial"/>
                <w:b/>
                <w:lang w:val="de-DE"/>
              </w:rPr>
              <w:t xml:space="preserve"> VPE</w:t>
            </w:r>
          </w:p>
        </w:tc>
      </w:tr>
    </w:tbl>
    <w:p w14:paraId="44799318" w14:textId="77777777" w:rsidR="00CB7B00" w:rsidRPr="00CB7B00" w:rsidRDefault="00CB7B00" w:rsidP="00CB7B00">
      <w:pPr>
        <w:spacing w:line="259" w:lineRule="auto"/>
        <w:jc w:val="left"/>
        <w:rPr>
          <w:rFonts w:eastAsia="Calibri" w:cs="Times New Roman"/>
          <w:kern w:val="0"/>
          <w:lang w:val="de-DE"/>
          <w14:ligatures w14:val="none"/>
        </w:rPr>
      </w:pPr>
    </w:p>
    <w:p w14:paraId="070CE4A7"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Fabrikat: Rittal Hersteller Nr</w:t>
      </w:r>
      <w:r w:rsidRPr="00CB7B00">
        <w:rPr>
          <w:rFonts w:eastAsia="Calibri" w:cs="Times New Roman"/>
          <w:b/>
          <w:kern w:val="0"/>
          <w:lang w:val="de-DE"/>
          <w14:ligatures w14:val="none"/>
        </w:rPr>
        <w:t>.  8618810</w:t>
      </w:r>
      <w:r w:rsidRPr="00CB7B00">
        <w:rPr>
          <w:rFonts w:eastAsia="Calibri" w:cs="Times New Roman"/>
          <w:kern w:val="0"/>
          <w:lang w:val="de-DE"/>
          <w14:ligatures w14:val="none"/>
        </w:rPr>
        <w:t xml:space="preserve"> oder vergleichbar</w:t>
      </w:r>
    </w:p>
    <w:p w14:paraId="14AC817C" w14:textId="77777777" w:rsidR="00CB7B00" w:rsidRPr="00CB7B00" w:rsidRDefault="00CB7B00" w:rsidP="00CB7B00">
      <w:pPr>
        <w:spacing w:line="259" w:lineRule="auto"/>
        <w:jc w:val="left"/>
        <w:rPr>
          <w:rFonts w:eastAsia="Calibri" w:cs="Times New Roman"/>
          <w:kern w:val="0"/>
          <w:lang w:val="de-DE"/>
          <w14:ligatures w14:val="none"/>
        </w:rPr>
      </w:pPr>
    </w:p>
    <w:p w14:paraId="38F028F8" w14:textId="6020BFDB"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7. Anschlussleitung f.Einspeisung 3p 100-240V L: 3000mm Or</w:t>
      </w:r>
    </w:p>
    <w:tbl>
      <w:tblPr>
        <w:tblStyle w:val="Listentabelle2Akzent32"/>
        <w:tblW w:w="0" w:type="auto"/>
        <w:tblLook w:val="04A0" w:firstRow="1" w:lastRow="0" w:firstColumn="1" w:lastColumn="0" w:noHBand="0" w:noVBand="1"/>
      </w:tblPr>
      <w:tblGrid>
        <w:gridCol w:w="2410"/>
        <w:gridCol w:w="6606"/>
      </w:tblGrid>
      <w:tr w:rsidR="00CB7B00" w:rsidRPr="00CB7B00" w14:paraId="5D57109E"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0609166"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43B6F80E"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416869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0256DF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66F789A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Einspeisung, 3-polig (mit Buchse, ohne Stecker)</w:t>
            </w:r>
          </w:p>
        </w:tc>
      </w:tr>
      <w:tr w:rsidR="00CB7B00" w:rsidRPr="00CB7B00" w14:paraId="18CA055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DAC6519"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39AF6532"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rPr>
              <w:t>Orange</w:t>
            </w:r>
            <w:r w:rsidRPr="00CB7B00">
              <w:rPr>
                <w:rFonts w:ascii="Arial" w:eastAsia="Calibri" w:hAnsi="Arial" w:cs="Arial"/>
                <w:lang w:val="de-DE"/>
              </w:rPr>
              <w:t xml:space="preserve"> </w:t>
            </w:r>
          </w:p>
        </w:tc>
      </w:tr>
      <w:tr w:rsidR="00CB7B00" w:rsidRPr="00CB7B00" w14:paraId="7F5FD6A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93B636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16601705"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Länge 3000 mm, AWG 16</w:t>
            </w:r>
          </w:p>
        </w:tc>
      </w:tr>
      <w:tr w:rsidR="00CB7B00" w:rsidRPr="00CB7B00" w14:paraId="19DCEA5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ABBD67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331E38A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lang w:val="de-DE"/>
              </w:rPr>
              <w:t xml:space="preserve"> Zum zeitsparenden und einfachen Anschluss der Systemleuchte LED.</w:t>
            </w:r>
            <w:r w:rsidRPr="00CB7B00">
              <w:rPr>
                <w:rFonts w:ascii="Times New Roman" w:eastAsia="Times New Roman" w:hAnsi="Times New Roman" w:cs="Times New Roman"/>
                <w:lang w:val="de-DE" w:eastAsia="de-DE"/>
              </w:rPr>
              <w:t xml:space="preserve"> </w:t>
            </w:r>
            <w:r w:rsidRPr="00CB7B00">
              <w:rPr>
                <w:rFonts w:ascii="Arial" w:eastAsia="Calibri" w:hAnsi="Arial" w:cs="Arial"/>
              </w:rPr>
              <w:t>Netzanschlussleitungen: AVLV2, Netzanschluss-Steckverberbinder: ECBT2,</w:t>
            </w:r>
          </w:p>
          <w:p w14:paraId="2970B18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100 V - 240 V, 1~, 50 Hz/60 Hz</w:t>
            </w:r>
          </w:p>
          <w:p w14:paraId="6356F409"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CB7B00" w:rsidRPr="00CB7B00" w14:paraId="4B3BD34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B17DD9B"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6D9D6BC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30D21B9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124667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7C7BB4C0"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8</w:t>
            </w:r>
            <w:r w:rsidRPr="00CB7B00">
              <w:rPr>
                <w:rFonts w:ascii="Arial" w:eastAsia="Calibri" w:hAnsi="Arial" w:cs="Arial"/>
                <w:b/>
                <w:lang w:val="de-DE"/>
              </w:rPr>
              <w:t xml:space="preserve"> VPE</w:t>
            </w:r>
          </w:p>
        </w:tc>
      </w:tr>
    </w:tbl>
    <w:p w14:paraId="07786039" w14:textId="77777777" w:rsidR="00CB7B00" w:rsidRPr="00CB7B00" w:rsidRDefault="00CB7B00" w:rsidP="00CB7B00">
      <w:pPr>
        <w:spacing w:line="259" w:lineRule="auto"/>
        <w:jc w:val="left"/>
        <w:rPr>
          <w:rFonts w:eastAsia="Calibri" w:cs="Times New Roman"/>
          <w:kern w:val="0"/>
          <w:lang w:val="de-DE"/>
          <w14:ligatures w14:val="none"/>
        </w:rPr>
      </w:pPr>
    </w:p>
    <w:p w14:paraId="30101651"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2500500</w:t>
      </w:r>
      <w:r w:rsidRPr="00CB7B00">
        <w:rPr>
          <w:rFonts w:eastAsia="Calibri" w:cs="Times New Roman"/>
          <w:kern w:val="0"/>
          <w:lang w:val="de-DE"/>
          <w14:ligatures w14:val="none"/>
        </w:rPr>
        <w:t xml:space="preserve"> oder vergleichbar</w:t>
      </w:r>
    </w:p>
    <w:p w14:paraId="7434F053" w14:textId="77777777" w:rsidR="00CB7B00" w:rsidRPr="00CB7B00" w:rsidRDefault="00CB7B00" w:rsidP="00CB7B00">
      <w:pPr>
        <w:spacing w:line="259" w:lineRule="auto"/>
        <w:jc w:val="left"/>
        <w:rPr>
          <w:rFonts w:eastAsia="Calibri" w:cs="Times New Roman"/>
          <w:kern w:val="0"/>
          <w:lang w:val="de-DE"/>
          <w14:ligatures w14:val="none"/>
        </w:rPr>
      </w:pPr>
    </w:p>
    <w:p w14:paraId="2DF48442" w14:textId="6BD39972"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8. </w:t>
      </w:r>
      <w:r w:rsidR="00CB7B00" w:rsidRPr="00CB7B00">
        <w:rPr>
          <w:rFonts w:eastAsia="Calibri" w:cs="Times New Roman"/>
          <w:b/>
          <w:lang w:val="de-DE"/>
        </w:rPr>
        <w:t xml:space="preserve">SK Dachlüfter </w:t>
      </w:r>
      <w:proofErr w:type="spellStart"/>
      <w:r w:rsidR="00CB7B00" w:rsidRPr="00CB7B00">
        <w:rPr>
          <w:rFonts w:eastAsia="Calibri" w:cs="Times New Roman"/>
          <w:b/>
          <w:lang w:val="de-DE"/>
        </w:rPr>
        <w:t>TopTherm</w:t>
      </w:r>
      <w:proofErr w:type="spellEnd"/>
      <w:r w:rsidR="00CB7B00" w:rsidRPr="00CB7B00">
        <w:rPr>
          <w:rFonts w:eastAsia="Calibri" w:cs="Times New Roman"/>
          <w:b/>
          <w:lang w:val="de-DE"/>
        </w:rPr>
        <w:t>, 1069 m³/h, 230 V, 1~, 50/60 Hz</w:t>
      </w:r>
    </w:p>
    <w:tbl>
      <w:tblPr>
        <w:tblStyle w:val="Listentabelle2Akzent32"/>
        <w:tblW w:w="0" w:type="auto"/>
        <w:tblLook w:val="04A0" w:firstRow="1" w:lastRow="0" w:firstColumn="1" w:lastColumn="0" w:noHBand="0" w:noVBand="1"/>
      </w:tblPr>
      <w:tblGrid>
        <w:gridCol w:w="2410"/>
        <w:gridCol w:w="6606"/>
      </w:tblGrid>
      <w:tr w:rsidR="00CB7B00" w:rsidRPr="00CB7B00" w14:paraId="7372F956"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882A53B"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67098653"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72E2273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CD45A9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19A53B5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Dachaufbau</w:t>
            </w:r>
            <w:r w:rsidRPr="00CB7B00">
              <w:rPr>
                <w:rFonts w:ascii="Arial" w:eastAsia="Calibri" w:hAnsi="Arial" w:cs="Arial"/>
                <w:lang w:val="de-DE"/>
              </w:rPr>
              <w:br/>
              <w:t>EC</w:t>
            </w:r>
          </w:p>
        </w:tc>
      </w:tr>
      <w:tr w:rsidR="00CB7B00" w:rsidRPr="00CB7B00" w14:paraId="41FA02B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9071BB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Farbe</w:t>
            </w:r>
          </w:p>
        </w:tc>
        <w:tc>
          <w:tcPr>
            <w:tcW w:w="6606" w:type="dxa"/>
            <w:vAlign w:val="top"/>
          </w:tcPr>
          <w:p w14:paraId="50BEC78B"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BC0FBB" w14:paraId="10FF73A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F4679C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3DB983BB"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Breite: 400mm</w:t>
            </w:r>
            <w:r w:rsidRPr="00CB7B00">
              <w:rPr>
                <w:rFonts w:ascii="Arial" w:eastAsia="Calibri" w:hAnsi="Arial" w:cs="Arial"/>
                <w:lang w:val="de-DE"/>
              </w:rPr>
              <w:br/>
              <w:t>Höhe: 133mm</w:t>
            </w:r>
            <w:r w:rsidRPr="00CB7B00">
              <w:rPr>
                <w:rFonts w:ascii="Arial" w:eastAsia="Calibri" w:hAnsi="Arial" w:cs="Arial"/>
                <w:lang w:val="de-DE"/>
              </w:rPr>
              <w:br/>
              <w:t>Tiefe: 400 mm</w:t>
            </w:r>
          </w:p>
        </w:tc>
      </w:tr>
      <w:tr w:rsidR="00CB7B00" w:rsidRPr="00BC0FBB" w14:paraId="62A214F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303A109"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Produktbeschreibung</w:t>
            </w:r>
            <w:proofErr w:type="spellEnd"/>
          </w:p>
        </w:tc>
        <w:tc>
          <w:tcPr>
            <w:tcW w:w="6606" w:type="dxa"/>
            <w:vAlign w:val="top"/>
          </w:tcPr>
          <w:p w14:paraId="2D459CE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b/>
                <w:bCs/>
                <w:lang w:val="de-DE"/>
              </w:rPr>
              <w:t>Energieeffiziente und leistungsstarke Ausführung der Dachlüfter. Über die standardmäßig integrierte Steuerschnittstelle mit Tachosignal-Ausgang ist die Ansteuerung des Lüfters sowie eine Überwachung der Lüfterdrehzahl und -funktion möglich.</w:t>
            </w:r>
            <w:r w:rsidRPr="00CB7B00">
              <w:rPr>
                <w:rFonts w:ascii="Arial" w:eastAsia="Calibri" w:hAnsi="Arial" w:cs="Arial"/>
                <w:lang w:val="de-DE"/>
              </w:rPr>
              <w:br/>
            </w:r>
            <w:r w:rsidRPr="00CB7B00">
              <w:rPr>
                <w:rFonts w:ascii="Arial" w:eastAsia="Calibri" w:hAnsi="Arial" w:cs="Arial"/>
                <w:lang w:val="de-DE"/>
              </w:rPr>
              <w:br/>
              <w:t>Luftleistung (ohne Filtermatte): 1069 / 1069 m³/h</w:t>
            </w:r>
            <w:r w:rsidRPr="00CB7B00">
              <w:rPr>
                <w:rFonts w:ascii="Arial" w:eastAsia="Calibri" w:hAnsi="Arial" w:cs="Arial"/>
                <w:lang w:val="de-DE"/>
              </w:rPr>
              <w:br/>
              <w:t>Luftleistung (mit Faltenfilter): 976 / 976 m³/h</w:t>
            </w:r>
            <w:r w:rsidRPr="00CB7B00">
              <w:rPr>
                <w:rFonts w:ascii="Arial" w:eastAsia="Calibri" w:hAnsi="Arial" w:cs="Arial"/>
                <w:lang w:val="de-DE"/>
              </w:rPr>
              <w:br/>
              <w:t>Nennleistung 50/60 Hz: 129 / 129 W</w:t>
            </w:r>
            <w:r w:rsidRPr="00CB7B00">
              <w:rPr>
                <w:rFonts w:ascii="Arial" w:eastAsia="Calibri" w:hAnsi="Arial" w:cs="Arial"/>
                <w:lang w:val="de-DE"/>
              </w:rPr>
              <w:br/>
              <w:t>Bemessungsstrom 50/60 Hz: 1 / 1 A</w:t>
            </w:r>
            <w:r w:rsidRPr="00CB7B00">
              <w:rPr>
                <w:rFonts w:ascii="Arial" w:eastAsia="Calibri" w:hAnsi="Arial" w:cs="Arial"/>
                <w:lang w:val="de-DE"/>
              </w:rPr>
              <w:br/>
              <w:t>Bemessungsbetriebsspannung: 220-240 V, 1~, 50/60 Hz</w:t>
            </w:r>
            <w:r w:rsidRPr="00CB7B00">
              <w:rPr>
                <w:rFonts w:ascii="Arial" w:eastAsia="Calibri" w:hAnsi="Arial" w:cs="Arial"/>
                <w:lang w:val="de-DE"/>
              </w:rPr>
              <w:br/>
              <w:t>Ausführung Ventilator: Radial, EC-Motor</w:t>
            </w:r>
            <w:r w:rsidRPr="00CB7B00">
              <w:rPr>
                <w:rFonts w:ascii="Arial" w:eastAsia="Calibri" w:hAnsi="Arial" w:cs="Arial"/>
                <w:lang w:val="de-DE"/>
              </w:rPr>
              <w:br/>
              <w:t>Abmessungen [BxHxT]: 400x133x400 mm</w:t>
            </w:r>
            <w:r w:rsidRPr="00CB7B00">
              <w:rPr>
                <w:rFonts w:ascii="Arial" w:eastAsia="Calibri" w:hAnsi="Arial" w:cs="Arial"/>
                <w:lang w:val="de-DE"/>
              </w:rPr>
              <w:br/>
              <w:t>Einbautiefe: 34,6 mm</w:t>
            </w:r>
            <w:r w:rsidRPr="00CB7B00">
              <w:rPr>
                <w:rFonts w:ascii="Arial" w:eastAsia="Calibri" w:hAnsi="Arial" w:cs="Arial"/>
                <w:lang w:val="de-DE"/>
              </w:rPr>
              <w:br/>
              <w:t>Erforderlicher Montageausbruch [BxT]: 258x258 mm</w:t>
            </w:r>
            <w:r w:rsidRPr="00CB7B00">
              <w:rPr>
                <w:rFonts w:ascii="Arial" w:eastAsia="Calibri" w:hAnsi="Arial" w:cs="Arial"/>
                <w:lang w:val="de-DE"/>
              </w:rPr>
              <w:br/>
              <w:t>Betriebstemperatur: -20°C bis +55°C</w:t>
            </w:r>
            <w:r w:rsidRPr="00CB7B00">
              <w:rPr>
                <w:rFonts w:ascii="Arial" w:eastAsia="Calibri" w:hAnsi="Arial" w:cs="Arial"/>
                <w:lang w:val="de-DE"/>
              </w:rPr>
              <w:br/>
              <w:t>Lagertemperatur: -40°C bis +70°C</w:t>
            </w:r>
            <w:r w:rsidRPr="00CB7B00">
              <w:rPr>
                <w:rFonts w:ascii="Arial" w:eastAsia="Calibri" w:hAnsi="Arial" w:cs="Arial"/>
                <w:lang w:val="de-DE"/>
              </w:rPr>
              <w:br/>
            </w:r>
            <w:r w:rsidRPr="00CB7B00">
              <w:rPr>
                <w:rFonts w:ascii="Arial" w:eastAsia="Calibri" w:hAnsi="Arial" w:cs="Arial"/>
                <w:lang w:val="de-DE"/>
              </w:rPr>
              <w:lastRenderedPageBreak/>
              <w:t>Farbe: RAL 7035</w:t>
            </w:r>
            <w:r w:rsidRPr="00CB7B00">
              <w:rPr>
                <w:rFonts w:ascii="Arial" w:eastAsia="Calibri" w:hAnsi="Arial" w:cs="Arial"/>
                <w:lang w:val="de-DE"/>
              </w:rPr>
              <w:br/>
              <w:t>Schutzart NEMA: NEMA 12</w:t>
            </w:r>
            <w:r w:rsidRPr="00CB7B00">
              <w:rPr>
                <w:rFonts w:ascii="Arial" w:eastAsia="Calibri" w:hAnsi="Arial" w:cs="Arial"/>
                <w:lang w:val="de-DE"/>
              </w:rPr>
              <w:br/>
              <w:t>Schalldruckpegel 50/60 Hz: 60 / 60 dB(A)</w:t>
            </w:r>
            <w:r w:rsidRPr="00CB7B00">
              <w:rPr>
                <w:rFonts w:ascii="Arial" w:eastAsia="Calibri" w:hAnsi="Arial" w:cs="Arial"/>
                <w:lang w:val="de-DE"/>
              </w:rPr>
              <w:br/>
              <w:t>Lebensdauer 50/60 Hz: 84.000 / 84.000 h</w:t>
            </w:r>
            <w:r w:rsidRPr="00CB7B00">
              <w:rPr>
                <w:rFonts w:ascii="Arial" w:eastAsia="Calibri" w:hAnsi="Arial" w:cs="Arial"/>
                <w:lang w:val="de-DE"/>
              </w:rPr>
              <w:br/>
              <w:t xml:space="preserve">Gewicht: 5,6 kg . </w:t>
            </w:r>
          </w:p>
        </w:tc>
      </w:tr>
      <w:tr w:rsidR="00CB7B00" w:rsidRPr="00CB7B00" w14:paraId="30BCFB1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F0A9AD8"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Verpackungseinheit</w:t>
            </w:r>
            <w:proofErr w:type="spellEnd"/>
          </w:p>
        </w:tc>
        <w:tc>
          <w:tcPr>
            <w:tcW w:w="6606" w:type="dxa"/>
            <w:vAlign w:val="top"/>
          </w:tcPr>
          <w:p w14:paraId="54E3583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0C53576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CF9A6E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7083D370"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5</w:t>
            </w:r>
            <w:r w:rsidRPr="00CB7B00">
              <w:rPr>
                <w:rFonts w:ascii="Arial" w:eastAsia="Calibri" w:hAnsi="Arial" w:cs="Arial"/>
                <w:b/>
                <w:lang w:val="de-DE"/>
              </w:rPr>
              <w:t xml:space="preserve"> VPE</w:t>
            </w:r>
          </w:p>
        </w:tc>
      </w:tr>
    </w:tbl>
    <w:p w14:paraId="744C59C9" w14:textId="77777777" w:rsidR="00CB7B00" w:rsidRPr="00CB7B00" w:rsidRDefault="00CB7B00" w:rsidP="00CB7B00">
      <w:pPr>
        <w:spacing w:line="259" w:lineRule="auto"/>
        <w:jc w:val="left"/>
        <w:rPr>
          <w:rFonts w:eastAsia="Calibri" w:cs="Times New Roman"/>
          <w:kern w:val="0"/>
          <w:lang w:val="de-DE"/>
          <w14:ligatures w14:val="none"/>
        </w:rPr>
      </w:pPr>
    </w:p>
    <w:p w14:paraId="301D78A5"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3140500</w:t>
      </w:r>
      <w:r w:rsidRPr="00CB7B00">
        <w:rPr>
          <w:rFonts w:eastAsia="Calibri" w:cs="Times New Roman"/>
          <w:kern w:val="0"/>
          <w:lang w:val="de-DE"/>
          <w14:ligatures w14:val="none"/>
        </w:rPr>
        <w:t xml:space="preserve"> oder vergleichbar</w:t>
      </w:r>
    </w:p>
    <w:p w14:paraId="75AA18E5" w14:textId="77777777" w:rsidR="00CB7B00" w:rsidRPr="00CB7B00" w:rsidRDefault="00CB7B00" w:rsidP="00CB7B00">
      <w:pPr>
        <w:spacing w:line="259" w:lineRule="auto"/>
        <w:jc w:val="left"/>
        <w:rPr>
          <w:rFonts w:eastAsia="Calibri" w:cs="Times New Roman"/>
          <w:kern w:val="0"/>
          <w:lang w:val="de-DE"/>
          <w14:ligatures w14:val="none"/>
        </w:rPr>
      </w:pPr>
    </w:p>
    <w:p w14:paraId="198A09EC" w14:textId="7248982A"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9. VX Seitenwand, verschraubbar, für HT: 2200x600mm</w:t>
      </w:r>
    </w:p>
    <w:tbl>
      <w:tblPr>
        <w:tblStyle w:val="Listentabelle2Akzent32"/>
        <w:tblW w:w="0" w:type="auto"/>
        <w:tblLook w:val="04A0" w:firstRow="1" w:lastRow="0" w:firstColumn="1" w:lastColumn="0" w:noHBand="0" w:noVBand="1"/>
      </w:tblPr>
      <w:tblGrid>
        <w:gridCol w:w="2410"/>
        <w:gridCol w:w="6606"/>
      </w:tblGrid>
      <w:tr w:rsidR="00CB7B00" w:rsidRPr="00CB7B00" w14:paraId="1B1857C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FAB589B"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4B732326"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04E16C6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FEC212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70C0569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Zeitsparende Montage durch clipsbare Seitenwandhalter </w:t>
            </w:r>
          </w:p>
          <w:p w14:paraId="1DC6CA0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Automatischer Potenzialausgleich und höherer EMV-Schutz durch Flachteilhalter mit innenliegenden Kontaktelementen </w:t>
            </w:r>
          </w:p>
          <w:p w14:paraId="6E40589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Einfache Positionierung in Höhe und Tiefe durch Aufhängehilfe </w:t>
            </w:r>
          </w:p>
          <w:p w14:paraId="3594471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Ein-Mann-Montage </w:t>
            </w:r>
          </w:p>
          <w:p w14:paraId="147919D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Erdungsbolzen mit großer, lackfreier Kontaktfläche für optimale Auflage </w:t>
            </w:r>
          </w:p>
        </w:tc>
      </w:tr>
      <w:tr w:rsidR="00CB7B00" w:rsidRPr="00CB7B00" w14:paraId="37CC7A4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7088BB3"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7DE43B86"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CB7B00" w14:paraId="4798AEF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A7C576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4F31E12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Cs/>
                <w:lang w:val="de-DE"/>
              </w:rPr>
              <w:t>VX Seitenwand, verschraubbar, für HT: 2200x600 mm, Stahlblech  1,5 mm,</w:t>
            </w:r>
            <w:r w:rsidRPr="00CB7B00">
              <w:rPr>
                <w:rFonts w:ascii="Calibri" w:eastAsia="Calibri" w:hAnsi="Calibri" w:cs="Arial"/>
                <w:kern w:val="0"/>
                <w:sz w:val="22"/>
                <w:szCs w:val="22"/>
                <w:lang w:val="de-DE"/>
                <w14:ligatures w14:val="none"/>
              </w:rPr>
              <w:t xml:space="preserve"> </w:t>
            </w:r>
            <w:r w:rsidRPr="00CB7B00">
              <w:rPr>
                <w:rFonts w:ascii="Arial" w:eastAsia="Calibri" w:hAnsi="Arial" w:cs="Arial"/>
                <w:bCs/>
                <w:lang w:val="de-DE"/>
              </w:rPr>
              <w:t>Inkl. Befestigungsmaterial,  Tauchgrundiert, außen pulverbeschichtet, IP 55</w:t>
            </w:r>
          </w:p>
        </w:tc>
      </w:tr>
      <w:tr w:rsidR="00CB7B00" w:rsidRPr="00CB7B00" w14:paraId="2463B87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77C892D"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0FA7689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6BF592F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0A806F2"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691F2C5B"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1</w:t>
            </w:r>
            <w:r w:rsidRPr="00CB7B00">
              <w:rPr>
                <w:rFonts w:ascii="Arial" w:eastAsia="Calibri" w:hAnsi="Arial" w:cs="Arial"/>
                <w:b/>
                <w:lang w:val="de-DE"/>
              </w:rPr>
              <w:t xml:space="preserve"> VPE</w:t>
            </w:r>
          </w:p>
        </w:tc>
      </w:tr>
    </w:tbl>
    <w:p w14:paraId="47143439" w14:textId="77777777" w:rsidR="00CB7B00" w:rsidRPr="00CB7B00" w:rsidRDefault="00CB7B00" w:rsidP="00CB7B00">
      <w:pPr>
        <w:spacing w:line="259" w:lineRule="auto"/>
        <w:jc w:val="left"/>
        <w:rPr>
          <w:rFonts w:eastAsia="Calibri" w:cs="Times New Roman"/>
          <w:kern w:val="0"/>
          <w:lang w:val="de-DE"/>
          <w14:ligatures w14:val="none"/>
        </w:rPr>
      </w:pPr>
    </w:p>
    <w:p w14:paraId="6D24398F"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8126245</w:t>
      </w:r>
      <w:r w:rsidRPr="00CB7B00">
        <w:rPr>
          <w:rFonts w:eastAsia="Calibri" w:cs="Times New Roman"/>
          <w:kern w:val="0"/>
          <w:lang w:val="de-DE"/>
          <w14:ligatures w14:val="none"/>
        </w:rPr>
        <w:t xml:space="preserve"> oder vergleichbar</w:t>
      </w:r>
    </w:p>
    <w:p w14:paraId="21C10E66" w14:textId="77777777" w:rsidR="00CB7B00" w:rsidRPr="00CB7B00" w:rsidRDefault="00CB7B00" w:rsidP="00CB7B00">
      <w:pPr>
        <w:spacing w:line="259" w:lineRule="auto"/>
        <w:jc w:val="left"/>
        <w:rPr>
          <w:rFonts w:eastAsia="Calibri" w:cs="Times New Roman"/>
          <w:kern w:val="0"/>
          <w:lang w:val="de-DE"/>
          <w14:ligatures w14:val="none"/>
        </w:rPr>
      </w:pPr>
    </w:p>
    <w:p w14:paraId="065224D1" w14:textId="32754FBC" w:rsidR="00CB7B00" w:rsidRPr="00CB7B00" w:rsidRDefault="00920E18" w:rsidP="00CB7B00">
      <w:pPr>
        <w:contextualSpacing/>
        <w:rPr>
          <w:rFonts w:eastAsia="Calibri" w:cs="Times New Roman"/>
          <w:b/>
        </w:rPr>
      </w:pPr>
      <w:r>
        <w:rPr>
          <w:rFonts w:eastAsia="Calibri" w:cs="Times New Roman"/>
          <w:b/>
        </w:rPr>
        <w:t>11.10.</w:t>
      </w:r>
      <w:r w:rsidR="00CB7B00" w:rsidRPr="00CB7B00">
        <w:rPr>
          <w:rFonts w:eastAsia="Calibri" w:cs="Times New Roman"/>
          <w:b/>
        </w:rPr>
        <w:t xml:space="preserve"> S</w:t>
      </w:r>
      <w:r w:rsidR="00CB7B00" w:rsidRPr="00CB7B00">
        <w:rPr>
          <w:rFonts w:eastAsia="Calibri" w:cs="Times New Roman"/>
          <w:b/>
          <w:lang w:val="de-DE"/>
        </w:rPr>
        <w:t>charniere für Seitenwand, verschraubbar</w:t>
      </w:r>
    </w:p>
    <w:tbl>
      <w:tblPr>
        <w:tblStyle w:val="Listentabelle2Akzent32"/>
        <w:tblW w:w="0" w:type="auto"/>
        <w:tblLook w:val="04A0" w:firstRow="1" w:lastRow="0" w:firstColumn="1" w:lastColumn="0" w:noHBand="0" w:noVBand="1"/>
      </w:tblPr>
      <w:tblGrid>
        <w:gridCol w:w="2410"/>
        <w:gridCol w:w="6606"/>
      </w:tblGrid>
      <w:tr w:rsidR="00CB7B00" w:rsidRPr="00CB7B00" w14:paraId="5F1649BB"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85B1D86"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7A886EF9"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7ED680D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176DC3"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1EDAC21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Zeitsparende Montage durch clipsbare Seitenwandhalter </w:t>
            </w:r>
          </w:p>
          <w:p w14:paraId="49547D5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Automatischer Potenzialausgleich und höherer EMV-Schutz durch Flachteilhalter mit innenliegenden Kontaktelementen </w:t>
            </w:r>
          </w:p>
          <w:p w14:paraId="495A3B8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Einfache Positionierung in Höhe und Tiefe durch Aufhängehilfe </w:t>
            </w:r>
          </w:p>
          <w:p w14:paraId="25AB066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Ein-Mann-Montage </w:t>
            </w:r>
          </w:p>
          <w:p w14:paraId="2D21A57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Erdungsbolzen mit großer, lackfreier Kontaktfläche für optimale Auflage </w:t>
            </w:r>
          </w:p>
        </w:tc>
      </w:tr>
      <w:tr w:rsidR="00CB7B00" w:rsidRPr="00CB7B00" w14:paraId="228F0BF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61A203D"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33536D26"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BC0FBB" w14:paraId="0A85C81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4CBEA29"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7DE30D65"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Breite: 400mm</w:t>
            </w:r>
            <w:r w:rsidRPr="00CB7B00">
              <w:rPr>
                <w:rFonts w:ascii="Arial" w:eastAsia="Calibri" w:hAnsi="Arial" w:cs="Arial"/>
                <w:lang w:val="de-DE"/>
              </w:rPr>
              <w:br/>
              <w:t>Höhe: 133mm</w:t>
            </w:r>
            <w:r w:rsidRPr="00CB7B00">
              <w:rPr>
                <w:rFonts w:ascii="Arial" w:eastAsia="Calibri" w:hAnsi="Arial" w:cs="Arial"/>
                <w:lang w:val="de-DE"/>
              </w:rPr>
              <w:br/>
              <w:t>Tiefe: 400 mm</w:t>
            </w:r>
          </w:p>
        </w:tc>
      </w:tr>
      <w:tr w:rsidR="00CB7B00" w:rsidRPr="00CB7B00" w14:paraId="1FE8236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95AD414"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Produktbeschreibung</w:t>
            </w:r>
            <w:proofErr w:type="spellEnd"/>
          </w:p>
        </w:tc>
        <w:tc>
          <w:tcPr>
            <w:tcW w:w="6606" w:type="dxa"/>
            <w:vAlign w:val="top"/>
          </w:tcPr>
          <w:p w14:paraId="3C86F169"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 xml:space="preserve">Der Öffnungswinkel von 180° ermöglicht ungehinderten Zugang von der Seite., Zink-Druckguss, RAL 7035, Inkl. </w:t>
            </w:r>
            <w:r w:rsidRPr="00CB7B00">
              <w:rPr>
                <w:rFonts w:ascii="Arial" w:eastAsia="Calibri" w:hAnsi="Arial" w:cs="Arial"/>
                <w:bCs/>
              </w:rPr>
              <w:t xml:space="preserve">Befestigungsmaterial, Türöffnungswinkel 180°, Schutzart IP nach IEC 60 529 IP 55 </w:t>
            </w:r>
          </w:p>
        </w:tc>
      </w:tr>
      <w:tr w:rsidR="00CB7B00" w:rsidRPr="00CB7B00" w14:paraId="0A88ABB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7A42E7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60968C1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6 Stück</w:t>
            </w:r>
          </w:p>
        </w:tc>
      </w:tr>
      <w:tr w:rsidR="00CB7B00" w:rsidRPr="00CB7B00" w14:paraId="4553B3C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8314EA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56A2F9BD"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2</w:t>
            </w:r>
            <w:r w:rsidRPr="00CB7B00">
              <w:rPr>
                <w:rFonts w:ascii="Arial" w:eastAsia="Calibri" w:hAnsi="Arial" w:cs="Arial"/>
                <w:b/>
                <w:lang w:val="de-DE"/>
              </w:rPr>
              <w:t xml:space="preserve"> VPE</w:t>
            </w:r>
          </w:p>
        </w:tc>
      </w:tr>
    </w:tbl>
    <w:p w14:paraId="3724DD9E" w14:textId="77777777" w:rsidR="00CB7B00" w:rsidRPr="00CB7B00" w:rsidRDefault="00CB7B00" w:rsidP="00CB7B00">
      <w:pPr>
        <w:spacing w:line="259" w:lineRule="auto"/>
        <w:jc w:val="left"/>
        <w:rPr>
          <w:rFonts w:eastAsia="Calibri" w:cs="Times New Roman"/>
          <w:kern w:val="0"/>
          <w:lang w:val="de-DE"/>
          <w14:ligatures w14:val="none"/>
        </w:rPr>
      </w:pPr>
    </w:p>
    <w:p w14:paraId="1C56C7B3"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8106260</w:t>
      </w:r>
      <w:r w:rsidRPr="00CB7B00">
        <w:rPr>
          <w:rFonts w:eastAsia="Calibri" w:cs="Times New Roman"/>
          <w:kern w:val="0"/>
          <w:lang w:val="de-DE"/>
          <w14:ligatures w14:val="none"/>
        </w:rPr>
        <w:t xml:space="preserve"> oder vergleichbar</w:t>
      </w:r>
    </w:p>
    <w:p w14:paraId="4837D49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0E2EE3C" w14:textId="4D6D7235"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11. Systemleuchte LED 1200 Lumen L 437mm 100-240 V m.Bewegungsmelder</w:t>
      </w:r>
    </w:p>
    <w:tbl>
      <w:tblPr>
        <w:tblStyle w:val="Listentabelle2Akzent32"/>
        <w:tblW w:w="0" w:type="auto"/>
        <w:tblLook w:val="04A0" w:firstRow="1" w:lastRow="0" w:firstColumn="1" w:lastColumn="0" w:noHBand="0" w:noVBand="1"/>
      </w:tblPr>
      <w:tblGrid>
        <w:gridCol w:w="2410"/>
        <w:gridCol w:w="6606"/>
      </w:tblGrid>
      <w:tr w:rsidR="00CB7B00" w:rsidRPr="00CB7B00" w14:paraId="2393BE25"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CDA3DAD"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B7CF370"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07034CD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F25C9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6DD7142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Bewegungsmelder </w:t>
            </w:r>
          </w:p>
          <w:p w14:paraId="6F2DDDF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90° drehbare Steckverbinder </w:t>
            </w:r>
          </w:p>
          <w:p w14:paraId="4DA9EC1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Verstellung Leuchtrichtung </w:t>
            </w:r>
          </w:p>
          <w:p w14:paraId="0AD2ABE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Verstellung Lichtverteilung </w:t>
            </w:r>
          </w:p>
          <w:p w14:paraId="4F18D72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p>
        </w:tc>
      </w:tr>
      <w:tr w:rsidR="00CB7B00" w:rsidRPr="00CB7B00" w14:paraId="3499468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4A77AC5"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481DA6EA"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7016</w:t>
            </w:r>
          </w:p>
        </w:tc>
      </w:tr>
      <w:tr w:rsidR="00CB7B00" w:rsidRPr="00BC0FBB" w14:paraId="73FD34F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734B6D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Abmessungen</w:t>
            </w:r>
          </w:p>
        </w:tc>
        <w:tc>
          <w:tcPr>
            <w:tcW w:w="6606" w:type="dxa"/>
            <w:vAlign w:val="top"/>
          </w:tcPr>
          <w:p w14:paraId="3C57163F"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Breite: 437mm</w:t>
            </w:r>
            <w:r w:rsidRPr="00CB7B00">
              <w:rPr>
                <w:rFonts w:ascii="Arial" w:eastAsia="Calibri" w:hAnsi="Arial" w:cs="Arial"/>
                <w:lang w:val="de-DE"/>
              </w:rPr>
              <w:br/>
              <w:t>Höhe: 85mm</w:t>
            </w:r>
            <w:r w:rsidRPr="00CB7B00">
              <w:rPr>
                <w:rFonts w:ascii="Arial" w:eastAsia="Calibri" w:hAnsi="Arial" w:cs="Arial"/>
                <w:lang w:val="de-DE"/>
              </w:rPr>
              <w:br/>
              <w:t>Tiefe: 37 mm</w:t>
            </w:r>
          </w:p>
        </w:tc>
      </w:tr>
      <w:tr w:rsidR="00CB7B00" w:rsidRPr="00BC0FBB" w14:paraId="64F1839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3E4FB6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Produktbeschreibung</w:t>
            </w:r>
            <w:proofErr w:type="spellEnd"/>
          </w:p>
        </w:tc>
        <w:tc>
          <w:tcPr>
            <w:tcW w:w="6606" w:type="dxa"/>
            <w:vAlign w:val="top"/>
          </w:tcPr>
          <w:p w14:paraId="128CC5E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Optimale Ausleuchtung im gesamten Schaltschrank , Wahlweise mit Clip-, Schraub- und Magnetbefestigung, Leuchtenkorpus: stranggepresstes Aluminium Leuchtenabdeckung: Polycarbonat</w:t>
            </w:r>
            <w:r w:rsidRPr="00CB7B00">
              <w:rPr>
                <w:rFonts w:ascii="Arial" w:eastAsia="Calibri" w:hAnsi="Arial" w:cs="Arial"/>
                <w:bCs/>
                <w:lang w:val="de-DE"/>
              </w:rPr>
              <w:br/>
              <w:t>Leuchtenenden: PC-ABS , Nennleistung, Anschlussmöglichkeiten</w:t>
            </w:r>
          </w:p>
          <w:p w14:paraId="3D920172"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Einspeisung, 3-polig </w:t>
            </w:r>
          </w:p>
          <w:p w14:paraId="254E3EE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Durchgangsverdrahtung, 3-polig, 100 V - 230 V, 1~, 50 Hz/60 Hz</w:t>
            </w:r>
          </w:p>
          <w:p w14:paraId="45D0824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13 W, 400 K (neutralweiß)</w:t>
            </w:r>
          </w:p>
          <w:p w14:paraId="6B23C85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Bemessungsstoßspannungsfestigkeit Phase zu Erde 2500 V AC </w:t>
            </w:r>
          </w:p>
          <w:p w14:paraId="56CABCC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Bemessungsisolationsspannung 300 V AC </w:t>
            </w:r>
          </w:p>
          <w:p w14:paraId="3AB8F73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Einbaumöglichkeiten Direkt am Schrankprofil mit 25 mm-Maßraster </w:t>
            </w:r>
          </w:p>
        </w:tc>
      </w:tr>
      <w:tr w:rsidR="00CB7B00" w:rsidRPr="00CB7B00" w14:paraId="72E2780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05182E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7216E1D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2C3C34F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2381A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6E32C1A8"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8</w:t>
            </w:r>
            <w:r w:rsidRPr="00CB7B00">
              <w:rPr>
                <w:rFonts w:ascii="Arial" w:eastAsia="Calibri" w:hAnsi="Arial" w:cs="Arial"/>
                <w:b/>
                <w:lang w:val="de-DE"/>
              </w:rPr>
              <w:t xml:space="preserve"> VPE</w:t>
            </w:r>
          </w:p>
        </w:tc>
      </w:tr>
    </w:tbl>
    <w:p w14:paraId="1CC8564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CA288E8"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2500300</w:t>
      </w:r>
      <w:r w:rsidRPr="00CB7B00">
        <w:rPr>
          <w:rFonts w:eastAsia="Calibri" w:cs="Times New Roman"/>
          <w:kern w:val="0"/>
          <w:lang w:val="de-DE"/>
          <w14:ligatures w14:val="none"/>
        </w:rPr>
        <w:t xml:space="preserve"> oder vergleichbar</w:t>
      </w:r>
    </w:p>
    <w:p w14:paraId="126AFF1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DC87117" w14:textId="307C2D00"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12. </w:t>
      </w:r>
      <w:r w:rsidR="00CB7B00" w:rsidRPr="00CB7B00">
        <w:rPr>
          <w:rFonts w:eastAsia="Calibri" w:cs="Times New Roman"/>
          <w:b/>
          <w:lang w:val="de-DE"/>
        </w:rPr>
        <w:t>VX Türarretierung für Fluchtwege</w:t>
      </w:r>
    </w:p>
    <w:tbl>
      <w:tblPr>
        <w:tblStyle w:val="Listentabelle2Akzent32"/>
        <w:tblW w:w="0" w:type="auto"/>
        <w:tblLook w:val="04A0" w:firstRow="1" w:lastRow="0" w:firstColumn="1" w:lastColumn="0" w:noHBand="0" w:noVBand="1"/>
      </w:tblPr>
      <w:tblGrid>
        <w:gridCol w:w="2410"/>
        <w:gridCol w:w="6606"/>
      </w:tblGrid>
      <w:tr w:rsidR="00CB7B00" w:rsidRPr="00CB7B00" w14:paraId="057BB279"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DA75C7D"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8941F26"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60F260A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7A923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7A49168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 xml:space="preserve">Konventionelle Türarretierungen können im Gefahrfall den Fluchtweg versperren. Die Arretierung löst bei Druck selbsttätig aus und gibt die Tür in beide Richtungen frei. In Verbindung mit 180° Scharnieren wird </w:t>
            </w:r>
            <w:r w:rsidRPr="00CB7B00">
              <w:rPr>
                <w:rFonts w:ascii="Arial" w:eastAsia="Calibri" w:hAnsi="Arial" w:cs="Arial"/>
                <w:bCs/>
                <w:lang w:val="de-DE"/>
              </w:rPr>
              <w:lastRenderedPageBreak/>
              <w:t>somit sichergestellt, dass keine Fluchtwege im Gefahrfall durch arretierte Türen versperrt sein können.</w:t>
            </w:r>
            <w:r w:rsidRPr="00CB7B00">
              <w:rPr>
                <w:rFonts w:ascii="Times New Roman" w:eastAsia="Times New Roman" w:hAnsi="Times New Roman" w:cs="Times New Roman"/>
                <w:lang w:val="de-DE" w:eastAsia="de-DE"/>
              </w:rPr>
              <w:t xml:space="preserve"> </w:t>
            </w:r>
            <w:r w:rsidRPr="00CB7B00">
              <w:rPr>
                <w:rFonts w:ascii="Arial" w:eastAsia="Calibri" w:hAnsi="Arial" w:cs="Arial"/>
                <w:bCs/>
              </w:rPr>
              <w:t xml:space="preserve">Lieferumfang: Inkl. Befestigungsmaterial </w:t>
            </w:r>
          </w:p>
        </w:tc>
      </w:tr>
      <w:tr w:rsidR="00CB7B00" w:rsidRPr="00CB7B00" w14:paraId="4FA1C66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D72F39C"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Verpackungseinheit</w:t>
            </w:r>
            <w:proofErr w:type="spellEnd"/>
          </w:p>
        </w:tc>
        <w:tc>
          <w:tcPr>
            <w:tcW w:w="6606" w:type="dxa"/>
            <w:vAlign w:val="top"/>
          </w:tcPr>
          <w:p w14:paraId="4DF874B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10C1E38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44386E"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3035887D"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8</w:t>
            </w:r>
            <w:r w:rsidRPr="00CB7B00">
              <w:rPr>
                <w:rFonts w:ascii="Arial" w:eastAsia="Calibri" w:hAnsi="Arial" w:cs="Arial"/>
                <w:b/>
                <w:lang w:val="de-DE"/>
              </w:rPr>
              <w:t xml:space="preserve"> VPE</w:t>
            </w:r>
          </w:p>
        </w:tc>
      </w:tr>
    </w:tbl>
    <w:p w14:paraId="79435E4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884C3A1" w14:textId="77777777" w:rsidR="00CB7B00" w:rsidRPr="00CB7B00" w:rsidRDefault="00CB7B00" w:rsidP="00CB7B00">
      <w:pPr>
        <w:spacing w:line="259" w:lineRule="auto"/>
        <w:jc w:val="left"/>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8618425</w:t>
      </w:r>
      <w:r w:rsidRPr="00CB7B00">
        <w:rPr>
          <w:rFonts w:eastAsia="Calibri" w:cs="Times New Roman"/>
          <w:kern w:val="0"/>
          <w:lang w:val="de-DE"/>
          <w14:ligatures w14:val="none"/>
        </w:rPr>
        <w:t xml:space="preserve"> oder vergleichbar</w:t>
      </w:r>
    </w:p>
    <w:p w14:paraId="0851B87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21E0020" w14:textId="27508497"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13 </w:t>
      </w:r>
      <w:r w:rsidR="00CB7B00" w:rsidRPr="00CB7B00">
        <w:rPr>
          <w:rFonts w:eastAsia="Calibri" w:cs="Times New Roman"/>
          <w:b/>
          <w:lang w:val="de-DE"/>
        </w:rPr>
        <w:t>VX Scharnier 180°Stahl</w:t>
      </w:r>
    </w:p>
    <w:tbl>
      <w:tblPr>
        <w:tblStyle w:val="Listentabelle2Akzent32"/>
        <w:tblW w:w="0" w:type="auto"/>
        <w:tblLook w:val="04A0" w:firstRow="1" w:lastRow="0" w:firstColumn="1" w:lastColumn="0" w:noHBand="0" w:noVBand="1"/>
      </w:tblPr>
      <w:tblGrid>
        <w:gridCol w:w="2410"/>
        <w:gridCol w:w="6606"/>
      </w:tblGrid>
      <w:tr w:rsidR="00CB7B00" w:rsidRPr="00CB7B00" w14:paraId="7241B1C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3F79821"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C93EEED"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0DF0C29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D4DAAD5"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079F865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Zur Erweiterung des Türöffnungswinkels auf 180°, ohne mechanische Bearbeitung. </w:t>
            </w:r>
          </w:p>
        </w:tc>
      </w:tr>
      <w:tr w:rsidR="00CB7B00" w:rsidRPr="00CB7B00" w14:paraId="7C6F22F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8651927"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0982DD44"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CB7B00" w14:paraId="440A31A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E9E20F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2363BB03"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Stahl-Feinguss</w:t>
            </w:r>
          </w:p>
        </w:tc>
      </w:tr>
      <w:tr w:rsidR="00CB7B00" w:rsidRPr="00CB7B00" w14:paraId="0E152D1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6201CD9"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28FFA5B9"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Türanschlag innerhalb einer Schrankreihe gleichbleibend. </w:t>
            </w:r>
          </w:p>
          <w:p w14:paraId="72856B78"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Ohne mechanische Bearbeitung der Tür montierbar </w:t>
            </w:r>
          </w:p>
          <w:p w14:paraId="0378BC7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B7B00">
              <w:rPr>
                <w:rFonts w:ascii="Arial" w:eastAsia="Calibri" w:hAnsi="Arial" w:cs="Arial"/>
                <w:bCs/>
              </w:rPr>
              <w:t xml:space="preserve">Geeignet für Türeinbauten bis 900 N </w:t>
            </w:r>
          </w:p>
          <w:p w14:paraId="49E26A4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p>
        </w:tc>
      </w:tr>
      <w:tr w:rsidR="00CB7B00" w:rsidRPr="00CB7B00" w14:paraId="5B0E297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D6ED33E"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7FAAEB3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4 Stück</w:t>
            </w:r>
          </w:p>
        </w:tc>
      </w:tr>
      <w:tr w:rsidR="00CB7B00" w:rsidRPr="00CB7B00" w14:paraId="5402B65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95AAD8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36BEE277"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1</w:t>
            </w:r>
            <w:r w:rsidRPr="00CB7B00">
              <w:rPr>
                <w:rFonts w:ascii="Arial" w:eastAsia="Calibri" w:hAnsi="Arial" w:cs="Arial"/>
                <w:b/>
                <w:lang w:val="de-DE"/>
              </w:rPr>
              <w:t xml:space="preserve"> VPE</w:t>
            </w:r>
          </w:p>
        </w:tc>
      </w:tr>
    </w:tbl>
    <w:p w14:paraId="0719E98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8214D5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8618330</w:t>
      </w:r>
      <w:r w:rsidRPr="00CB7B00">
        <w:rPr>
          <w:rFonts w:eastAsia="Calibri" w:cs="Times New Roman"/>
          <w:kern w:val="0"/>
          <w:lang w:val="de-DE"/>
          <w14:ligatures w14:val="none"/>
        </w:rPr>
        <w:t xml:space="preserve"> oder vergleichbar</w:t>
      </w:r>
    </w:p>
    <w:p w14:paraId="00A0E64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7AE6225" w14:textId="068D7772"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14. GERÄTEBÖDEN AUSZIEHBAR 482,6MM (19ZOLL) RAL 9005 LACKIERT</w:t>
      </w:r>
    </w:p>
    <w:tbl>
      <w:tblPr>
        <w:tblStyle w:val="Listentabelle2Akzent32"/>
        <w:tblW w:w="0" w:type="auto"/>
        <w:tblLook w:val="04A0" w:firstRow="1" w:lastRow="0" w:firstColumn="1" w:lastColumn="0" w:noHBand="0" w:noVBand="1"/>
      </w:tblPr>
      <w:tblGrid>
        <w:gridCol w:w="2410"/>
        <w:gridCol w:w="6606"/>
      </w:tblGrid>
      <w:tr w:rsidR="00CB7B00" w:rsidRPr="00CB7B00" w14:paraId="39A02752"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7F7FC0F"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3F8DAFDA"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654FA52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011488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421972A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Geräteboden .zur Montage zwischen zwei 19"-Befestigungsebenen, an 19"-Profilschienen oder 19"-Montagerahmen.</w:t>
            </w:r>
          </w:p>
        </w:tc>
      </w:tr>
      <w:tr w:rsidR="00CB7B00" w:rsidRPr="00CB7B00" w14:paraId="1D32D0A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B7F2C5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18D42241"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9005</w:t>
            </w:r>
          </w:p>
        </w:tc>
      </w:tr>
      <w:tr w:rsidR="00CB7B00" w:rsidRPr="00CB7B00" w14:paraId="02D95A0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17AB975"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1C2998D8"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w:t>
            </w:r>
          </w:p>
        </w:tc>
      </w:tr>
      <w:tr w:rsidR="00CB7B00" w:rsidRPr="00CB7B00" w14:paraId="35BE2FE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7609EC7"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Abmessung</w:t>
            </w:r>
          </w:p>
        </w:tc>
        <w:tc>
          <w:tcPr>
            <w:tcW w:w="6606" w:type="dxa"/>
            <w:vAlign w:val="top"/>
          </w:tcPr>
          <w:p w14:paraId="00B83461"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lang w:val="de-DE"/>
              </w:rPr>
              <w:t>Breite: 419mm</w:t>
            </w:r>
            <w:r w:rsidRPr="00CB7B00">
              <w:rPr>
                <w:rFonts w:ascii="Arial" w:eastAsia="Calibri" w:hAnsi="Arial" w:cs="Arial"/>
                <w:lang w:val="de-DE"/>
              </w:rPr>
              <w:br/>
              <w:t>Tiefe: 500 mm</w:t>
            </w:r>
          </w:p>
        </w:tc>
      </w:tr>
      <w:tr w:rsidR="00CB7B00" w:rsidRPr="00BC0FBB" w14:paraId="16833C8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C4163E6"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53A25AD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
                <w:bCs/>
                <w:lang w:val="de-DE"/>
              </w:rPr>
              <w:t xml:space="preserve">482,6 mm (19") - Geräteboden, ausziehbar </w:t>
            </w:r>
            <w:r w:rsidRPr="00CB7B00">
              <w:rPr>
                <w:rFonts w:ascii="Arial" w:eastAsia="Calibri" w:hAnsi="Arial" w:cs="Arial"/>
                <w:bCs/>
                <w:lang w:val="de-DE"/>
              </w:rPr>
              <w:br/>
            </w:r>
            <w:r w:rsidRPr="00CB7B00">
              <w:rPr>
                <w:rFonts w:ascii="Arial" w:eastAsia="Calibri" w:hAnsi="Arial" w:cs="Arial"/>
                <w:bCs/>
                <w:lang w:val="de-DE"/>
              </w:rPr>
              <w:br/>
              <w:t>19" Geräteboden, teleskopiert, für L-förmige</w:t>
            </w:r>
            <w:r w:rsidRPr="00CB7B00">
              <w:rPr>
                <w:rFonts w:ascii="Arial" w:eastAsia="Calibri" w:hAnsi="Arial" w:cs="Arial"/>
                <w:bCs/>
                <w:lang w:val="de-DE"/>
              </w:rPr>
              <w:br/>
              <w:t>Profilschienen und ähnliche Profilformen.</w:t>
            </w:r>
            <w:r w:rsidRPr="00CB7B00">
              <w:rPr>
                <w:rFonts w:ascii="Arial" w:eastAsia="Calibri" w:hAnsi="Arial" w:cs="Arial"/>
                <w:bCs/>
                <w:lang w:val="de-DE"/>
              </w:rPr>
              <w:br/>
              <w:t>Zur Montage zwischen zwei 19"- Befestigungsebenen.</w:t>
            </w:r>
            <w:r w:rsidRPr="00CB7B00">
              <w:rPr>
                <w:rFonts w:ascii="Arial" w:eastAsia="Calibri" w:hAnsi="Arial" w:cs="Arial"/>
                <w:bCs/>
                <w:lang w:val="de-DE"/>
              </w:rPr>
              <w:br/>
              <w:t>Komplettset inkl. tiefenvariablem Einbausatz für</w:t>
            </w:r>
            <w:r w:rsidRPr="00CB7B00">
              <w:rPr>
                <w:rFonts w:ascii="Arial" w:eastAsia="Calibri" w:hAnsi="Arial" w:cs="Arial"/>
                <w:bCs/>
                <w:lang w:val="de-DE"/>
              </w:rPr>
              <w:br/>
              <w:t>19"- Ebenenabstände von 400-600 mm.</w:t>
            </w:r>
            <w:r w:rsidRPr="00CB7B00">
              <w:rPr>
                <w:rFonts w:ascii="Arial" w:eastAsia="Calibri" w:hAnsi="Arial" w:cs="Arial"/>
                <w:bCs/>
                <w:lang w:val="de-DE"/>
              </w:rPr>
              <w:br/>
              <w:t>Werkzeuglose, zubehörfreie, zeitsparende</w:t>
            </w:r>
            <w:r w:rsidRPr="00CB7B00">
              <w:rPr>
                <w:rFonts w:ascii="Arial" w:eastAsia="Calibri" w:hAnsi="Arial" w:cs="Arial"/>
                <w:bCs/>
                <w:lang w:val="de-DE"/>
              </w:rPr>
              <w:br/>
              <w:t>Ein-Mann-Montage, von der Schrank-Vorderseite.</w:t>
            </w:r>
            <w:r w:rsidRPr="00CB7B00">
              <w:rPr>
                <w:rFonts w:ascii="Arial" w:eastAsia="Calibri" w:hAnsi="Arial" w:cs="Arial"/>
                <w:bCs/>
                <w:lang w:val="de-DE"/>
              </w:rPr>
              <w:br/>
              <w:t>Einhängen, ausziehen, einrasten. Perforierte</w:t>
            </w:r>
            <w:r w:rsidRPr="00CB7B00">
              <w:rPr>
                <w:rFonts w:ascii="Arial" w:eastAsia="Calibri" w:hAnsi="Arial" w:cs="Arial"/>
                <w:bCs/>
                <w:lang w:val="de-DE"/>
              </w:rPr>
              <w:br/>
              <w:t>Gerätebodenfläche zur Unterstützung der</w:t>
            </w:r>
            <w:r w:rsidRPr="00CB7B00">
              <w:rPr>
                <w:rFonts w:ascii="Arial" w:eastAsia="Calibri" w:hAnsi="Arial" w:cs="Arial"/>
                <w:bCs/>
                <w:lang w:val="de-DE"/>
              </w:rPr>
              <w:br/>
              <w:t>Klimatisierung im Gehäuse.</w:t>
            </w:r>
            <w:r w:rsidRPr="00CB7B00">
              <w:rPr>
                <w:rFonts w:ascii="Arial" w:eastAsia="Calibri" w:hAnsi="Arial" w:cs="Arial"/>
                <w:bCs/>
                <w:lang w:val="de-DE"/>
              </w:rPr>
              <w:br/>
            </w:r>
            <w:r w:rsidRPr="00CB7B00">
              <w:rPr>
                <w:rFonts w:ascii="Arial" w:eastAsia="Calibri" w:hAnsi="Arial" w:cs="Arial"/>
                <w:bCs/>
                <w:lang w:val="de-DE"/>
              </w:rPr>
              <w:lastRenderedPageBreak/>
              <w:t>Der Geräteboden ist selbstsichernd, ein Vollauszug</w:t>
            </w:r>
            <w:r w:rsidRPr="00CB7B00">
              <w:rPr>
                <w:rFonts w:ascii="Arial" w:eastAsia="Calibri" w:hAnsi="Arial" w:cs="Arial"/>
                <w:bCs/>
                <w:lang w:val="de-DE"/>
              </w:rPr>
              <w:br/>
              <w:t>ist möglich.</w:t>
            </w:r>
            <w:r w:rsidRPr="00CB7B00">
              <w:rPr>
                <w:rFonts w:ascii="Arial" w:eastAsia="Calibri" w:hAnsi="Arial" w:cs="Arial"/>
                <w:bCs/>
                <w:lang w:val="de-DE"/>
              </w:rPr>
              <w:br/>
              <w:t>Geräteboden Tiefe 500 mm, Belastbarkeit 100 kg,</w:t>
            </w:r>
            <w:r w:rsidRPr="00CB7B00">
              <w:rPr>
                <w:rFonts w:ascii="Arial" w:eastAsia="Calibri" w:hAnsi="Arial" w:cs="Arial"/>
                <w:bCs/>
                <w:lang w:val="de-DE"/>
              </w:rPr>
              <w:br/>
              <w:t>Gerätebodenhöhe 1 1/2 HE.</w:t>
            </w:r>
            <w:r w:rsidRPr="00CB7B00">
              <w:rPr>
                <w:rFonts w:ascii="Arial" w:eastAsia="Calibri" w:hAnsi="Arial" w:cs="Arial"/>
                <w:bCs/>
                <w:lang w:val="de-DE"/>
              </w:rPr>
              <w:br/>
            </w:r>
            <w:r w:rsidRPr="00CB7B00">
              <w:rPr>
                <w:rFonts w:ascii="Arial" w:eastAsia="Calibri" w:hAnsi="Arial" w:cs="Arial"/>
                <w:bCs/>
                <w:lang w:val="de-DE"/>
              </w:rPr>
              <w:br/>
              <w:t>Material: Stahlblech</w:t>
            </w:r>
            <w:r w:rsidRPr="00CB7B00">
              <w:rPr>
                <w:rFonts w:ascii="Arial" w:eastAsia="Calibri" w:hAnsi="Arial" w:cs="Arial"/>
                <w:bCs/>
                <w:lang w:val="de-DE"/>
              </w:rPr>
              <w:br/>
              <w:t>Oberfläche: lackiert</w:t>
            </w:r>
            <w:r w:rsidRPr="00CB7B00">
              <w:rPr>
                <w:rFonts w:ascii="Arial" w:eastAsia="Calibri" w:hAnsi="Arial" w:cs="Arial"/>
                <w:bCs/>
                <w:lang w:val="de-DE"/>
              </w:rPr>
              <w:br/>
              <w:t>Farbe: RAL 9005</w:t>
            </w:r>
            <w:r w:rsidRPr="00CB7B00">
              <w:rPr>
                <w:rFonts w:ascii="Arial" w:eastAsia="Calibri" w:hAnsi="Arial" w:cs="Arial"/>
                <w:bCs/>
                <w:lang w:val="de-DE"/>
              </w:rPr>
              <w:br/>
              <w:t>Best.-Nr. DK: 5501.715</w:t>
            </w:r>
            <w:r w:rsidRPr="00CB7B00">
              <w:rPr>
                <w:rFonts w:ascii="Arial" w:eastAsia="Calibri" w:hAnsi="Arial" w:cs="Arial"/>
                <w:bCs/>
                <w:lang w:val="de-DE"/>
              </w:rPr>
              <w:br/>
              <w:t>Hersteller: Rittal</w:t>
            </w:r>
          </w:p>
        </w:tc>
      </w:tr>
      <w:tr w:rsidR="00CB7B00" w:rsidRPr="00CB7B00" w14:paraId="48A100E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3B6B647"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lastRenderedPageBreak/>
              <w:t>Verpackungseinheit</w:t>
            </w:r>
            <w:proofErr w:type="spellEnd"/>
          </w:p>
        </w:tc>
        <w:tc>
          <w:tcPr>
            <w:tcW w:w="6606" w:type="dxa"/>
            <w:vAlign w:val="top"/>
          </w:tcPr>
          <w:p w14:paraId="537B9F7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4B2773C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3AD717E"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0FE7D01C"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28</w:t>
            </w:r>
            <w:r w:rsidRPr="00CB7B00">
              <w:rPr>
                <w:rFonts w:ascii="Arial" w:eastAsia="Calibri" w:hAnsi="Arial" w:cs="Arial"/>
                <w:b/>
                <w:lang w:val="de-DE"/>
              </w:rPr>
              <w:t xml:space="preserve"> VPE</w:t>
            </w:r>
          </w:p>
        </w:tc>
      </w:tr>
    </w:tbl>
    <w:p w14:paraId="4391563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9A522F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5501715</w:t>
      </w:r>
      <w:r w:rsidRPr="00CB7B00">
        <w:rPr>
          <w:rFonts w:eastAsia="Calibri" w:cs="Times New Roman"/>
          <w:kern w:val="0"/>
          <w:lang w:val="de-DE"/>
          <w14:ligatures w14:val="none"/>
        </w:rPr>
        <w:t xml:space="preserve"> oder vergleichbar</w:t>
      </w:r>
    </w:p>
    <w:p w14:paraId="0F3A62C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DEC1CFF" w14:textId="3D1FF036"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15. VX Adapter-Profil 19'', für Min. Schrankhöhe: 2000mm</w:t>
      </w:r>
    </w:p>
    <w:tbl>
      <w:tblPr>
        <w:tblStyle w:val="Listentabelle2Akzent32"/>
        <w:tblW w:w="0" w:type="auto"/>
        <w:tblLook w:val="04A0" w:firstRow="1" w:lastRow="0" w:firstColumn="1" w:lastColumn="0" w:noHBand="0" w:noVBand="1"/>
      </w:tblPr>
      <w:tblGrid>
        <w:gridCol w:w="2410"/>
        <w:gridCol w:w="6606"/>
      </w:tblGrid>
      <w:tr w:rsidR="00CB7B00" w:rsidRPr="00CB7B00" w14:paraId="45F32AF2"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6213F05"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747BA198"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4351D6A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CC360F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0E6B3EB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VX Adapter-Profil 19", für Min. Schrankhöhe: 2000 mm, 42 HE. </w:t>
            </w:r>
          </w:p>
        </w:tc>
      </w:tr>
      <w:tr w:rsidR="00CB7B00" w:rsidRPr="00CB7B00" w14:paraId="151F853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A4E59D"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1209982C"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CB7B00" w14:paraId="0C9C319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453490"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7AFE6601"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2 mm</w:t>
            </w:r>
          </w:p>
        </w:tc>
      </w:tr>
      <w:tr w:rsidR="00CB7B00" w:rsidRPr="00BC0FBB" w14:paraId="3A47372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F26759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617A33F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Für die Befestigung von Elektronik-Komponenten, Baugruppenträgern und anderen 19"-Einbauten. Für Teilausbauten können Adapter-Profile einfach gekürzt werden</w:t>
            </w:r>
          </w:p>
          <w:p w14:paraId="28286C3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Passend für</w:t>
            </w:r>
          </w:p>
          <w:p w14:paraId="31CC398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Gehäusetyp: VX</w:t>
            </w:r>
            <w:r w:rsidRPr="00CB7B00">
              <w:rPr>
                <w:rFonts w:ascii="Arial" w:eastAsia="Calibri" w:hAnsi="Arial" w:cs="Arial"/>
                <w:bCs/>
                <w:lang w:val="de-DE"/>
              </w:rPr>
              <w:br/>
              <w:t>Breite: = 600 mm</w:t>
            </w:r>
            <w:r w:rsidRPr="00CB7B00">
              <w:rPr>
                <w:rFonts w:ascii="Arial" w:eastAsia="Calibri" w:hAnsi="Arial" w:cs="Arial"/>
                <w:bCs/>
                <w:lang w:val="de-DE"/>
              </w:rPr>
              <w:br/>
              <w:t>Höhe: = min 2.000 mm</w:t>
            </w:r>
          </w:p>
          <w:p w14:paraId="02C77E5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p>
        </w:tc>
      </w:tr>
      <w:tr w:rsidR="00CB7B00" w:rsidRPr="00CB7B00" w14:paraId="0F0C828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91AF788"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7A9707A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2056B2A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DF95E1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129CB19E" w14:textId="77777777" w:rsidR="00CB7B00" w:rsidRPr="00CB7B00" w:rsidRDefault="00CB7B00" w:rsidP="00CB7B00">
            <w:pPr>
              <w:numPr>
                <w:ilvl w:val="0"/>
                <w:numId w:val="19"/>
              </w:numPr>
              <w:spacing w:after="120"/>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rPr>
              <w:t>8</w:t>
            </w:r>
            <w:r w:rsidRPr="00CB7B00">
              <w:rPr>
                <w:rFonts w:ascii="Arial" w:eastAsia="Calibri" w:hAnsi="Arial" w:cs="Arial"/>
                <w:b/>
                <w:lang w:val="de-DE"/>
              </w:rPr>
              <w:t xml:space="preserve"> VPE</w:t>
            </w:r>
          </w:p>
        </w:tc>
      </w:tr>
    </w:tbl>
    <w:p w14:paraId="391133C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3FBEAC0"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8619320</w:t>
      </w:r>
      <w:r w:rsidRPr="00CB7B00">
        <w:rPr>
          <w:rFonts w:eastAsia="Calibri" w:cs="Times New Roman"/>
          <w:kern w:val="0"/>
          <w:lang w:val="de-DE"/>
          <w14:ligatures w14:val="none"/>
        </w:rPr>
        <w:t xml:space="preserve"> oder vergleichbar</w:t>
      </w:r>
    </w:p>
    <w:p w14:paraId="5269ADF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B433A30" w14:textId="2ED1E20A"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16. HANDGRIFF FÜR GERÄTEBODEN, AUSZIEHBAR SILBERGRAU VE=2</w:t>
      </w:r>
    </w:p>
    <w:tbl>
      <w:tblPr>
        <w:tblStyle w:val="Listentabelle2Akzent32"/>
        <w:tblW w:w="0" w:type="auto"/>
        <w:tblLook w:val="04A0" w:firstRow="1" w:lastRow="0" w:firstColumn="1" w:lastColumn="0" w:noHBand="0" w:noVBand="1"/>
      </w:tblPr>
      <w:tblGrid>
        <w:gridCol w:w="2410"/>
        <w:gridCol w:w="6606"/>
      </w:tblGrid>
      <w:tr w:rsidR="00CB7B00" w:rsidRPr="00CB7B00" w14:paraId="549FCBDC"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D1C2765"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5C200D01"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11127C1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15C915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2741597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Die Geräteböden sind für die Befestigung von Griffen vorbereitet..</w:t>
            </w:r>
          </w:p>
        </w:tc>
      </w:tr>
      <w:tr w:rsidR="00CB7B00" w:rsidRPr="00CB7B00" w14:paraId="151944C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D2FE909"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020BADDA"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silbergrau</w:t>
            </w:r>
          </w:p>
        </w:tc>
      </w:tr>
      <w:tr w:rsidR="00CB7B00" w:rsidRPr="00CB7B00" w14:paraId="2A8AFDB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5709C8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4C31B8CA"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Zink-Druckguss</w:t>
            </w:r>
          </w:p>
        </w:tc>
      </w:tr>
      <w:tr w:rsidR="00CB7B00" w:rsidRPr="00CB7B00" w14:paraId="4AF2D95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1352C21"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Abmessung</w:t>
            </w:r>
          </w:p>
        </w:tc>
        <w:tc>
          <w:tcPr>
            <w:tcW w:w="6606" w:type="dxa"/>
            <w:vAlign w:val="top"/>
          </w:tcPr>
          <w:p w14:paraId="5FEABA1D"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lang w:val="de-DE"/>
              </w:rPr>
              <w:t>Breite: 419mm</w:t>
            </w:r>
            <w:r w:rsidRPr="00CB7B00">
              <w:rPr>
                <w:rFonts w:ascii="Arial" w:eastAsia="Calibri" w:hAnsi="Arial" w:cs="Arial"/>
                <w:lang w:val="de-DE"/>
              </w:rPr>
              <w:br/>
              <w:t>Tiefe: 500 mm</w:t>
            </w:r>
          </w:p>
        </w:tc>
      </w:tr>
      <w:tr w:rsidR="00CB7B00" w:rsidRPr="00BC0FBB" w14:paraId="6CEDCA3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1894455"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6A0F6DA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
                <w:bCs/>
                <w:lang w:val="de-DE"/>
              </w:rPr>
              <w:t>DK Griffe, für Geräteböden, ausziehbar, Lackiert, silbergrau</w:t>
            </w:r>
          </w:p>
        </w:tc>
      </w:tr>
      <w:tr w:rsidR="00CB7B00" w:rsidRPr="00CB7B00" w14:paraId="61AB40D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974D063"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116B6FC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45B6043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1E2558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lastRenderedPageBreak/>
              <w:t>Menge</w:t>
            </w:r>
          </w:p>
        </w:tc>
        <w:tc>
          <w:tcPr>
            <w:tcW w:w="6606" w:type="dxa"/>
            <w:vAlign w:val="top"/>
          </w:tcPr>
          <w:p w14:paraId="62F75648"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14 </w:t>
            </w:r>
            <w:r w:rsidRPr="00CB7B00">
              <w:rPr>
                <w:rFonts w:ascii="Arial" w:eastAsia="Calibri" w:hAnsi="Arial" w:cs="Arial"/>
                <w:b/>
                <w:lang w:val="de-DE"/>
              </w:rPr>
              <w:t>VPE</w:t>
            </w:r>
          </w:p>
        </w:tc>
      </w:tr>
    </w:tbl>
    <w:p w14:paraId="72CD813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0E2C16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55501730</w:t>
      </w:r>
      <w:r w:rsidRPr="00CB7B00">
        <w:rPr>
          <w:rFonts w:eastAsia="Calibri" w:cs="Times New Roman"/>
          <w:kern w:val="0"/>
          <w:lang w:val="de-DE"/>
          <w14:ligatures w14:val="none"/>
        </w:rPr>
        <w:t xml:space="preserve"> oder vergleichbar</w:t>
      </w:r>
    </w:p>
    <w:p w14:paraId="262306C1"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8C6EEA2" w14:textId="6540F9DA"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17. Schaltplantaschen Kunststoff, Format DIN A4 hoch, BHT 228x254x17</w:t>
      </w:r>
    </w:p>
    <w:tbl>
      <w:tblPr>
        <w:tblStyle w:val="Listentabelle2Akzent32"/>
        <w:tblW w:w="0" w:type="auto"/>
        <w:tblLook w:val="04A0" w:firstRow="1" w:lastRow="0" w:firstColumn="1" w:lastColumn="0" w:noHBand="0" w:noVBand="1"/>
      </w:tblPr>
      <w:tblGrid>
        <w:gridCol w:w="2410"/>
        <w:gridCol w:w="6606"/>
      </w:tblGrid>
      <w:tr w:rsidR="00CB7B00" w:rsidRPr="00CB7B00" w14:paraId="2898611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2BD927E"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6DA9DD36"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4D58DA8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8D2A98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44BE233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Schaltplantaschen Kunststoff, Format DIN A4..</w:t>
            </w:r>
          </w:p>
        </w:tc>
      </w:tr>
      <w:tr w:rsidR="00CB7B00" w:rsidRPr="00CB7B00" w14:paraId="51CB00A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4C54590"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7F0A8631"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BC0FBB" w14:paraId="207DE36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3E60F3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5BE2A26C"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Polystyrol mit selbstklebenden Befestigungsleisten</w:t>
            </w:r>
            <w:r w:rsidRPr="00CB7B00">
              <w:rPr>
                <w:rFonts w:ascii="Arial" w:eastAsia="Calibri" w:hAnsi="Arial" w:cs="Arial"/>
                <w:lang w:val="de-DE"/>
              </w:rPr>
              <w:br/>
              <w:t>Halogenfrei</w:t>
            </w:r>
          </w:p>
        </w:tc>
      </w:tr>
      <w:tr w:rsidR="00CB7B00" w:rsidRPr="00CB7B00" w14:paraId="29D2859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888A10F" w14:textId="77777777" w:rsidR="00CB7B00" w:rsidRPr="00CB7B00" w:rsidRDefault="00CB7B00" w:rsidP="00CB7B00">
            <w:pPr>
              <w:jc w:val="left"/>
              <w:rPr>
                <w:rFonts w:ascii="Arial" w:eastAsia="Calibri" w:hAnsi="Arial" w:cs="Arial"/>
                <w:b/>
                <w:color w:val="000000"/>
                <w:szCs w:val="20"/>
              </w:rPr>
            </w:pPr>
            <w:proofErr w:type="spellStart"/>
            <w:r w:rsidRPr="00CB7B00">
              <w:rPr>
                <w:rFonts w:ascii="Arial" w:eastAsia="Calibri" w:hAnsi="Arial" w:cs="Arial"/>
                <w:b/>
                <w:color w:val="000000"/>
                <w:szCs w:val="20"/>
              </w:rPr>
              <w:t>Abmessung</w:t>
            </w:r>
            <w:proofErr w:type="spellEnd"/>
          </w:p>
        </w:tc>
        <w:tc>
          <w:tcPr>
            <w:tcW w:w="6606" w:type="dxa"/>
            <w:vAlign w:val="top"/>
          </w:tcPr>
          <w:p w14:paraId="4C97855B"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Lichte Höhe 254 mm </w:t>
            </w:r>
          </w:p>
          <w:p w14:paraId="6BE3C3C8"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Lichte Breite 228 mm </w:t>
            </w:r>
          </w:p>
          <w:p w14:paraId="1BDAB3B0"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Lichte Tiefe 17 mm </w:t>
            </w:r>
          </w:p>
          <w:p w14:paraId="302C2D4C"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CB7B00" w:rsidRPr="00BC0FBB" w14:paraId="2B8A863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5BC88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382982C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DIN A4 hoch, Zum Aufkleben auf Flächen.</w:t>
            </w:r>
          </w:p>
        </w:tc>
      </w:tr>
      <w:tr w:rsidR="00CB7B00" w:rsidRPr="00CB7B00" w14:paraId="7C2346C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C4C1D8F"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0F16E38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0A94AC2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05FE602"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2A07DC21"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4 </w:t>
            </w:r>
            <w:r w:rsidRPr="00CB7B00">
              <w:rPr>
                <w:rFonts w:ascii="Arial" w:eastAsia="Calibri" w:hAnsi="Arial" w:cs="Arial"/>
                <w:b/>
                <w:lang w:val="de-DE"/>
              </w:rPr>
              <w:t>VPE</w:t>
            </w:r>
          </w:p>
        </w:tc>
      </w:tr>
    </w:tbl>
    <w:p w14:paraId="049CA5DE"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893DF6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2514000</w:t>
      </w:r>
      <w:r w:rsidRPr="00CB7B00">
        <w:rPr>
          <w:rFonts w:eastAsia="Calibri" w:cs="Times New Roman"/>
          <w:kern w:val="0"/>
          <w:lang w:val="de-DE"/>
          <w14:ligatures w14:val="none"/>
        </w:rPr>
        <w:t xml:space="preserve"> oder vergleichbar</w:t>
      </w:r>
    </w:p>
    <w:p w14:paraId="2BED931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4317136" w14:textId="7D27E62D"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18. </w:t>
      </w:r>
      <w:r w:rsidR="00CB7B00" w:rsidRPr="00CB7B00">
        <w:rPr>
          <w:rFonts w:eastAsia="Calibri" w:cs="Times New Roman"/>
          <w:b/>
          <w:bCs/>
          <w:lang w:val="de-DE"/>
        </w:rPr>
        <w:t>Sockel-Blenden, seitlich für Sockel-System VX, Stahlblech H: 100mm f.T: 600mm</w:t>
      </w:r>
    </w:p>
    <w:tbl>
      <w:tblPr>
        <w:tblStyle w:val="Listentabelle2Akzent32"/>
        <w:tblW w:w="0" w:type="auto"/>
        <w:tblLook w:val="04A0" w:firstRow="1" w:lastRow="0" w:firstColumn="1" w:lastColumn="0" w:noHBand="0" w:noVBand="1"/>
      </w:tblPr>
      <w:tblGrid>
        <w:gridCol w:w="2410"/>
        <w:gridCol w:w="6606"/>
      </w:tblGrid>
      <w:tr w:rsidR="00CB7B00" w:rsidRPr="00CB7B00" w14:paraId="3D504DCB"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7D10EDF"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7A3423DA"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2CB6AFD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CC5384A"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450D5D0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Geschlossen</w:t>
            </w:r>
          </w:p>
        </w:tc>
      </w:tr>
      <w:tr w:rsidR="00CB7B00" w:rsidRPr="00CB7B00" w14:paraId="285319C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784537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Farbe</w:t>
            </w:r>
          </w:p>
        </w:tc>
        <w:tc>
          <w:tcPr>
            <w:tcW w:w="6606" w:type="dxa"/>
            <w:vAlign w:val="top"/>
          </w:tcPr>
          <w:p w14:paraId="2A84162A"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9005</w:t>
            </w:r>
          </w:p>
        </w:tc>
      </w:tr>
      <w:tr w:rsidR="00CB7B00" w:rsidRPr="00CB7B00" w14:paraId="13DC99F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711D7CB"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t>Material</w:t>
            </w:r>
          </w:p>
        </w:tc>
        <w:tc>
          <w:tcPr>
            <w:tcW w:w="6606" w:type="dxa"/>
            <w:vAlign w:val="top"/>
          </w:tcPr>
          <w:p w14:paraId="22904610"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w:t>
            </w:r>
          </w:p>
        </w:tc>
      </w:tr>
      <w:tr w:rsidR="00CB7B00" w:rsidRPr="00CB7B00" w14:paraId="3265B28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10AB35B"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Abmessung</w:t>
            </w:r>
          </w:p>
        </w:tc>
        <w:tc>
          <w:tcPr>
            <w:tcW w:w="6606" w:type="dxa"/>
            <w:vAlign w:val="top"/>
          </w:tcPr>
          <w:p w14:paraId="628F66C0"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Cs/>
                <w:lang w:val="de-DE"/>
              </w:rPr>
              <w:t>Höhe 100 mmm</w:t>
            </w:r>
          </w:p>
        </w:tc>
      </w:tr>
      <w:tr w:rsidR="00CB7B00" w:rsidRPr="00CB7B00" w14:paraId="42E944E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27F02F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5DA2A03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Sockel-Blende, seitlich, H: 100 mm, für T: 600 mm, Inkl. Befestigungsmaterial</w:t>
            </w:r>
          </w:p>
        </w:tc>
      </w:tr>
      <w:tr w:rsidR="00CB7B00" w:rsidRPr="00CB7B00" w14:paraId="3209329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066556"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326A45E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7FDFB30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5E7C6F8"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47C8DD54"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4 </w:t>
            </w:r>
            <w:r w:rsidRPr="00CB7B00">
              <w:rPr>
                <w:rFonts w:ascii="Arial" w:eastAsia="Calibri" w:hAnsi="Arial" w:cs="Arial"/>
                <w:b/>
                <w:lang w:val="de-DE"/>
              </w:rPr>
              <w:t>VPE</w:t>
            </w:r>
          </w:p>
        </w:tc>
      </w:tr>
    </w:tbl>
    <w:p w14:paraId="43E5349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B1F85A8"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8660033 </w:t>
      </w:r>
      <w:r w:rsidRPr="00CB7B00">
        <w:rPr>
          <w:rFonts w:eastAsia="Calibri" w:cs="Times New Roman"/>
          <w:kern w:val="0"/>
          <w:lang w:val="de-DE"/>
          <w14:ligatures w14:val="none"/>
        </w:rPr>
        <w:t>oder vergleichbar</w:t>
      </w:r>
    </w:p>
    <w:p w14:paraId="1357611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1A3467C7" w14:textId="331C498A"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19. </w:t>
      </w:r>
      <w:r w:rsidR="00CB7B00" w:rsidRPr="00CB7B00">
        <w:rPr>
          <w:rFonts w:eastAsia="Calibri" w:cs="Times New Roman"/>
          <w:b/>
          <w:bCs/>
          <w:lang w:val="de-DE"/>
        </w:rPr>
        <w:t>VX Sockelblende mit Bürstenleiste, für B/T: 600mm600mm</w:t>
      </w:r>
    </w:p>
    <w:tbl>
      <w:tblPr>
        <w:tblStyle w:val="Listentabelle2Akzent32"/>
        <w:tblW w:w="0" w:type="auto"/>
        <w:tblLook w:val="04A0" w:firstRow="1" w:lastRow="0" w:firstColumn="1" w:lastColumn="0" w:noHBand="0" w:noVBand="1"/>
      </w:tblPr>
      <w:tblGrid>
        <w:gridCol w:w="2410"/>
        <w:gridCol w:w="6606"/>
      </w:tblGrid>
      <w:tr w:rsidR="00CB7B00" w:rsidRPr="00CB7B00" w14:paraId="11A53F25"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77E0E83"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69FFB3E5"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1B40493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B7437F3"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0493200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mit Bürstenleiste</w:t>
            </w:r>
          </w:p>
        </w:tc>
      </w:tr>
      <w:tr w:rsidR="00CB7B00" w:rsidRPr="00CB7B00" w14:paraId="1EF2C60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4698CF"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Farbe</w:t>
            </w:r>
          </w:p>
        </w:tc>
        <w:tc>
          <w:tcPr>
            <w:tcW w:w="6606" w:type="dxa"/>
            <w:vAlign w:val="top"/>
          </w:tcPr>
          <w:p w14:paraId="0B60E30B"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9005</w:t>
            </w:r>
          </w:p>
        </w:tc>
      </w:tr>
      <w:tr w:rsidR="00CB7B00" w:rsidRPr="00BC0FBB" w14:paraId="591549C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2A4F59A"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kern w:val="0"/>
                <w:szCs w:val="20"/>
                <w:lang w:val="de-DE"/>
                <w14:ligatures w14:val="none"/>
              </w:rPr>
              <w:lastRenderedPageBreak/>
              <w:t>Material</w:t>
            </w:r>
          </w:p>
        </w:tc>
        <w:tc>
          <w:tcPr>
            <w:tcW w:w="6606" w:type="dxa"/>
            <w:vAlign w:val="top"/>
          </w:tcPr>
          <w:p w14:paraId="6D6F1213" w14:textId="77777777" w:rsidR="00CB7B00" w:rsidRPr="00CB7B00" w:rsidRDefault="00CB7B00" w:rsidP="00CB7B00">
            <w:pPr>
              <w:spacing w:after="12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proofErr w:type="spellStart"/>
            <w:r w:rsidRPr="00CB7B00">
              <w:rPr>
                <w:rFonts w:ascii="Arial" w:eastAsia="Calibri" w:hAnsi="Arial" w:cs="Arial"/>
                <w:lang w:val="de-DE"/>
              </w:rPr>
              <w:t>Sockel-Blende:Stahlblech</w:t>
            </w:r>
            <w:proofErr w:type="spellEnd"/>
            <w:r w:rsidRPr="00CB7B00">
              <w:rPr>
                <w:rFonts w:ascii="Arial" w:eastAsia="Calibri" w:hAnsi="Arial" w:cs="Arial"/>
                <w:lang w:val="de-DE"/>
              </w:rPr>
              <w:br/>
              <w:t>Bürstenleiste: Kunststoff, selbstverlöschend</w:t>
            </w:r>
          </w:p>
        </w:tc>
      </w:tr>
      <w:tr w:rsidR="00CB7B00" w:rsidRPr="00CB7B00" w14:paraId="4FCAC87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0BC4045" w14:textId="77777777" w:rsidR="00CB7B00" w:rsidRPr="00CB7B00" w:rsidRDefault="00CB7B00" w:rsidP="00CB7B00">
            <w:pPr>
              <w:jc w:val="left"/>
              <w:rPr>
                <w:rFonts w:ascii="Arial" w:eastAsia="Calibri" w:hAnsi="Arial" w:cs="Arial"/>
                <w:b/>
                <w:color w:val="000000"/>
                <w:szCs w:val="20"/>
              </w:rPr>
            </w:pPr>
            <w:proofErr w:type="spellStart"/>
            <w:r w:rsidRPr="00CB7B00">
              <w:rPr>
                <w:rFonts w:ascii="Arial" w:eastAsia="Calibri" w:hAnsi="Arial" w:cs="Arial"/>
                <w:b/>
                <w:color w:val="000000"/>
                <w:szCs w:val="20"/>
              </w:rPr>
              <w:t>Abmessung</w:t>
            </w:r>
            <w:proofErr w:type="spellEnd"/>
          </w:p>
        </w:tc>
        <w:tc>
          <w:tcPr>
            <w:tcW w:w="6606" w:type="dxa"/>
            <w:vAlign w:val="top"/>
          </w:tcPr>
          <w:p w14:paraId="70FA5CE6" w14:textId="77777777" w:rsidR="00CB7B00" w:rsidRPr="00CB7B00" w:rsidRDefault="00CB7B00" w:rsidP="00CB7B00">
            <w:pPr>
              <w:spacing w:after="120"/>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Cs/>
                <w:lang w:val="de-DE"/>
              </w:rPr>
              <w:t>Höhe 100 mmm</w:t>
            </w:r>
          </w:p>
        </w:tc>
      </w:tr>
      <w:tr w:rsidR="00CB7B00" w:rsidRPr="00BC0FBB" w14:paraId="75BD9E7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17A0A4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31E9E9D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Sockelblende mit Bürstenleiste, für Breite/Tiefe: 600 mm</w:t>
            </w:r>
          </w:p>
        </w:tc>
      </w:tr>
      <w:tr w:rsidR="00CB7B00" w:rsidRPr="00CB7B00" w14:paraId="025FF0E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67563F9"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6088FD0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2 Stück</w:t>
            </w:r>
          </w:p>
        </w:tc>
      </w:tr>
      <w:tr w:rsidR="00CB7B00" w:rsidRPr="00CB7B00" w14:paraId="0416FA2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A89A7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203A9FF3"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5 </w:t>
            </w:r>
            <w:r w:rsidRPr="00CB7B00">
              <w:rPr>
                <w:rFonts w:ascii="Arial" w:eastAsia="Calibri" w:hAnsi="Arial" w:cs="Arial"/>
                <w:b/>
                <w:lang w:val="de-DE"/>
              </w:rPr>
              <w:t>VPE</w:t>
            </w:r>
          </w:p>
        </w:tc>
      </w:tr>
    </w:tbl>
    <w:p w14:paraId="008791F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3579C1B" w14:textId="2EC564F7" w:rsidR="00CB7B00" w:rsidRPr="00CB7B00" w:rsidRDefault="00CB7B00" w:rsidP="00A16EE4">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8660092 </w:t>
      </w:r>
      <w:r w:rsidRPr="00CB7B00">
        <w:rPr>
          <w:rFonts w:eastAsia="Calibri" w:cs="Times New Roman"/>
          <w:kern w:val="0"/>
          <w:lang w:val="de-DE"/>
          <w14:ligatures w14:val="none"/>
        </w:rPr>
        <w:t>oder vergleichbar</w:t>
      </w:r>
    </w:p>
    <w:p w14:paraId="030CB0F9" w14:textId="689054A1"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20. </w:t>
      </w:r>
      <w:r w:rsidR="00CB7B00" w:rsidRPr="00CB7B00">
        <w:rPr>
          <w:rFonts w:eastAsia="Calibri" w:cs="Times New Roman"/>
          <w:b/>
          <w:bCs/>
          <w:lang w:val="de-DE"/>
        </w:rPr>
        <w:t>DIGITALE TEMPERATURANZEIGE-UNDREGELUNG FÜR 100-230V 50/60HZ</w:t>
      </w:r>
    </w:p>
    <w:tbl>
      <w:tblPr>
        <w:tblStyle w:val="Listentabelle2Akzent32"/>
        <w:tblW w:w="0" w:type="auto"/>
        <w:tblLook w:val="04A0" w:firstRow="1" w:lastRow="0" w:firstColumn="1" w:lastColumn="0" w:noHBand="0" w:noVBand="1"/>
      </w:tblPr>
      <w:tblGrid>
        <w:gridCol w:w="2410"/>
        <w:gridCol w:w="6606"/>
      </w:tblGrid>
      <w:tr w:rsidR="00CB7B00" w:rsidRPr="00CB7B00" w14:paraId="5BE9397E"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8EDE8FF"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7A103C60"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32FB26F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D4F721D"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0BD9862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Zum Einbau in die Schaltschranktür bzw. -wand.</w:t>
            </w:r>
          </w:p>
        </w:tc>
      </w:tr>
      <w:tr w:rsidR="00CB7B00" w:rsidRPr="00CB7B00" w14:paraId="664DBC7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8125AB8"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232F3D41"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7035</w:t>
            </w:r>
          </w:p>
        </w:tc>
      </w:tr>
      <w:tr w:rsidR="00CB7B00" w:rsidRPr="00CB7B00" w14:paraId="4CC78B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F449AAB"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t>Produktbeschreibung</w:t>
            </w:r>
          </w:p>
        </w:tc>
        <w:tc>
          <w:tcPr>
            <w:tcW w:w="6606" w:type="dxa"/>
            <w:vAlign w:val="top"/>
          </w:tcPr>
          <w:p w14:paraId="15EE5FC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SK Digitale Temperaturanzeige u. -regler, 100-230 V, 1~, 50/60 Hz, 24-60 V (DC), Einbautiefe: 100 mm</w:t>
            </w:r>
          </w:p>
          <w:p w14:paraId="74DC031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Technische Daten</w:t>
            </w:r>
          </w:p>
          <w:p w14:paraId="377082D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Dreistellige 7-Segment-Anzeige </w:t>
            </w:r>
          </w:p>
          <w:p w14:paraId="7258768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Umschaltbar von °C/°F </w:t>
            </w:r>
          </w:p>
          <w:p w14:paraId="46C70B2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Mit 1800 mm langem NTC-Fühler </w:t>
            </w:r>
          </w:p>
          <w:p w14:paraId="5D02C9E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Zwei Relaisausgänge als Wechsler und Schließer (max. Kontaktbelastung 230 V, 6 A) </w:t>
            </w:r>
          </w:p>
          <w:p w14:paraId="4F097A3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Schaltdifferenz frei wählbar </w:t>
            </w:r>
          </w:p>
          <w:p w14:paraId="39A35AA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Betriebstemperaturbereich</w:t>
            </w:r>
          </w:p>
          <w:p w14:paraId="4AD90F4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0 °</w:t>
            </w:r>
            <w:proofErr w:type="gramStart"/>
            <w:r w:rsidRPr="00CB7B00">
              <w:rPr>
                <w:rFonts w:ascii="Arial" w:eastAsia="Calibri" w:hAnsi="Arial" w:cs="Arial"/>
                <w:bCs/>
                <w:lang w:val="de-DE"/>
              </w:rPr>
              <w:t>C...</w:t>
            </w:r>
            <w:proofErr w:type="gramEnd"/>
            <w:r w:rsidRPr="00CB7B00">
              <w:rPr>
                <w:rFonts w:ascii="Arial" w:eastAsia="Calibri" w:hAnsi="Arial" w:cs="Arial"/>
                <w:bCs/>
                <w:lang w:val="de-DE"/>
              </w:rPr>
              <w:t xml:space="preserve">50 °C </w:t>
            </w:r>
          </w:p>
          <w:p w14:paraId="042D195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Einstellbereich</w:t>
            </w:r>
          </w:p>
          <w:p w14:paraId="5132486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5 °</w:t>
            </w:r>
            <w:proofErr w:type="gramStart"/>
            <w:r w:rsidRPr="00CB7B00">
              <w:rPr>
                <w:rFonts w:ascii="Arial" w:eastAsia="Calibri" w:hAnsi="Arial" w:cs="Arial"/>
                <w:bCs/>
                <w:lang w:val="de-DE"/>
              </w:rPr>
              <w:t>C...</w:t>
            </w:r>
            <w:proofErr w:type="gramEnd"/>
            <w:r w:rsidRPr="00CB7B00">
              <w:rPr>
                <w:rFonts w:ascii="Arial" w:eastAsia="Calibri" w:hAnsi="Arial" w:cs="Arial"/>
                <w:bCs/>
                <w:lang w:val="de-DE"/>
              </w:rPr>
              <w:t xml:space="preserve">55 °C </w:t>
            </w:r>
          </w:p>
          <w:p w14:paraId="1110151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Bemessungsbetriebsspannung</w:t>
            </w:r>
          </w:p>
          <w:p w14:paraId="310621B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100 V - 230 V, 1~, 50 Hz/60 Hz </w:t>
            </w:r>
          </w:p>
          <w:p w14:paraId="53486E2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24 V - 60 V (DC) </w:t>
            </w:r>
          </w:p>
          <w:p w14:paraId="1CB7A87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IP 54</w:t>
            </w:r>
          </w:p>
        </w:tc>
      </w:tr>
      <w:tr w:rsidR="00CB7B00" w:rsidRPr="00CB7B00" w14:paraId="60EBFE6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E47D030"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440A79B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0C5DBF5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88B939A"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7DAA6125"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5 </w:t>
            </w:r>
            <w:r w:rsidRPr="00CB7B00">
              <w:rPr>
                <w:rFonts w:ascii="Arial" w:eastAsia="Calibri" w:hAnsi="Arial" w:cs="Arial"/>
                <w:b/>
                <w:lang w:val="de-DE"/>
              </w:rPr>
              <w:t>VPE</w:t>
            </w:r>
          </w:p>
        </w:tc>
      </w:tr>
    </w:tbl>
    <w:p w14:paraId="0382C3B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A119F92" w14:textId="49D3EE52" w:rsidR="00CB7B00" w:rsidRPr="00CB7B00" w:rsidRDefault="00CB7B00" w:rsidP="00A16EE4">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Fabrikat: Rittal Hersteller Nr.:</w:t>
      </w:r>
      <w:r w:rsidRPr="00CB7B00">
        <w:rPr>
          <w:rFonts w:ascii="Times New Roman" w:eastAsia="Times New Roman" w:hAnsi="Times New Roman" w:cs="Times New Roman"/>
          <w:b/>
          <w:bCs/>
          <w:kern w:val="0"/>
          <w:sz w:val="36"/>
          <w:szCs w:val="36"/>
          <w:lang w:val="de-DE" w:eastAsia="de-DE"/>
          <w14:ligatures w14:val="none"/>
        </w:rPr>
        <w:t xml:space="preserve"> </w:t>
      </w:r>
      <w:r w:rsidRPr="00CB7B00">
        <w:rPr>
          <w:rFonts w:eastAsia="Calibri" w:cs="Times New Roman"/>
          <w:b/>
          <w:bCs/>
          <w:kern w:val="0"/>
          <w:lang w:val="de-DE"/>
          <w14:ligatures w14:val="none"/>
        </w:rPr>
        <w:t xml:space="preserve">3114200 </w:t>
      </w:r>
      <w:r w:rsidRPr="00CB7B00">
        <w:rPr>
          <w:rFonts w:eastAsia="Calibri" w:cs="Times New Roman"/>
          <w:kern w:val="0"/>
          <w:lang w:val="de-DE"/>
          <w14:ligatures w14:val="none"/>
        </w:rPr>
        <w:t>oder vergleichbar</w:t>
      </w:r>
    </w:p>
    <w:p w14:paraId="6E0C5730" w14:textId="77777777" w:rsidR="00A16EE4" w:rsidRPr="00011802" w:rsidRDefault="00A16EE4" w:rsidP="00CB7B00">
      <w:pPr>
        <w:contextualSpacing/>
        <w:rPr>
          <w:rFonts w:eastAsia="Calibri" w:cs="Times New Roman"/>
          <w:b/>
          <w:lang w:val="de-DE"/>
        </w:rPr>
      </w:pPr>
    </w:p>
    <w:p w14:paraId="21237EDB" w14:textId="4BE2812F"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21. </w:t>
      </w:r>
      <w:r w:rsidR="00CB7B00" w:rsidRPr="00CB7B00">
        <w:rPr>
          <w:rFonts w:eastAsia="Calibri" w:cs="Times New Roman"/>
          <w:b/>
          <w:bCs/>
          <w:lang w:val="de-DE"/>
        </w:rPr>
        <w:t>Schnellmontageblock</w:t>
      </w:r>
    </w:p>
    <w:tbl>
      <w:tblPr>
        <w:tblStyle w:val="Listentabelle2Akzent32"/>
        <w:tblW w:w="0" w:type="auto"/>
        <w:tblLook w:val="04A0" w:firstRow="1" w:lastRow="0" w:firstColumn="1" w:lastColumn="0" w:noHBand="0" w:noVBand="1"/>
      </w:tblPr>
      <w:tblGrid>
        <w:gridCol w:w="2410"/>
        <w:gridCol w:w="6606"/>
      </w:tblGrid>
      <w:tr w:rsidR="00CB7B00" w:rsidRPr="00CB7B00" w14:paraId="2D898BA2"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9C650BA"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7813E01C"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CB7B00" w14:paraId="1ECA4F1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0BE8A4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78CAFFF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Zink-Druckguss</w:t>
            </w:r>
          </w:p>
        </w:tc>
      </w:tr>
      <w:tr w:rsidR="00CB7B00" w:rsidRPr="00BC0FBB" w14:paraId="6271728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24A0824"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rPr>
              <w:lastRenderedPageBreak/>
              <w:t xml:space="preserve">Lieferumfang </w:t>
            </w:r>
          </w:p>
        </w:tc>
        <w:tc>
          <w:tcPr>
            <w:tcW w:w="6606" w:type="dxa"/>
            <w:vAlign w:val="top"/>
          </w:tcPr>
          <w:p w14:paraId="7D272989"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12 Schnellmontageblöcke</w:t>
            </w:r>
            <w:r w:rsidRPr="00CB7B00">
              <w:rPr>
                <w:rFonts w:ascii="Arial" w:eastAsia="Calibri" w:hAnsi="Arial" w:cs="Arial"/>
                <w:lang w:val="de-DE"/>
              </w:rPr>
              <w:br/>
              <w:t>12 Einsteckmuttern M8</w:t>
            </w:r>
            <w:r w:rsidRPr="00CB7B00">
              <w:rPr>
                <w:rFonts w:ascii="Arial" w:eastAsia="Calibri" w:hAnsi="Arial" w:cs="Arial"/>
                <w:lang w:val="de-DE"/>
              </w:rPr>
              <w:br/>
              <w:t>24 Vierkantmuttern M8</w:t>
            </w:r>
            <w:r w:rsidRPr="00CB7B00">
              <w:rPr>
                <w:rFonts w:ascii="Arial" w:eastAsia="Calibri" w:hAnsi="Arial" w:cs="Arial"/>
                <w:lang w:val="de-DE"/>
              </w:rPr>
              <w:br/>
              <w:t>24 Schrauben M8 x 16 mm</w:t>
            </w:r>
          </w:p>
        </w:tc>
      </w:tr>
      <w:tr w:rsidR="00CB7B00" w:rsidRPr="00BC0FBB" w14:paraId="17A2AFD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4314A2"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Produktbeschreibung</w:t>
            </w:r>
            <w:proofErr w:type="spellEnd"/>
          </w:p>
        </w:tc>
        <w:tc>
          <w:tcPr>
            <w:tcW w:w="6606" w:type="dxa"/>
            <w:vAlign w:val="top"/>
          </w:tcPr>
          <w:p w14:paraId="697B6D2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Einbaumöglichkeiten</w:t>
            </w:r>
          </w:p>
          <w:p w14:paraId="3F177D5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Am horizontalen und vertikalen VX Schrankprofil </w:t>
            </w:r>
          </w:p>
          <w:p w14:paraId="0331067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An System-Chassis für die innere Montageebene </w:t>
            </w:r>
          </w:p>
          <w:p w14:paraId="0AD2E1F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Am vertikalen TS, VX SE Schrankprofil über Aufrastmutter TS 8800.808 oder Adapterschiene für VX Kompatibilität </w:t>
            </w:r>
          </w:p>
          <w:p w14:paraId="5733CAE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Am horizontalen TS Schrankprofil </w:t>
            </w:r>
          </w:p>
          <w:p w14:paraId="78FBC84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Am horizontalen VX SE Schrankprofil unten </w:t>
            </w:r>
          </w:p>
          <w:p w14:paraId="6E3F9B4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Am horizontalen VX SE Schrankprofil oben, in der Tiefe </w:t>
            </w:r>
          </w:p>
          <w:p w14:paraId="19347E8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An Schränken und Schienen mit Rechteck-Systemlochung 12,5 x 11 mm </w:t>
            </w:r>
          </w:p>
          <w:p w14:paraId="0DE7FB5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p>
        </w:tc>
      </w:tr>
      <w:tr w:rsidR="00CB7B00" w:rsidRPr="00CB7B00" w14:paraId="0804E1D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741C15F"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10A43EA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12 Stück</w:t>
            </w:r>
          </w:p>
        </w:tc>
      </w:tr>
      <w:tr w:rsidR="00CB7B00" w:rsidRPr="00CB7B00" w14:paraId="382A79E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E58C607"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6EB1DAF9"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2 </w:t>
            </w:r>
            <w:r w:rsidRPr="00CB7B00">
              <w:rPr>
                <w:rFonts w:ascii="Arial" w:eastAsia="Calibri" w:hAnsi="Arial" w:cs="Arial"/>
                <w:b/>
                <w:lang w:val="de-DE"/>
              </w:rPr>
              <w:t>VPE</w:t>
            </w:r>
          </w:p>
        </w:tc>
      </w:tr>
    </w:tbl>
    <w:p w14:paraId="1D0CFCF6" w14:textId="6A79CF69" w:rsidR="00CB7B00" w:rsidRPr="00CB7B00" w:rsidRDefault="00CB7B00" w:rsidP="00A16EE4">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4133000 </w:t>
      </w:r>
      <w:r w:rsidRPr="00CB7B00">
        <w:rPr>
          <w:rFonts w:eastAsia="Calibri" w:cs="Times New Roman"/>
          <w:kern w:val="0"/>
          <w:lang w:val="de-DE"/>
          <w14:ligatures w14:val="none"/>
        </w:rPr>
        <w:t>oder vergleichbar</w:t>
      </w:r>
    </w:p>
    <w:p w14:paraId="16512BE8" w14:textId="701159CD"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22 SZ Steckdosenbox für Systemleuchte LED, DE Schuko Typ F, CEE 7/3</w:t>
      </w:r>
    </w:p>
    <w:tbl>
      <w:tblPr>
        <w:tblStyle w:val="Listentabelle2Akzent32"/>
        <w:tblW w:w="0" w:type="auto"/>
        <w:tblLook w:val="04A0" w:firstRow="1" w:lastRow="0" w:firstColumn="1" w:lastColumn="0" w:noHBand="0" w:noVBand="1"/>
      </w:tblPr>
      <w:tblGrid>
        <w:gridCol w:w="2410"/>
        <w:gridCol w:w="6606"/>
      </w:tblGrid>
      <w:tr w:rsidR="00CB7B00" w:rsidRPr="00CB7B00" w14:paraId="213E849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30E2225" w14:textId="77777777" w:rsidR="00CB7B00" w:rsidRPr="00CB7B00" w:rsidRDefault="00CB7B00" w:rsidP="00CB7B00">
            <w:pPr>
              <w:spacing w:after="120"/>
              <w:jc w:val="left"/>
              <w:rPr>
                <w:rFonts w:ascii="Arial" w:eastAsia="Calibri" w:hAnsi="Arial" w:cs="Arial"/>
                <w:lang w:val="de-DE"/>
              </w:rPr>
            </w:pPr>
            <w:r w:rsidRPr="00CB7B00">
              <w:rPr>
                <w:rFonts w:ascii="Arial" w:eastAsia="Calibri" w:hAnsi="Arial" w:cs="Arial"/>
                <w:b/>
                <w:lang w:val="de-DE"/>
              </w:rPr>
              <w:t>Kategorie</w:t>
            </w:r>
          </w:p>
        </w:tc>
        <w:tc>
          <w:tcPr>
            <w:tcW w:w="6606" w:type="dxa"/>
          </w:tcPr>
          <w:p w14:paraId="1040CE7E" w14:textId="77777777" w:rsidR="00CB7B00" w:rsidRPr="00CB7B00" w:rsidRDefault="00CB7B00" w:rsidP="00CB7B00">
            <w:pPr>
              <w:spacing w:after="120"/>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b/>
                <w:lang w:val="de-DE"/>
              </w:rPr>
              <w:t>Spezifikation</w:t>
            </w:r>
          </w:p>
        </w:tc>
      </w:tr>
      <w:tr w:rsidR="00CB7B00" w:rsidRPr="00BC0FBB" w14:paraId="00B1387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670DC35"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Ausführung</w:t>
            </w:r>
          </w:p>
        </w:tc>
        <w:tc>
          <w:tcPr>
            <w:tcW w:w="6606" w:type="dxa"/>
            <w:vAlign w:val="top"/>
          </w:tcPr>
          <w:p w14:paraId="62BCD12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In Kombination mit der Systemleuchte LED schafft die Steckdosenbox einen flexiblen Baukasten für den internationalen Einsatz.</w:t>
            </w:r>
          </w:p>
        </w:tc>
      </w:tr>
      <w:tr w:rsidR="00CB7B00" w:rsidRPr="00CB7B00" w14:paraId="5F01916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9CFD88A"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Farbe</w:t>
            </w:r>
            <w:proofErr w:type="spellEnd"/>
          </w:p>
        </w:tc>
        <w:tc>
          <w:tcPr>
            <w:tcW w:w="6606" w:type="dxa"/>
            <w:vAlign w:val="top"/>
          </w:tcPr>
          <w:p w14:paraId="25B2FF86"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RAL 7016</w:t>
            </w:r>
          </w:p>
        </w:tc>
      </w:tr>
      <w:tr w:rsidR="00CB7B00" w:rsidRPr="00CB7B00" w14:paraId="5292F2D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A341D2E"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Material</w:t>
            </w:r>
          </w:p>
        </w:tc>
        <w:tc>
          <w:tcPr>
            <w:tcW w:w="6606" w:type="dxa"/>
            <w:vAlign w:val="top"/>
          </w:tcPr>
          <w:p w14:paraId="1C506081" w14:textId="77777777" w:rsidR="00CB7B00" w:rsidRPr="00CB7B00" w:rsidRDefault="00CB7B00" w:rsidP="00CB7B00">
            <w:pPr>
              <w:tabs>
                <w:tab w:val="left" w:pos="975"/>
              </w:tabs>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rPr>
              <w:t>Kunststoff</w:t>
            </w:r>
          </w:p>
        </w:tc>
      </w:tr>
      <w:tr w:rsidR="00CB7B00" w:rsidRPr="00BC0FBB" w14:paraId="1A0099B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A7A912B" w14:textId="77777777" w:rsidR="00CB7B00" w:rsidRPr="00CB7B00" w:rsidRDefault="00CB7B00" w:rsidP="00CB7B00">
            <w:pPr>
              <w:jc w:val="left"/>
              <w:rPr>
                <w:rFonts w:ascii="Arial" w:eastAsia="Calibri" w:hAnsi="Arial" w:cs="Arial"/>
                <w:b/>
                <w:color w:val="000000"/>
                <w:szCs w:val="20"/>
              </w:rPr>
            </w:pPr>
            <w:r w:rsidRPr="00CB7B00">
              <w:rPr>
                <w:rFonts w:ascii="Arial" w:eastAsia="Calibri" w:hAnsi="Arial" w:cs="Arial"/>
                <w:b/>
                <w:color w:val="000000"/>
                <w:szCs w:val="20"/>
              </w:rPr>
              <w:t>Abmessungen</w:t>
            </w:r>
          </w:p>
        </w:tc>
        <w:tc>
          <w:tcPr>
            <w:tcW w:w="6606" w:type="dxa"/>
            <w:vAlign w:val="top"/>
          </w:tcPr>
          <w:p w14:paraId="7B201CDF" w14:textId="77777777" w:rsidR="00CB7B00" w:rsidRPr="00CB7B00" w:rsidRDefault="00CB7B00" w:rsidP="00CB7B00">
            <w:pPr>
              <w:tabs>
                <w:tab w:val="left" w:pos="975"/>
              </w:tabs>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Breite: 163 mm</w:t>
            </w:r>
            <w:r w:rsidRPr="00CB7B00">
              <w:rPr>
                <w:rFonts w:ascii="Arial" w:eastAsia="Calibri" w:hAnsi="Arial" w:cs="Arial"/>
                <w:lang w:val="de-DE"/>
              </w:rPr>
              <w:br/>
              <w:t>Höhe: 68 mm</w:t>
            </w:r>
            <w:r w:rsidRPr="00CB7B00">
              <w:rPr>
                <w:rFonts w:ascii="Arial" w:eastAsia="Calibri" w:hAnsi="Arial" w:cs="Arial"/>
                <w:lang w:val="de-DE"/>
              </w:rPr>
              <w:br/>
              <w:t>Tiefe: 43,5 mm</w:t>
            </w:r>
          </w:p>
        </w:tc>
      </w:tr>
      <w:tr w:rsidR="00CB7B00" w:rsidRPr="00CB7B00" w14:paraId="271EA52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414C663"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Produktbeschreibung</w:t>
            </w:r>
            <w:proofErr w:type="spellEnd"/>
          </w:p>
        </w:tc>
        <w:tc>
          <w:tcPr>
            <w:tcW w:w="6606" w:type="dxa"/>
            <w:vAlign w:val="top"/>
          </w:tcPr>
          <w:p w14:paraId="4C0B887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SZ Steckdosenbox für Systemleuchte LED, Mit Steckdose für Deutschland, Schuko (Typ F, CEE 7/3) </w:t>
            </w:r>
          </w:p>
          <w:p w14:paraId="717E7E5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Steckdosen</w:t>
            </w:r>
          </w:p>
          <w:p w14:paraId="1CC2A6C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 Schuko (Typ F, CEE 7/3) </w:t>
            </w:r>
          </w:p>
          <w:p w14:paraId="7284F6D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Bemessungsbetriebsspannung</w:t>
            </w:r>
          </w:p>
          <w:p w14:paraId="71FE41B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195 V - 250 V, 50 Hz/60 Hz </w:t>
            </w:r>
          </w:p>
          <w:p w14:paraId="422BD88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Inkl. Befestigungsmaterial</w:t>
            </w:r>
          </w:p>
        </w:tc>
      </w:tr>
      <w:tr w:rsidR="00CB7B00" w:rsidRPr="00CB7B00" w14:paraId="5AB20DB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DB2E1DF" w14:textId="77777777" w:rsidR="00CB7B00" w:rsidRPr="00CB7B00" w:rsidRDefault="00CB7B00" w:rsidP="00CB7B00">
            <w:pPr>
              <w:jc w:val="left"/>
              <w:rPr>
                <w:rFonts w:ascii="Arial" w:eastAsia="Calibri" w:hAnsi="Arial" w:cs="Arial"/>
                <w:b/>
                <w:color w:val="000000"/>
                <w:kern w:val="0"/>
                <w:szCs w:val="20"/>
                <w:lang w:val="de-DE"/>
                <w14:ligatures w14:val="none"/>
              </w:rPr>
            </w:pPr>
            <w:proofErr w:type="spellStart"/>
            <w:r w:rsidRPr="00CB7B00">
              <w:rPr>
                <w:rFonts w:ascii="Arial" w:eastAsia="Calibri" w:hAnsi="Arial" w:cs="Arial"/>
                <w:b/>
                <w:color w:val="000000"/>
                <w:szCs w:val="20"/>
              </w:rPr>
              <w:t>Verpackungseinheit</w:t>
            </w:r>
            <w:proofErr w:type="spellEnd"/>
          </w:p>
        </w:tc>
        <w:tc>
          <w:tcPr>
            <w:tcW w:w="6606" w:type="dxa"/>
            <w:vAlign w:val="top"/>
          </w:tcPr>
          <w:p w14:paraId="329008E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CB7B00">
              <w:rPr>
                <w:rFonts w:ascii="Arial" w:eastAsia="Calibri" w:hAnsi="Arial" w:cs="Arial"/>
              </w:rPr>
              <w:t>1 VPE = 1 Stück</w:t>
            </w:r>
          </w:p>
        </w:tc>
      </w:tr>
      <w:tr w:rsidR="00CB7B00" w:rsidRPr="00CB7B00" w14:paraId="5FF39C8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BC4D4C2" w14:textId="77777777" w:rsidR="00CB7B00" w:rsidRPr="00CB7B00" w:rsidRDefault="00CB7B00" w:rsidP="00CB7B00">
            <w:pPr>
              <w:jc w:val="left"/>
              <w:rPr>
                <w:rFonts w:ascii="Arial" w:eastAsia="Calibri" w:hAnsi="Arial" w:cs="Arial"/>
                <w:b/>
                <w:color w:val="000000"/>
                <w:kern w:val="0"/>
                <w:szCs w:val="20"/>
                <w:lang w:val="de-DE"/>
                <w14:ligatures w14:val="none"/>
              </w:rPr>
            </w:pPr>
            <w:r w:rsidRPr="00CB7B00">
              <w:rPr>
                <w:rFonts w:ascii="Arial" w:eastAsia="Calibri" w:hAnsi="Arial" w:cs="Arial"/>
                <w:b/>
                <w:color w:val="000000"/>
                <w:szCs w:val="20"/>
                <w:lang w:val="de-DE"/>
              </w:rPr>
              <w:t>Menge</w:t>
            </w:r>
          </w:p>
        </w:tc>
        <w:tc>
          <w:tcPr>
            <w:tcW w:w="6606" w:type="dxa"/>
            <w:vAlign w:val="top"/>
          </w:tcPr>
          <w:p w14:paraId="492307EB" w14:textId="77777777" w:rsidR="00CB7B00" w:rsidRPr="00CB7B00" w:rsidRDefault="00CB7B00" w:rsidP="00CB7B00">
            <w:pPr>
              <w:numPr>
                <w:ilvl w:val="0"/>
                <w:numId w:val="19"/>
              </w:numPr>
              <w:spacing w:after="120"/>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b/>
              </w:rPr>
              <w:t xml:space="preserve">4 </w:t>
            </w:r>
            <w:r w:rsidRPr="00CB7B00">
              <w:rPr>
                <w:rFonts w:ascii="Arial" w:eastAsia="Calibri" w:hAnsi="Arial" w:cs="Arial"/>
                <w:b/>
                <w:lang w:val="de-DE"/>
              </w:rPr>
              <w:t>VPE</w:t>
            </w:r>
          </w:p>
        </w:tc>
      </w:tr>
    </w:tbl>
    <w:p w14:paraId="1FC814C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9D1B8D5"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2500710 </w:t>
      </w:r>
      <w:r w:rsidRPr="00CB7B00">
        <w:rPr>
          <w:rFonts w:eastAsia="Calibri" w:cs="Times New Roman"/>
          <w:kern w:val="0"/>
          <w:lang w:val="de-DE"/>
          <w14:ligatures w14:val="none"/>
        </w:rPr>
        <w:t>oder vergleichbar</w:t>
      </w:r>
    </w:p>
    <w:p w14:paraId="5DACB97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653EE42" w14:textId="28E08C4A"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23 Anschlussleitung für Durchgangsverdrahtung, 3-polig, 100-240 V</w:t>
      </w:r>
    </w:p>
    <w:tbl>
      <w:tblPr>
        <w:tblStyle w:val="Listentabelle2Akzent32"/>
        <w:tblW w:w="0" w:type="auto"/>
        <w:tblLook w:val="04A0" w:firstRow="1" w:lastRow="0" w:firstColumn="1" w:lastColumn="0" w:noHBand="0" w:noVBand="1"/>
      </w:tblPr>
      <w:tblGrid>
        <w:gridCol w:w="2410"/>
        <w:gridCol w:w="6606"/>
      </w:tblGrid>
      <w:tr w:rsidR="00CB7B00" w:rsidRPr="00CB7B00" w14:paraId="535F5B8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CE846A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Kategorie</w:t>
            </w:r>
          </w:p>
        </w:tc>
        <w:tc>
          <w:tcPr>
            <w:tcW w:w="6606" w:type="dxa"/>
          </w:tcPr>
          <w:p w14:paraId="15EA2A24"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6BB3030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47299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112DCF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Durchgangsverdrahtung, 3-polig (mit Buchse und Stecker).</w:t>
            </w:r>
          </w:p>
        </w:tc>
      </w:tr>
      <w:tr w:rsidR="00CB7B00" w:rsidRPr="00CB7B00" w14:paraId="3D8A021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D874E6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Farbe</w:t>
            </w:r>
          </w:p>
        </w:tc>
        <w:tc>
          <w:tcPr>
            <w:tcW w:w="6606" w:type="dxa"/>
            <w:vAlign w:val="top"/>
          </w:tcPr>
          <w:p w14:paraId="5AD8783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Orange</w:t>
            </w:r>
          </w:p>
        </w:tc>
      </w:tr>
      <w:tr w:rsidR="00CB7B00" w:rsidRPr="00CB7B00" w14:paraId="40353E3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280350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AWG</w:t>
            </w:r>
          </w:p>
        </w:tc>
        <w:tc>
          <w:tcPr>
            <w:tcW w:w="6606" w:type="dxa"/>
            <w:vAlign w:val="top"/>
          </w:tcPr>
          <w:p w14:paraId="3B80331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AWG 16</w:t>
            </w:r>
          </w:p>
        </w:tc>
      </w:tr>
      <w:tr w:rsidR="00CB7B00" w:rsidRPr="00CB7B00" w14:paraId="2C19CD2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59FBE2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Abmessung</w:t>
            </w:r>
          </w:p>
        </w:tc>
        <w:tc>
          <w:tcPr>
            <w:tcW w:w="6606" w:type="dxa"/>
            <w:vAlign w:val="top"/>
          </w:tcPr>
          <w:p w14:paraId="6C4EF4F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L 1000 mm</w:t>
            </w:r>
          </w:p>
        </w:tc>
      </w:tr>
      <w:tr w:rsidR="00CB7B00" w:rsidRPr="00BC0FBB" w14:paraId="1E96721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4DF337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1C568B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SZ Anschlussleitung, für Durchgangsverdrahtung, 3-polig, 100-240 V, L: 1000 mm, UL </w:t>
            </w:r>
          </w:p>
          <w:p w14:paraId="7D4E24D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Bemessungsbetriebsspannung</w:t>
            </w:r>
          </w:p>
          <w:p w14:paraId="39E8447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100 V - 240 V, 1~, 50 Hz/60 Hz</w:t>
            </w:r>
          </w:p>
        </w:tc>
      </w:tr>
      <w:tr w:rsidR="00CB7B00" w:rsidRPr="00CB7B00" w14:paraId="45AEAED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A41B2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0EB15FA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44C6644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976DBB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3FD7618E"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0A018330"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7126CED"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2500530 </w:t>
      </w:r>
      <w:r w:rsidRPr="00CB7B00">
        <w:rPr>
          <w:rFonts w:eastAsia="Calibri" w:cs="Times New Roman"/>
          <w:kern w:val="0"/>
          <w:lang w:val="de-DE"/>
          <w14:ligatures w14:val="none"/>
        </w:rPr>
        <w:t>oder vergleichbar</w:t>
      </w:r>
    </w:p>
    <w:p w14:paraId="18E9AB8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766DF9E" w14:textId="5072F16D"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24 SZ Befestigungssatz Magnet für Systemleuchte LED / 1 VE= 2 STK</w:t>
      </w:r>
    </w:p>
    <w:tbl>
      <w:tblPr>
        <w:tblStyle w:val="Listentabelle2Akzent32"/>
        <w:tblW w:w="0" w:type="auto"/>
        <w:tblLook w:val="04A0" w:firstRow="1" w:lastRow="0" w:firstColumn="1" w:lastColumn="0" w:noHBand="0" w:noVBand="1"/>
      </w:tblPr>
      <w:tblGrid>
        <w:gridCol w:w="2410"/>
        <w:gridCol w:w="6606"/>
      </w:tblGrid>
      <w:tr w:rsidR="00CB7B00" w:rsidRPr="00CB7B00" w14:paraId="4638DFC1"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09D8E5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576B30B8"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41281B5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EECD1F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E3EFAC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Durchgangsverdrahtung, 3-polig (mit Buchse und Stecker).</w:t>
            </w:r>
          </w:p>
        </w:tc>
      </w:tr>
      <w:tr w:rsidR="00CB7B00" w:rsidRPr="00CB7B00" w14:paraId="0BEC8BA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AAD60B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Farbe</w:t>
            </w:r>
          </w:p>
        </w:tc>
        <w:tc>
          <w:tcPr>
            <w:tcW w:w="6606" w:type="dxa"/>
            <w:vAlign w:val="top"/>
          </w:tcPr>
          <w:p w14:paraId="28637E2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Orange</w:t>
            </w:r>
          </w:p>
        </w:tc>
      </w:tr>
      <w:tr w:rsidR="00CB7B00" w:rsidRPr="00CB7B00" w14:paraId="6EE2BD9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CB6FA9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AWG</w:t>
            </w:r>
          </w:p>
        </w:tc>
        <w:tc>
          <w:tcPr>
            <w:tcW w:w="6606" w:type="dxa"/>
            <w:vAlign w:val="top"/>
          </w:tcPr>
          <w:p w14:paraId="62B9043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AWG 16</w:t>
            </w:r>
          </w:p>
        </w:tc>
      </w:tr>
      <w:tr w:rsidR="00CB7B00" w:rsidRPr="00CB7B00" w14:paraId="6798986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B912CD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Abmessung</w:t>
            </w:r>
          </w:p>
        </w:tc>
        <w:tc>
          <w:tcPr>
            <w:tcW w:w="6606" w:type="dxa"/>
            <w:vAlign w:val="top"/>
          </w:tcPr>
          <w:p w14:paraId="5B730BC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L 1000 mm</w:t>
            </w:r>
          </w:p>
        </w:tc>
      </w:tr>
      <w:tr w:rsidR="00CB7B00" w:rsidRPr="00BC0FBB" w14:paraId="42A4102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41C8F7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6B8004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SZ Anschlussleitung, für Durchgangsverdrahtung, 3-polig, 100-240 V, L: 1000 mm, UL </w:t>
            </w:r>
          </w:p>
          <w:p w14:paraId="4BF0556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Bemessungsbetriebsspannung</w:t>
            </w:r>
          </w:p>
          <w:p w14:paraId="5E0A0D1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100 V - 240 V, 1~, 50 Hz/60 Hz</w:t>
            </w:r>
          </w:p>
        </w:tc>
      </w:tr>
      <w:tr w:rsidR="00CB7B00" w:rsidRPr="00CB7B00" w14:paraId="0EE2EE8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B0D87B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411CF4A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 Stück</w:t>
            </w:r>
          </w:p>
        </w:tc>
      </w:tr>
      <w:tr w:rsidR="00CB7B00" w:rsidRPr="00CB7B00" w14:paraId="2214B10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2E5A9E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FB3DC3C"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10 VPE</w:t>
            </w:r>
          </w:p>
        </w:tc>
      </w:tr>
    </w:tbl>
    <w:p w14:paraId="0ED935F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DF7E9F8"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2500490 </w:t>
      </w:r>
      <w:r w:rsidRPr="00CB7B00">
        <w:rPr>
          <w:rFonts w:eastAsia="Calibri" w:cs="Times New Roman"/>
          <w:kern w:val="0"/>
          <w:lang w:val="de-DE"/>
          <w14:ligatures w14:val="none"/>
        </w:rPr>
        <w:t>oder vergleichbar</w:t>
      </w:r>
    </w:p>
    <w:p w14:paraId="6AD7B37F"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00DF842" w14:textId="20C3B081"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25 VX Tragschiene 48 mm x26 mm f. B 600mm</w:t>
      </w:r>
    </w:p>
    <w:tbl>
      <w:tblPr>
        <w:tblStyle w:val="Listentabelle2Akzent32"/>
        <w:tblW w:w="0" w:type="auto"/>
        <w:tblLook w:val="04A0" w:firstRow="1" w:lastRow="0" w:firstColumn="1" w:lastColumn="0" w:noHBand="0" w:noVBand="1"/>
      </w:tblPr>
      <w:tblGrid>
        <w:gridCol w:w="2410"/>
        <w:gridCol w:w="6606"/>
      </w:tblGrid>
      <w:tr w:rsidR="00CB7B00" w:rsidRPr="00CB7B00" w14:paraId="319D4B9C"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2F9F62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A664CC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0FEC227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A6A722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60AAB4E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Stahlblech verzinkt</w:t>
            </w:r>
          </w:p>
        </w:tc>
      </w:tr>
      <w:tr w:rsidR="00CB7B00" w:rsidRPr="00CB7B00" w14:paraId="060F0A8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0F23F4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Abmessung</w:t>
            </w:r>
          </w:p>
        </w:tc>
        <w:tc>
          <w:tcPr>
            <w:tcW w:w="6606" w:type="dxa"/>
            <w:vAlign w:val="top"/>
          </w:tcPr>
          <w:p w14:paraId="1872C57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f. Schrankbreite 600 mm</w:t>
            </w:r>
          </w:p>
        </w:tc>
      </w:tr>
      <w:tr w:rsidR="00CB7B00" w:rsidRPr="00BC0FBB" w14:paraId="7E9F026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13A6C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EF1C99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Einbaumöglichkeiten VX</w:t>
            </w:r>
          </w:p>
          <w:p w14:paraId="0CCF0FD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In Schrankbreite 600 mm, auf der inneren Montageebene und im Boden </w:t>
            </w:r>
          </w:p>
        </w:tc>
      </w:tr>
      <w:tr w:rsidR="00CB7B00" w:rsidRPr="00CB7B00" w14:paraId="6954231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2CAAD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0DA40B5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 Stück</w:t>
            </w:r>
          </w:p>
        </w:tc>
      </w:tr>
      <w:tr w:rsidR="00CB7B00" w:rsidRPr="00CB7B00" w14:paraId="07F216D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BD3B17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34C7A06"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10 VPE</w:t>
            </w:r>
          </w:p>
        </w:tc>
      </w:tr>
    </w:tbl>
    <w:p w14:paraId="6D62133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687DCCD"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8617800 </w:t>
      </w:r>
      <w:r w:rsidRPr="00CB7B00">
        <w:rPr>
          <w:rFonts w:eastAsia="Calibri" w:cs="Times New Roman"/>
          <w:kern w:val="0"/>
          <w:lang w:val="de-DE"/>
          <w14:ligatures w14:val="none"/>
        </w:rPr>
        <w:t>oder vergleichbar</w:t>
      </w:r>
    </w:p>
    <w:p w14:paraId="052E8AC1"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58DBF44" w14:textId="3E4D5C0E"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26 </w:t>
      </w:r>
      <w:r w:rsidR="00CB7B00" w:rsidRPr="00CB7B00">
        <w:rPr>
          <w:rFonts w:eastAsia="Calibri" w:cs="Times New Roman"/>
          <w:b/>
          <w:lang w:val="de-DE"/>
        </w:rPr>
        <w:t>VX Anreihlasche</w:t>
      </w:r>
    </w:p>
    <w:tbl>
      <w:tblPr>
        <w:tblStyle w:val="Listentabelle2Akzent32"/>
        <w:tblW w:w="0" w:type="auto"/>
        <w:tblLook w:val="04A0" w:firstRow="1" w:lastRow="0" w:firstColumn="1" w:lastColumn="0" w:noHBand="0" w:noVBand="1"/>
      </w:tblPr>
      <w:tblGrid>
        <w:gridCol w:w="2410"/>
        <w:gridCol w:w="6606"/>
      </w:tblGrid>
      <w:tr w:rsidR="00CB7B00" w:rsidRPr="00CB7B00" w14:paraId="4E674543"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9EF738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423034D2"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43E55B4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AD9078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302F7B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Stahlblech verzinkt</w:t>
            </w:r>
          </w:p>
        </w:tc>
      </w:tr>
      <w:tr w:rsidR="00CB7B00" w:rsidRPr="00CB7B00" w14:paraId="3CB310D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0EB970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Abmessung</w:t>
            </w:r>
          </w:p>
        </w:tc>
        <w:tc>
          <w:tcPr>
            <w:tcW w:w="6606" w:type="dxa"/>
            <w:vAlign w:val="top"/>
          </w:tcPr>
          <w:p w14:paraId="790E828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f. Schrankbreite 600 mm</w:t>
            </w:r>
          </w:p>
        </w:tc>
      </w:tr>
      <w:tr w:rsidR="00CB7B00" w:rsidRPr="00CB7B00" w14:paraId="4A5672F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C9B16F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4CC3D3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VX Anreihlasche, innen</w:t>
            </w:r>
          </w:p>
        </w:tc>
      </w:tr>
      <w:tr w:rsidR="00CB7B00" w:rsidRPr="00CB7B00" w14:paraId="4D99AC4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185B98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322B9902"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6 Stück</w:t>
            </w:r>
          </w:p>
        </w:tc>
      </w:tr>
      <w:tr w:rsidR="00CB7B00" w:rsidRPr="00CB7B00" w14:paraId="386A441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B7315B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9157D07"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5FC227C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67DC554"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8617500 </w:t>
      </w:r>
      <w:r w:rsidRPr="00CB7B00">
        <w:rPr>
          <w:rFonts w:eastAsia="Calibri" w:cs="Times New Roman"/>
          <w:kern w:val="0"/>
          <w:lang w:val="de-DE"/>
          <w14:ligatures w14:val="none"/>
        </w:rPr>
        <w:t>oder vergleichbar</w:t>
      </w:r>
    </w:p>
    <w:p w14:paraId="120809E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97082FC" w14:textId="53E2D3E1"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27 </w:t>
      </w:r>
      <w:r w:rsidR="00CB7B00" w:rsidRPr="00CB7B00">
        <w:rPr>
          <w:rFonts w:eastAsia="Calibri" w:cs="Times New Roman"/>
          <w:b/>
          <w:lang w:val="de-DE"/>
        </w:rPr>
        <w:t>VX Anreihverbinder, außen, Stahlblech</w:t>
      </w:r>
    </w:p>
    <w:tbl>
      <w:tblPr>
        <w:tblStyle w:val="Listentabelle2Akzent32"/>
        <w:tblW w:w="0" w:type="auto"/>
        <w:tblLook w:val="04A0" w:firstRow="1" w:lastRow="0" w:firstColumn="1" w:lastColumn="0" w:noHBand="0" w:noVBand="1"/>
      </w:tblPr>
      <w:tblGrid>
        <w:gridCol w:w="2410"/>
        <w:gridCol w:w="6606"/>
      </w:tblGrid>
      <w:tr w:rsidR="00CB7B00" w:rsidRPr="00CB7B00" w14:paraId="65E8EF0E"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C5DF3D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4B61117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7A7E601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427D596"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7739ABB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Stahlblech verzinkt</w:t>
            </w:r>
          </w:p>
        </w:tc>
      </w:tr>
      <w:tr w:rsidR="00CB7B00" w:rsidRPr="00BC0FBB" w14:paraId="07AA908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D39BBC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0AE4D42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Für die Montage an den vertikalen Schrankprofilen von außen</w:t>
            </w:r>
          </w:p>
        </w:tc>
      </w:tr>
      <w:tr w:rsidR="00CB7B00" w:rsidRPr="00CB7B00" w14:paraId="47B82F6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76D6F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B21B8B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6 Stück</w:t>
            </w:r>
          </w:p>
        </w:tc>
      </w:tr>
      <w:tr w:rsidR="00CB7B00" w:rsidRPr="00CB7B00" w14:paraId="5A03518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FFF63F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3AB3455"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4C5ABDA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02A3F7A"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8617502 </w:t>
      </w:r>
      <w:r w:rsidRPr="00CB7B00">
        <w:rPr>
          <w:rFonts w:eastAsia="Calibri" w:cs="Times New Roman"/>
          <w:kern w:val="0"/>
          <w:lang w:val="de-DE"/>
          <w14:ligatures w14:val="none"/>
        </w:rPr>
        <w:t>oder vergleichbar</w:t>
      </w:r>
    </w:p>
    <w:p w14:paraId="7FD211A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8FCD1F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60FF2E1" w14:textId="26F35A9A"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28 </w:t>
      </w:r>
      <w:r w:rsidR="00CB7B00" w:rsidRPr="00CB7B00">
        <w:rPr>
          <w:rFonts w:eastAsia="Calibri" w:cs="Times New Roman"/>
          <w:b/>
          <w:lang w:val="de-DE"/>
        </w:rPr>
        <w:t>VX Sichttür, BH: 600x2200mm</w:t>
      </w:r>
    </w:p>
    <w:tbl>
      <w:tblPr>
        <w:tblStyle w:val="Listentabelle2Akzent32"/>
        <w:tblW w:w="0" w:type="auto"/>
        <w:tblLook w:val="04A0" w:firstRow="1" w:lastRow="0" w:firstColumn="1" w:lastColumn="0" w:noHBand="0" w:noVBand="1"/>
      </w:tblPr>
      <w:tblGrid>
        <w:gridCol w:w="2410"/>
        <w:gridCol w:w="6606"/>
      </w:tblGrid>
      <w:tr w:rsidR="00CB7B00" w:rsidRPr="00CB7B00" w14:paraId="1774CD8B"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CE58F2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4DB0ECAF"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276A439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6FE0A6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0AE251D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Rahmen: Aluminium-Strangpressprofil</w:t>
            </w:r>
            <w:r w:rsidRPr="00CB7B00">
              <w:rPr>
                <w:rFonts w:ascii="Arial" w:eastAsia="Calibri" w:hAnsi="Arial" w:cs="Arial"/>
                <w:lang w:val="de-DE"/>
              </w:rPr>
              <w:br/>
              <w:t>Sichtscheibe: Einscheiben-Sicherheitsglas, 3 mm</w:t>
            </w:r>
          </w:p>
        </w:tc>
      </w:tr>
      <w:tr w:rsidR="00CB7B00" w:rsidRPr="00BC0FBB" w14:paraId="2CFF040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2B0420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Abmessung</w:t>
            </w:r>
          </w:p>
        </w:tc>
        <w:tc>
          <w:tcPr>
            <w:tcW w:w="6606" w:type="dxa"/>
            <w:vAlign w:val="top"/>
          </w:tcPr>
          <w:p w14:paraId="2EE1497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Passend für</w:t>
            </w:r>
          </w:p>
          <w:p w14:paraId="13CCA5B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Gehäusetyp: VX</w:t>
            </w:r>
            <w:r w:rsidRPr="00CB7B00">
              <w:rPr>
                <w:rFonts w:ascii="Arial" w:eastAsia="Calibri" w:hAnsi="Arial" w:cs="Arial"/>
                <w:lang w:val="de-DE"/>
              </w:rPr>
              <w:br/>
              <w:t>Breite: = 600 mm</w:t>
            </w:r>
            <w:r w:rsidRPr="00CB7B00">
              <w:rPr>
                <w:rFonts w:ascii="Arial" w:eastAsia="Calibri" w:hAnsi="Arial" w:cs="Arial"/>
                <w:lang w:val="de-DE"/>
              </w:rPr>
              <w:br/>
              <w:t>Höhe: = 2.200 mm</w:t>
            </w:r>
          </w:p>
        </w:tc>
      </w:tr>
      <w:tr w:rsidR="00CB7B00" w:rsidRPr="00CB7B00" w14:paraId="64CB6ED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E4A352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0FE5938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Sichttür, für BH: 600x2200 mm</w:t>
            </w:r>
          </w:p>
          <w:p w14:paraId="755A4A2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Anstelle einer Stahlblechtür oder Rückwand</w:t>
            </w:r>
          </w:p>
          <w:p w14:paraId="23DBDAB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Pulverbeschichtet </w:t>
            </w:r>
          </w:p>
          <w:p w14:paraId="4463686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Farbe</w:t>
            </w:r>
          </w:p>
          <w:p w14:paraId="34A8951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Rahmen: RAL 7035</w:t>
            </w:r>
            <w:r w:rsidRPr="00CB7B00">
              <w:rPr>
                <w:rFonts w:ascii="Arial" w:eastAsia="Calibri" w:hAnsi="Arial" w:cs="Arial"/>
                <w:bCs/>
                <w:lang w:val="de-DE"/>
              </w:rPr>
              <w:br/>
              <w:t xml:space="preserve">Sichtscheibe (innen aufgedruckte Maske): RAL 9005 </w:t>
            </w:r>
          </w:p>
          <w:p w14:paraId="426CD8F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CB7B00">
              <w:rPr>
                <w:rFonts w:ascii="Arial" w:eastAsia="Calibri" w:hAnsi="Arial" w:cs="Arial"/>
                <w:bCs/>
              </w:rPr>
              <w:lastRenderedPageBreak/>
              <w:t xml:space="preserve">Mind. </w:t>
            </w:r>
            <w:r w:rsidRPr="00CB7B00">
              <w:rPr>
                <w:rFonts w:ascii="Arial" w:eastAsia="Calibri" w:hAnsi="Arial" w:cs="Arial"/>
                <w:bCs/>
                <w:lang w:val="de-DE"/>
              </w:rPr>
              <w:t>IK08</w:t>
            </w:r>
          </w:p>
        </w:tc>
      </w:tr>
      <w:tr w:rsidR="00CB7B00" w:rsidRPr="00CB7B00" w14:paraId="2582574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B6901E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Verpackungseinheit</w:t>
            </w:r>
          </w:p>
        </w:tc>
        <w:tc>
          <w:tcPr>
            <w:tcW w:w="6606" w:type="dxa"/>
            <w:vAlign w:val="top"/>
          </w:tcPr>
          <w:p w14:paraId="367AF128"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062D885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45B578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F388406"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1BD420E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3FE6F8B"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8618040 </w:t>
      </w:r>
      <w:r w:rsidRPr="00CB7B00">
        <w:rPr>
          <w:rFonts w:eastAsia="Calibri" w:cs="Times New Roman"/>
          <w:kern w:val="0"/>
          <w:lang w:val="de-DE"/>
          <w14:ligatures w14:val="none"/>
        </w:rPr>
        <w:t>oder vergleichbar</w:t>
      </w:r>
    </w:p>
    <w:p w14:paraId="430A017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1E7D1A7" w14:textId="2B5AD3B6"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29 </w:t>
      </w:r>
      <w:r w:rsidR="00CB7B00" w:rsidRPr="00CB7B00">
        <w:rPr>
          <w:rFonts w:eastAsia="Calibri" w:cs="Times New Roman"/>
          <w:b/>
          <w:lang w:val="de-DE"/>
        </w:rPr>
        <w:t>VX Verschlussteil E2</w:t>
      </w:r>
    </w:p>
    <w:tbl>
      <w:tblPr>
        <w:tblStyle w:val="Listentabelle2Akzent32"/>
        <w:tblW w:w="0" w:type="auto"/>
        <w:tblLook w:val="04A0" w:firstRow="1" w:lastRow="0" w:firstColumn="1" w:lastColumn="0" w:noHBand="0" w:noVBand="1"/>
      </w:tblPr>
      <w:tblGrid>
        <w:gridCol w:w="2410"/>
        <w:gridCol w:w="6606"/>
      </w:tblGrid>
      <w:tr w:rsidR="00CB7B00" w:rsidRPr="00CB7B00" w14:paraId="550D8E8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562EB2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EE512C3"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7DEC04A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421495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0C06DA2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Für die nachträgliche Montage einer Sichttür oder Stahlblechtür anstelle einer Rückwand.</w:t>
            </w:r>
          </w:p>
        </w:tc>
      </w:tr>
      <w:tr w:rsidR="00CB7B00" w:rsidRPr="00BC0FBB" w14:paraId="398E97C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27C3A0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52CA64E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Verschlussteil, Zink-Druckguss Farbe</w:t>
            </w:r>
          </w:p>
        </w:tc>
      </w:tr>
      <w:tr w:rsidR="00CB7B00" w:rsidRPr="00CB7B00" w14:paraId="5AC0DE8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E61E2F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7C4E167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1001DCA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42587E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1EDC99B8"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6 VPE</w:t>
            </w:r>
          </w:p>
        </w:tc>
      </w:tr>
    </w:tbl>
    <w:p w14:paraId="327B682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356BC4A"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8618110 </w:t>
      </w:r>
      <w:r w:rsidRPr="00CB7B00">
        <w:rPr>
          <w:rFonts w:eastAsia="Calibri" w:cs="Times New Roman"/>
          <w:kern w:val="0"/>
          <w:lang w:val="de-DE"/>
          <w14:ligatures w14:val="none"/>
        </w:rPr>
        <w:t>oder vergleichbar</w:t>
      </w:r>
    </w:p>
    <w:p w14:paraId="718237D9"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BA57F49" w14:textId="6DA44E27" w:rsidR="00CB7B00" w:rsidRPr="00CB7B00" w:rsidRDefault="00920E18" w:rsidP="00CB7B00">
      <w:pPr>
        <w:contextualSpacing/>
        <w:rPr>
          <w:rFonts w:eastAsia="Calibri" w:cs="Times New Roman"/>
          <w:b/>
          <w:lang w:val="de-DE"/>
        </w:rPr>
      </w:pPr>
      <w:r>
        <w:rPr>
          <w:rFonts w:eastAsia="Calibri" w:cs="Times New Roman"/>
          <w:b/>
          <w:lang w:val="de-DE"/>
        </w:rPr>
        <w:t>11.</w:t>
      </w:r>
      <w:r w:rsidR="00CB7B00" w:rsidRPr="00CB7B00">
        <w:rPr>
          <w:rFonts w:eastAsia="Calibri" w:cs="Times New Roman"/>
          <w:b/>
          <w:lang w:val="de-DE"/>
        </w:rPr>
        <w:t>30 VX Komfortgriff, für Verschluss-Einsätze</w:t>
      </w:r>
    </w:p>
    <w:tbl>
      <w:tblPr>
        <w:tblStyle w:val="Listentabelle2Akzent32"/>
        <w:tblW w:w="0" w:type="auto"/>
        <w:tblLook w:val="04A0" w:firstRow="1" w:lastRow="0" w:firstColumn="1" w:lastColumn="0" w:noHBand="0" w:noVBand="1"/>
      </w:tblPr>
      <w:tblGrid>
        <w:gridCol w:w="2410"/>
        <w:gridCol w:w="6606"/>
      </w:tblGrid>
      <w:tr w:rsidR="00CB7B00" w:rsidRPr="00CB7B00" w14:paraId="3D260BA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710EC5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F4675E8"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11479A9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7995B8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515A53A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Ausführung Verschluss: Vorbereitet für Verschluss-Einsätze Ausführung G oder Sicherheits- und Druckknopf-Einsätze mit einer Länge bis 26,5 mm.</w:t>
            </w:r>
          </w:p>
        </w:tc>
      </w:tr>
      <w:tr w:rsidR="00CB7B00" w:rsidRPr="00BC0FBB" w14:paraId="7F296A5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30153F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64FDFEE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Komfortgriff, für Verschluss-Einsätze, Farbe RAL 7035</w:t>
            </w:r>
          </w:p>
        </w:tc>
      </w:tr>
      <w:tr w:rsidR="00CB7B00" w:rsidRPr="00CB7B00" w14:paraId="0F14FFD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2E09A5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D8CD6B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7460606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3A8D10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E66AF4F"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8 VPE</w:t>
            </w:r>
          </w:p>
        </w:tc>
      </w:tr>
    </w:tbl>
    <w:p w14:paraId="305E850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521B635" w14:textId="77777777" w:rsidR="00CB7B00" w:rsidRPr="00CB7B00" w:rsidRDefault="00CB7B00" w:rsidP="00CB7B00">
      <w:pPr>
        <w:spacing w:line="259" w:lineRule="auto"/>
        <w:jc w:val="left"/>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8618200 </w:t>
      </w:r>
      <w:r w:rsidRPr="00CB7B00">
        <w:rPr>
          <w:rFonts w:eastAsia="Calibri" w:cs="Times New Roman"/>
          <w:kern w:val="0"/>
          <w:lang w:val="de-DE"/>
          <w14:ligatures w14:val="none"/>
        </w:rPr>
        <w:t>oder vergleichbar</w:t>
      </w:r>
    </w:p>
    <w:p w14:paraId="6957DB3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A824750" w14:textId="53051F66" w:rsidR="00CB7B00" w:rsidRPr="00CB7B00" w:rsidRDefault="00920E18" w:rsidP="00CB7B00">
      <w:pPr>
        <w:contextualSpacing/>
        <w:rPr>
          <w:rFonts w:eastAsia="Calibri" w:cs="Times New Roman"/>
          <w:b/>
        </w:rPr>
      </w:pPr>
      <w:r>
        <w:rPr>
          <w:rFonts w:eastAsia="Calibri" w:cs="Times New Roman"/>
          <w:b/>
        </w:rPr>
        <w:t>11.</w:t>
      </w:r>
      <w:r w:rsidR="00CB7B00" w:rsidRPr="00CB7B00">
        <w:rPr>
          <w:rFonts w:eastAsia="Calibri" w:cs="Times New Roman"/>
          <w:b/>
        </w:rPr>
        <w:t xml:space="preserve">31 </w:t>
      </w:r>
      <w:r w:rsidR="00CB7B00" w:rsidRPr="00CB7B00">
        <w:rPr>
          <w:rFonts w:eastAsia="Calibri" w:cs="Times New Roman"/>
          <w:b/>
          <w:lang w:val="de-DE"/>
        </w:rPr>
        <w:t>EINZELTÜR VX 5051.092</w:t>
      </w:r>
    </w:p>
    <w:tbl>
      <w:tblPr>
        <w:tblStyle w:val="Listentabelle2Akzent32"/>
        <w:tblW w:w="0" w:type="auto"/>
        <w:tblLook w:val="04A0" w:firstRow="1" w:lastRow="0" w:firstColumn="1" w:lastColumn="0" w:noHBand="0" w:noVBand="1"/>
      </w:tblPr>
      <w:tblGrid>
        <w:gridCol w:w="2410"/>
        <w:gridCol w:w="6606"/>
      </w:tblGrid>
      <w:tr w:rsidR="00CB7B00" w:rsidRPr="00CB7B00" w14:paraId="24A6A00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2F6C2F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FA1938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21E4502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75606A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A4B2EC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Stahlblech </w:t>
            </w:r>
          </w:p>
          <w:p w14:paraId="214D916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Oberfläche</w:t>
            </w:r>
          </w:p>
          <w:p w14:paraId="37CF2C5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 xml:space="preserve">tauchgrundiert, außen pulverbeschichtet, Strukturlack </w:t>
            </w:r>
          </w:p>
        </w:tc>
      </w:tr>
      <w:tr w:rsidR="00CB7B00" w:rsidRPr="00BC0FBB" w14:paraId="1BF8530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EE4E15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DA6486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lang w:val="de-DE"/>
              </w:rPr>
            </w:pPr>
            <w:r w:rsidRPr="00CB7B00">
              <w:rPr>
                <w:rFonts w:ascii="Arial" w:eastAsia="Calibri" w:hAnsi="Arial" w:cs="Arial"/>
                <w:b/>
                <w:bCs/>
                <w:lang w:val="de-DE"/>
              </w:rPr>
              <w:t>Einzeltür für VX RAL 7035</w:t>
            </w:r>
          </w:p>
          <w:p w14:paraId="2F35A52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Passend für</w:t>
            </w:r>
          </w:p>
          <w:p w14:paraId="380D0F4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Gehäusetyp: VX</w:t>
            </w:r>
            <w:r w:rsidRPr="00CB7B00">
              <w:rPr>
                <w:rFonts w:ascii="Arial" w:eastAsia="Calibri" w:hAnsi="Arial" w:cs="Arial"/>
                <w:bCs/>
                <w:lang w:val="de-DE"/>
              </w:rPr>
              <w:br/>
              <w:t>Breite: 600 mm</w:t>
            </w:r>
            <w:r w:rsidRPr="00CB7B00">
              <w:rPr>
                <w:rFonts w:ascii="Arial" w:eastAsia="Calibri" w:hAnsi="Arial" w:cs="Arial"/>
                <w:bCs/>
                <w:lang w:val="de-DE"/>
              </w:rPr>
              <w:br/>
              <w:t xml:space="preserve">Höhe: 2.200 mm </w:t>
            </w:r>
          </w:p>
          <w:p w14:paraId="680ED46D"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lang w:val="de-DE"/>
              </w:rPr>
              <w:lastRenderedPageBreak/>
              <w:t>Stangenverschluss, komplett</w:t>
            </w:r>
            <w:r w:rsidRPr="00CB7B00">
              <w:rPr>
                <w:rFonts w:ascii="Arial" w:eastAsia="Calibri" w:hAnsi="Arial" w:cs="Arial"/>
                <w:lang w:val="de-DE"/>
              </w:rPr>
              <w:br/>
              <w:t>Verschluss: 3 mm Doppelbart</w:t>
            </w:r>
          </w:p>
        </w:tc>
      </w:tr>
      <w:tr w:rsidR="00CB7B00" w:rsidRPr="00CB7B00" w14:paraId="5F51F25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0972AC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Verpackungseinheit</w:t>
            </w:r>
          </w:p>
        </w:tc>
        <w:tc>
          <w:tcPr>
            <w:tcW w:w="6606" w:type="dxa"/>
            <w:vAlign w:val="top"/>
          </w:tcPr>
          <w:p w14:paraId="62512DA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6E3FCF5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5CB62D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469C1E36"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2103032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B02C2BB" w14:textId="2E149B98" w:rsidR="00CB7B00" w:rsidRDefault="00CB7B00" w:rsidP="00A16EE4">
      <w:pPr>
        <w:contextualSpacing/>
        <w:rPr>
          <w:rFonts w:eastAsia="Calibri" w:cs="Times New Roman"/>
          <w:b/>
          <w:lang w:val="de-DE"/>
        </w:rPr>
      </w:pPr>
      <w:r w:rsidRPr="00CB7B00">
        <w:rPr>
          <w:rFonts w:eastAsia="Calibri" w:cs="Times New Roman"/>
          <w:kern w:val="0"/>
          <w:lang w:val="de-DE"/>
          <w14:ligatures w14:val="none"/>
        </w:rPr>
        <w:t xml:space="preserve">Fabrikat: Rittal Hersteller Nr.: </w:t>
      </w:r>
      <w:r w:rsidRPr="00CB7B00">
        <w:rPr>
          <w:rFonts w:eastAsia="Calibri" w:cs="Times New Roman"/>
          <w:b/>
          <w:lang w:val="de-DE"/>
        </w:rPr>
        <w:t>5051.092</w:t>
      </w:r>
      <w:r w:rsidRPr="00CB7B00">
        <w:rPr>
          <w:rFonts w:eastAsia="Calibri" w:cs="Times New Roman"/>
          <w:b/>
          <w:bCs/>
          <w:kern w:val="0"/>
          <w:lang w:val="de-DE"/>
          <w14:ligatures w14:val="none"/>
        </w:rPr>
        <w:t xml:space="preserve"> </w:t>
      </w:r>
      <w:r w:rsidRPr="00CB7B00">
        <w:rPr>
          <w:rFonts w:eastAsia="Calibri" w:cs="Times New Roman"/>
          <w:kern w:val="0"/>
          <w:lang w:val="de-DE"/>
          <w14:ligatures w14:val="none"/>
        </w:rPr>
        <w:t>oder vergleichbar</w:t>
      </w:r>
    </w:p>
    <w:p w14:paraId="4AD97D3E" w14:textId="77777777" w:rsidR="00A16EE4" w:rsidRPr="00CB7B00" w:rsidRDefault="00A16EE4" w:rsidP="00A16EE4">
      <w:pPr>
        <w:contextualSpacing/>
        <w:rPr>
          <w:rFonts w:eastAsia="Calibri" w:cs="Times New Roman"/>
          <w:b/>
          <w:lang w:val="de-DE"/>
        </w:rPr>
      </w:pPr>
    </w:p>
    <w:p w14:paraId="03F54027" w14:textId="396FF2F5"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32 </w:t>
      </w:r>
      <w:r w:rsidR="00CB7B00" w:rsidRPr="00CB7B00">
        <w:rPr>
          <w:rFonts w:eastAsia="Calibri" w:cs="Times New Roman"/>
          <w:b/>
          <w:bCs/>
          <w:lang w:val="de-DE"/>
        </w:rPr>
        <w:t>Kabelträger scharniert, mit Knickschutz und Schnellverbindung</w:t>
      </w:r>
    </w:p>
    <w:tbl>
      <w:tblPr>
        <w:tblStyle w:val="Listentabelle2Akzent32"/>
        <w:tblW w:w="0" w:type="auto"/>
        <w:tblLook w:val="04A0" w:firstRow="1" w:lastRow="0" w:firstColumn="1" w:lastColumn="0" w:noHBand="0" w:noVBand="1"/>
      </w:tblPr>
      <w:tblGrid>
        <w:gridCol w:w="2410"/>
        <w:gridCol w:w="6606"/>
      </w:tblGrid>
      <w:tr w:rsidR="00CB7B00" w:rsidRPr="00CB7B00" w14:paraId="76598731"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2AABED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B67C0BB"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693107B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3A46B0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35AA815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verzinkt</w:t>
            </w:r>
            <w:r w:rsidRPr="00CB7B00">
              <w:rPr>
                <w:rFonts w:ascii="Arial" w:eastAsia="Calibri" w:hAnsi="Arial" w:cs="Arial"/>
                <w:lang w:val="de-DE"/>
              </w:rPr>
              <w:br/>
              <w:t>Mittelteil: Kunststoff</w:t>
            </w:r>
          </w:p>
        </w:tc>
      </w:tr>
      <w:tr w:rsidR="00CB7B00" w:rsidRPr="00CB7B00" w14:paraId="30EDFEA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9014C1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61D12E6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DK Kabelträger, mit Knickschutz und Schnellverbindung, für Schranktiefe: &lt;= 600 mm, Max. Tiefe Geräteboden=Schranktiefe-200 mm, Stahlblech, verzinkt </w:t>
            </w:r>
          </w:p>
        </w:tc>
      </w:tr>
      <w:tr w:rsidR="00CB7B00" w:rsidRPr="00CB7B00" w14:paraId="1B42464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54F59A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4030629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2F1A947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88E86A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ECFA5DA"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29BE148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C25AE6B" w14:textId="77777777" w:rsidR="00CB7B00" w:rsidRPr="00CB7B00" w:rsidRDefault="00CB7B00" w:rsidP="00CB7B00">
      <w:pPr>
        <w:contextualSpacing/>
        <w:rPr>
          <w:rFonts w:eastAsia="Calibri" w:cs="Times New Roman"/>
          <w:b/>
          <w:lang w:val="de-D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7163560</w:t>
      </w:r>
      <w:r w:rsidRPr="00CB7B00">
        <w:rPr>
          <w:rFonts w:eastAsia="Calibri" w:cs="Times New Roman"/>
          <w:kern w:val="0"/>
          <w:lang w:val="de-DE"/>
          <w14:ligatures w14:val="none"/>
        </w:rPr>
        <w:t xml:space="preserve"> oder vergleichbar</w:t>
      </w:r>
    </w:p>
    <w:p w14:paraId="4CA12DF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E6E2B22" w14:textId="2579527E"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33 SZ </w:t>
      </w:r>
      <w:r w:rsidR="00CB7B00" w:rsidRPr="00CB7B00">
        <w:rPr>
          <w:rFonts w:eastAsia="Calibri" w:cs="Times New Roman"/>
          <w:b/>
          <w:bCs/>
          <w:lang w:val="de-DE"/>
        </w:rPr>
        <w:t>Montagewinkel 25 mm Lochraster</w:t>
      </w:r>
    </w:p>
    <w:tbl>
      <w:tblPr>
        <w:tblStyle w:val="Listentabelle2Akzent32"/>
        <w:tblW w:w="0" w:type="auto"/>
        <w:tblLook w:val="04A0" w:firstRow="1" w:lastRow="0" w:firstColumn="1" w:lastColumn="0" w:noHBand="0" w:noVBand="1"/>
      </w:tblPr>
      <w:tblGrid>
        <w:gridCol w:w="2410"/>
        <w:gridCol w:w="6606"/>
      </w:tblGrid>
      <w:tr w:rsidR="00CB7B00" w:rsidRPr="00CB7B00" w14:paraId="6045F24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379AA9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D924AA2"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1B3FF4C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66C8E4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3D9BC0C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verzinkt</w:t>
            </w:r>
          </w:p>
        </w:tc>
      </w:tr>
      <w:tr w:rsidR="00CB7B00" w:rsidRPr="00BC0FBB" w14:paraId="22A65A3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F9F3A2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1A86062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SZ Montagewinke,</w:t>
            </w:r>
            <w:r w:rsidRPr="00CB7B00">
              <w:rPr>
                <w:rFonts w:ascii="Calibri" w:eastAsia="Calibri" w:hAnsi="Calibri" w:cs="Arial"/>
                <w:kern w:val="0"/>
                <w:sz w:val="22"/>
                <w:szCs w:val="22"/>
                <w:lang w:val="de-DE"/>
                <w14:ligatures w14:val="none"/>
              </w:rPr>
              <w:t xml:space="preserve"> v</w:t>
            </w:r>
            <w:r w:rsidRPr="00CB7B00">
              <w:rPr>
                <w:rFonts w:ascii="Arial" w:eastAsia="Calibri" w:hAnsi="Arial" w:cs="Arial"/>
                <w:bCs/>
                <w:lang w:val="de-DE"/>
              </w:rPr>
              <w:t>erschraubbar an allen Schränken und Ausbauteilen mit Systemlochung im 25 mm-Lochraster.</w:t>
            </w:r>
          </w:p>
        </w:tc>
      </w:tr>
      <w:tr w:rsidR="00CB7B00" w:rsidRPr="00CB7B00" w14:paraId="19AFA18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2DEA55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127B27B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6E65F49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1D3754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84807F4"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15 VPE</w:t>
            </w:r>
          </w:p>
        </w:tc>
      </w:tr>
    </w:tbl>
    <w:p w14:paraId="5864D9E9"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72F3AB2" w14:textId="438450E3" w:rsidR="00A16EE4" w:rsidRDefault="00CB7B00" w:rsidP="00AC0BD6">
      <w:pPr>
        <w:contextualSpacing/>
        <w:rPr>
          <w:rFonts w:eastAsia="Calibri" w:cs="Times New Roman"/>
          <w:b/>
          <w:lang w:val="de-DE"/>
        </w:rPr>
      </w:pPr>
      <w:r w:rsidRPr="00CB7B00">
        <w:rPr>
          <w:rFonts w:eastAsia="Calibri" w:cs="Times New Roman"/>
          <w:kern w:val="0"/>
          <w:lang w:val="de-DE"/>
          <w14:ligatures w14:val="none"/>
        </w:rPr>
        <w:t xml:space="preserve">Fabrikat: Rittal Hersteller Nr </w:t>
      </w:r>
      <w:r w:rsidRPr="00CB7B00">
        <w:rPr>
          <w:rFonts w:eastAsia="Calibri" w:cs="Times New Roman"/>
          <w:b/>
          <w:kern w:val="0"/>
          <w:lang w:val="de-DE"/>
          <w14:ligatures w14:val="none"/>
        </w:rPr>
        <w:t xml:space="preserve">4597000 </w:t>
      </w:r>
      <w:r w:rsidRPr="00CB7B00">
        <w:rPr>
          <w:rFonts w:eastAsia="Calibri" w:cs="Times New Roman"/>
          <w:kern w:val="0"/>
          <w:lang w:val="de-DE"/>
          <w14:ligatures w14:val="none"/>
        </w:rPr>
        <w:t>oder vergleichbar</w:t>
      </w:r>
    </w:p>
    <w:p w14:paraId="166A3911" w14:textId="77777777" w:rsidR="00A16EE4" w:rsidRPr="00CB7B00" w:rsidRDefault="00A16EE4" w:rsidP="00A16EE4">
      <w:pPr>
        <w:contextualSpacing/>
        <w:rPr>
          <w:rFonts w:eastAsia="Calibri" w:cs="Times New Roman"/>
          <w:b/>
          <w:lang w:val="de-DE"/>
        </w:rPr>
      </w:pPr>
    </w:p>
    <w:p w14:paraId="4F76B4D4" w14:textId="572A4A5A"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34 </w:t>
      </w:r>
      <w:r w:rsidR="00CB7B00" w:rsidRPr="00CB7B00">
        <w:rPr>
          <w:rFonts w:eastAsia="Calibri" w:cs="Times New Roman"/>
          <w:b/>
          <w:bCs/>
          <w:lang w:val="de-DE"/>
        </w:rPr>
        <w:t>Kombiwinkel Dachmontage/ Transport</w:t>
      </w:r>
    </w:p>
    <w:tbl>
      <w:tblPr>
        <w:tblStyle w:val="Listentabelle2Akzent32"/>
        <w:tblW w:w="0" w:type="auto"/>
        <w:tblLook w:val="04A0" w:firstRow="1" w:lastRow="0" w:firstColumn="1" w:lastColumn="0" w:noHBand="0" w:noVBand="1"/>
      </w:tblPr>
      <w:tblGrid>
        <w:gridCol w:w="2410"/>
        <w:gridCol w:w="6606"/>
      </w:tblGrid>
      <w:tr w:rsidR="00CB7B00" w:rsidRPr="00CB7B00" w14:paraId="2D1ADCB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803FF7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C6D030C"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5D0BAB1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A9348C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7F5AE4E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verzinkt</w:t>
            </w:r>
          </w:p>
        </w:tc>
      </w:tr>
      <w:tr w:rsidR="00CB7B00" w:rsidRPr="00BC0FBB" w14:paraId="1AA6FD8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3B0388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A744C7C"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optimalen Verteilung der Zugkräfte beim Krantransport angereihter Schränke.</w:t>
            </w:r>
          </w:p>
        </w:tc>
      </w:tr>
      <w:tr w:rsidR="00CB7B00" w:rsidRPr="00CB7B00" w14:paraId="2DFB05F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359CF2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776D0F9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5309C0B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21FC77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834F78D"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3832831F"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4DD0BEA"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4540000</w:t>
      </w:r>
      <w:r w:rsidRPr="00CB7B00">
        <w:rPr>
          <w:rFonts w:eastAsia="Calibri" w:cs="Times New Roman"/>
          <w:kern w:val="0"/>
          <w:lang w:val="de-DE"/>
          <w14:ligatures w14:val="none"/>
        </w:rPr>
        <w:t xml:space="preserve"> oder vergleichbar</w:t>
      </w:r>
    </w:p>
    <w:p w14:paraId="2F1EC6B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AB9D828" w14:textId="3E51EEA7" w:rsidR="00CB7B00" w:rsidRPr="00CB7B00" w:rsidRDefault="00920E18" w:rsidP="00CB7B00">
      <w:pPr>
        <w:contextualSpacing/>
        <w:rPr>
          <w:rFonts w:eastAsia="Calibri" w:cs="Times New Roman"/>
          <w:b/>
          <w:bCs/>
          <w:lang w:val="de-DE"/>
        </w:rPr>
      </w:pPr>
      <w:r>
        <w:rPr>
          <w:rFonts w:eastAsia="Calibri" w:cs="Times New Roman"/>
          <w:b/>
          <w:lang w:val="de-DE"/>
        </w:rPr>
        <w:lastRenderedPageBreak/>
        <w:t>11.</w:t>
      </w:r>
      <w:r w:rsidR="00CB7B00" w:rsidRPr="00CB7B00">
        <w:rPr>
          <w:rFonts w:eastAsia="Calibri" w:cs="Times New Roman"/>
          <w:b/>
          <w:lang w:val="de-DE"/>
        </w:rPr>
        <w:t xml:space="preserve">35 </w:t>
      </w:r>
      <w:r w:rsidR="00CB7B00" w:rsidRPr="00CB7B00">
        <w:rPr>
          <w:rFonts w:eastAsia="Calibri" w:cs="Times New Roman"/>
          <w:b/>
          <w:bCs/>
          <w:lang w:val="de-DE"/>
        </w:rPr>
        <w:t>System-Chassis 23 x 64 mm, inneren Montageebene</w:t>
      </w:r>
    </w:p>
    <w:tbl>
      <w:tblPr>
        <w:tblStyle w:val="Listentabelle2Akzent32"/>
        <w:tblW w:w="0" w:type="auto"/>
        <w:tblLook w:val="04A0" w:firstRow="1" w:lastRow="0" w:firstColumn="1" w:lastColumn="0" w:noHBand="0" w:noVBand="1"/>
      </w:tblPr>
      <w:tblGrid>
        <w:gridCol w:w="2410"/>
        <w:gridCol w:w="6606"/>
      </w:tblGrid>
      <w:tr w:rsidR="00CB7B00" w:rsidRPr="00CB7B00" w14:paraId="639CF7CC"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6A65E8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478565B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6B6B864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7DB3BC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509125F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verzinkt</w:t>
            </w:r>
          </w:p>
        </w:tc>
      </w:tr>
      <w:tr w:rsidR="00CB7B00" w:rsidRPr="00BC0FBB" w14:paraId="2F15DFB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70AEEB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1974C0D1"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System-Chassis 23 x 64 mm, für innere Montageebene, für B/H/T: 600 mm.</w:t>
            </w:r>
          </w:p>
        </w:tc>
      </w:tr>
      <w:tr w:rsidR="00CB7B00" w:rsidRPr="00CB7B00" w14:paraId="515985C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33C4B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5E0DC55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594D759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26E334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8B31586"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6 VPE</w:t>
            </w:r>
          </w:p>
        </w:tc>
      </w:tr>
    </w:tbl>
    <w:p w14:paraId="0BA51FB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8BF4F21"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8617130</w:t>
      </w:r>
      <w:r w:rsidRPr="00CB7B00">
        <w:rPr>
          <w:rFonts w:eastAsia="Calibri" w:cs="Times New Roman"/>
          <w:kern w:val="0"/>
          <w:lang w:val="de-DE"/>
          <w14:ligatures w14:val="none"/>
        </w:rPr>
        <w:t xml:space="preserve"> oder vergleichbar</w:t>
      </w:r>
    </w:p>
    <w:p w14:paraId="3E4B8B0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321E79B" w14:textId="14B3A4D3"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36 CP </w:t>
      </w:r>
      <w:r w:rsidR="00CB7B00" w:rsidRPr="00CB7B00">
        <w:rPr>
          <w:rFonts w:eastAsia="Calibri" w:cs="Times New Roman"/>
          <w:b/>
          <w:bCs/>
          <w:lang w:val="de-DE"/>
        </w:rPr>
        <w:t>Montagewinkel für Innenausbau</w:t>
      </w:r>
    </w:p>
    <w:tbl>
      <w:tblPr>
        <w:tblStyle w:val="Listentabelle2Akzent32"/>
        <w:tblW w:w="0" w:type="auto"/>
        <w:tblLook w:val="04A0" w:firstRow="1" w:lastRow="0" w:firstColumn="1" w:lastColumn="0" w:noHBand="0" w:noVBand="1"/>
      </w:tblPr>
      <w:tblGrid>
        <w:gridCol w:w="2410"/>
        <w:gridCol w:w="6606"/>
      </w:tblGrid>
      <w:tr w:rsidR="00CB7B00" w:rsidRPr="00CB7B00" w14:paraId="38E746F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6BF118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B0F66CB"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6E8C6B7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B9B88E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38DF6E0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Stahlblech, verzinkt</w:t>
            </w:r>
          </w:p>
        </w:tc>
      </w:tr>
      <w:tr w:rsidR="00CB7B00" w:rsidRPr="00CB7B00" w14:paraId="5DA6D7D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C03902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4FBE96A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CP Montagewinkel, für Innenausbau</w:t>
            </w:r>
          </w:p>
        </w:tc>
      </w:tr>
      <w:tr w:rsidR="00CB7B00" w:rsidRPr="00CB7B00" w14:paraId="7D07DC6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4B2418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58867E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13A6DCC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19FCF3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5ADE0D08"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5 VPE</w:t>
            </w:r>
          </w:p>
        </w:tc>
      </w:tr>
    </w:tbl>
    <w:p w14:paraId="036F7A5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6B5CF45"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6205100</w:t>
      </w:r>
      <w:r w:rsidRPr="00CB7B00">
        <w:rPr>
          <w:rFonts w:eastAsia="Calibri" w:cs="Times New Roman"/>
          <w:kern w:val="0"/>
          <w:lang w:val="de-DE"/>
          <w14:ligatures w14:val="none"/>
        </w:rPr>
        <w:t xml:space="preserve"> oder vergleichbar</w:t>
      </w:r>
    </w:p>
    <w:p w14:paraId="67DD7E9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74DDEEA" w14:textId="4B1E35AB"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37 </w:t>
      </w:r>
      <w:r w:rsidR="00CB7B00" w:rsidRPr="00CB7B00">
        <w:rPr>
          <w:rFonts w:eastAsia="Calibri" w:cs="Times New Roman"/>
          <w:b/>
          <w:bCs/>
          <w:lang w:val="de-DE"/>
        </w:rPr>
        <w:t>Sammelschienenhalter f. Flachkupferschienen 3pol., 1000 V AC / 1500 V DC</w:t>
      </w:r>
    </w:p>
    <w:tbl>
      <w:tblPr>
        <w:tblStyle w:val="Listentabelle2Akzent32"/>
        <w:tblW w:w="0" w:type="auto"/>
        <w:tblLook w:val="04A0" w:firstRow="1" w:lastRow="0" w:firstColumn="1" w:lastColumn="0" w:noHBand="0" w:noVBand="1"/>
      </w:tblPr>
      <w:tblGrid>
        <w:gridCol w:w="2410"/>
        <w:gridCol w:w="6606"/>
      </w:tblGrid>
      <w:tr w:rsidR="00CB7B00" w:rsidRPr="00CB7B00" w14:paraId="67F0B67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16D871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1E4F752"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2EBA701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894DD7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20180E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Polyamid, RAL 7035</w:t>
            </w:r>
          </w:p>
        </w:tc>
      </w:tr>
      <w:tr w:rsidR="00CB7B00" w:rsidRPr="00CB7B00" w14:paraId="496E432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169E95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172A363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Sammelschienenhalter mit Innenbefestigung, 3 polig</w:t>
            </w:r>
            <w:r w:rsidRPr="00CB7B00">
              <w:rPr>
                <w:rFonts w:ascii="Arial" w:eastAsia="Calibri" w:hAnsi="Arial" w:cs="Arial"/>
                <w:bCs/>
                <w:lang w:val="de-DE"/>
              </w:rPr>
              <w:br/>
              <w:t>Technische Daten</w:t>
            </w:r>
            <w:r w:rsidRPr="00CB7B00">
              <w:rPr>
                <w:rFonts w:ascii="Arial" w:eastAsia="Calibri" w:hAnsi="Arial" w:cs="Arial"/>
                <w:bCs/>
                <w:lang w:val="de-DE"/>
              </w:rPr>
              <w:br/>
              <w:t>Schienenmittenabstand: 60mm</w:t>
            </w:r>
            <w:r w:rsidRPr="00CB7B00">
              <w:rPr>
                <w:rFonts w:ascii="Arial" w:eastAsia="Calibri" w:hAnsi="Arial" w:cs="Arial"/>
                <w:bCs/>
                <w:lang w:val="de-DE"/>
              </w:rPr>
              <w:br/>
              <w:t>Sammelschienen E-Cu :15 x 5 bis 30 x 10mm</w:t>
            </w:r>
            <w:r w:rsidRPr="00CB7B00">
              <w:rPr>
                <w:rFonts w:ascii="Arial" w:eastAsia="Calibri" w:hAnsi="Arial" w:cs="Arial"/>
                <w:bCs/>
                <w:lang w:val="de-DE"/>
              </w:rPr>
              <w:br/>
              <w:t>Baubreite: 20 mm</w:t>
            </w:r>
            <w:r w:rsidRPr="00CB7B00">
              <w:rPr>
                <w:rFonts w:ascii="Arial" w:eastAsia="Calibri" w:hAnsi="Arial" w:cs="Arial"/>
                <w:bCs/>
                <w:lang w:val="de-DE"/>
              </w:rPr>
              <w:br/>
              <w:t>Länge: 190 mm.</w:t>
            </w:r>
            <w:r w:rsidRPr="00CB7B00">
              <w:rPr>
                <w:rFonts w:ascii="Arial" w:eastAsia="Calibri" w:hAnsi="Arial" w:cs="Arial"/>
                <w:bCs/>
                <w:lang w:val="de-DE"/>
              </w:rPr>
              <w:br/>
              <w:t>System:</w:t>
            </w:r>
            <w:r w:rsidRPr="00CB7B00">
              <w:rPr>
                <w:rFonts w:ascii="Arial" w:eastAsia="Calibri" w:hAnsi="Arial" w:cs="Arial"/>
                <w:bCs/>
                <w:lang w:val="de-DE"/>
              </w:rPr>
              <w:br/>
              <w:t>Rittal RiLine60</w:t>
            </w:r>
          </w:p>
        </w:tc>
      </w:tr>
      <w:tr w:rsidR="00CB7B00" w:rsidRPr="00CB7B00" w14:paraId="4161827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61410D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6AD67C0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5BFFD13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4D712B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59F6614E"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000A09B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1C22958F" w14:textId="77777777" w:rsidR="00CB7B00" w:rsidRPr="00CB7B00" w:rsidRDefault="00CB7B00" w:rsidP="00CB7B00">
      <w:pPr>
        <w:contextualSpacing/>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9340050</w:t>
      </w:r>
      <w:r w:rsidRPr="00CB7B00">
        <w:rPr>
          <w:rFonts w:eastAsia="Calibri" w:cs="Times New Roman"/>
          <w:kern w:val="0"/>
          <w:lang w:val="de-DE"/>
          <w14:ligatures w14:val="none"/>
        </w:rPr>
        <w:t xml:space="preserve"> oder vergleichbar</w:t>
      </w:r>
    </w:p>
    <w:p w14:paraId="75D042A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199CE85" w14:textId="02CECBF7"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38 </w:t>
      </w:r>
      <w:r w:rsidR="00CB7B00" w:rsidRPr="00CB7B00">
        <w:rPr>
          <w:rFonts w:eastAsia="Calibri" w:cs="Times New Roman"/>
          <w:b/>
          <w:bCs/>
          <w:lang w:val="de-DE"/>
        </w:rPr>
        <w:t>Sammelschienenhalter - Endabdeckung</w:t>
      </w:r>
    </w:p>
    <w:tbl>
      <w:tblPr>
        <w:tblStyle w:val="Listentabelle2Akzent32"/>
        <w:tblW w:w="0" w:type="auto"/>
        <w:tblLook w:val="04A0" w:firstRow="1" w:lastRow="0" w:firstColumn="1" w:lastColumn="0" w:noHBand="0" w:noVBand="1"/>
      </w:tblPr>
      <w:tblGrid>
        <w:gridCol w:w="2410"/>
        <w:gridCol w:w="6606"/>
      </w:tblGrid>
      <w:tr w:rsidR="00CB7B00" w:rsidRPr="00CB7B00" w14:paraId="309E599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49493A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2F1C850"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1E5B292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5DFB5F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3255BDB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für Sammelschienenhalter f. Flachkupferschienen 3pol.</w:t>
            </w:r>
          </w:p>
        </w:tc>
      </w:tr>
      <w:tr w:rsidR="00CB7B00" w:rsidRPr="00BC0FBB" w14:paraId="460E4FE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A45E48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565CED7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SV Endabdeckung, für Sammelschienenhalter, SV 9340000/010/050</w:t>
            </w:r>
          </w:p>
        </w:tc>
      </w:tr>
      <w:tr w:rsidR="00CB7B00" w:rsidRPr="00CB7B00" w14:paraId="5574AE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E1B7BA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Verpackungseinheit</w:t>
            </w:r>
          </w:p>
        </w:tc>
        <w:tc>
          <w:tcPr>
            <w:tcW w:w="6606" w:type="dxa"/>
            <w:vAlign w:val="top"/>
          </w:tcPr>
          <w:p w14:paraId="6F637461"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 Stück</w:t>
            </w:r>
          </w:p>
        </w:tc>
      </w:tr>
      <w:tr w:rsidR="00CB7B00" w:rsidRPr="00CB7B00" w14:paraId="21293A6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85F778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1792FBE"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45B26BF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8E4D34F"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9340070</w:t>
      </w:r>
      <w:r w:rsidRPr="00CB7B00">
        <w:rPr>
          <w:rFonts w:eastAsia="Calibri" w:cs="Times New Roman"/>
          <w:kern w:val="0"/>
          <w:lang w:val="de-DE"/>
          <w14:ligatures w14:val="none"/>
        </w:rPr>
        <w:t xml:space="preserve"> oder vergleichbar</w:t>
      </w:r>
    </w:p>
    <w:p w14:paraId="2D8B6780"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80E5F42" w14:textId="2F8B2376"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39 </w:t>
      </w:r>
      <w:r w:rsidR="00CB7B00" w:rsidRPr="00CB7B00">
        <w:rPr>
          <w:rFonts w:eastAsia="Calibri" w:cs="Times New Roman"/>
          <w:b/>
          <w:bCs/>
          <w:lang w:val="de-DE"/>
        </w:rPr>
        <w:t>Sammelschiene E-Cu, 2400 mm/Schiene 30 mm x 10 mm</w:t>
      </w:r>
    </w:p>
    <w:tbl>
      <w:tblPr>
        <w:tblStyle w:val="Listentabelle2Akzent32"/>
        <w:tblW w:w="0" w:type="auto"/>
        <w:tblLook w:val="04A0" w:firstRow="1" w:lastRow="0" w:firstColumn="1" w:lastColumn="0" w:noHBand="0" w:noVBand="1"/>
      </w:tblPr>
      <w:tblGrid>
        <w:gridCol w:w="2410"/>
        <w:gridCol w:w="6606"/>
      </w:tblGrid>
      <w:tr w:rsidR="00CB7B00" w:rsidRPr="00CB7B00" w14:paraId="09627DF6"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A6944F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73867C7B"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696CD25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28702D6"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3084959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Sammelschiene E-Cu, 2400 mm/Schiene 30 mm x 10 mm</w:t>
            </w:r>
          </w:p>
        </w:tc>
      </w:tr>
      <w:tr w:rsidR="00CB7B00" w:rsidRPr="000F080D" w14:paraId="33AE6C3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ECE752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171245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Material</w:t>
            </w:r>
          </w:p>
          <w:p w14:paraId="0C8B3EC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E-Cu F30 </w:t>
            </w:r>
          </w:p>
          <w:p w14:paraId="54F300E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Normen DIN EN 13 601 </w:t>
            </w:r>
          </w:p>
          <w:p w14:paraId="097562E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Querschnitt 30 mm x 10 mm </w:t>
            </w:r>
          </w:p>
          <w:p w14:paraId="775FDD01" w14:textId="77777777" w:rsidR="00CB7B00" w:rsidRPr="000F080D"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0F080D">
              <w:rPr>
                <w:rFonts w:ascii="Arial" w:eastAsia="Calibri" w:hAnsi="Arial" w:cs="Arial"/>
                <w:bCs/>
                <w:lang w:val="de-DE"/>
              </w:rPr>
              <w:t xml:space="preserve">Länge: 2.400 mm </w:t>
            </w:r>
          </w:p>
        </w:tc>
      </w:tr>
      <w:tr w:rsidR="00CB7B00" w:rsidRPr="00CB7B00" w14:paraId="28646C1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579855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61FC556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3 Stück</w:t>
            </w:r>
          </w:p>
        </w:tc>
      </w:tr>
      <w:tr w:rsidR="00CB7B00" w:rsidRPr="00CB7B00" w14:paraId="62FD7C4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F937FE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489DA631"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31952E1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8148C76" w14:textId="461FF858" w:rsidR="00A16EE4" w:rsidRPr="00AC0BD6" w:rsidRDefault="00CB7B00" w:rsidP="00AC0BD6">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3586005</w:t>
      </w:r>
      <w:r w:rsidRPr="00CB7B00">
        <w:rPr>
          <w:rFonts w:eastAsia="Calibri" w:cs="Times New Roman"/>
          <w:kern w:val="0"/>
          <w:lang w:val="de-DE"/>
          <w14:ligatures w14:val="none"/>
        </w:rPr>
        <w:t xml:space="preserve"> oder vergleichbar</w:t>
      </w:r>
    </w:p>
    <w:p w14:paraId="55CD7B56" w14:textId="77777777" w:rsidR="00A16EE4" w:rsidRPr="00CB7B00" w:rsidRDefault="00A16EE4" w:rsidP="00CB7B00">
      <w:pPr>
        <w:spacing w:line="259" w:lineRule="auto"/>
        <w:jc w:val="left"/>
        <w:rPr>
          <w:rFonts w:ascii="Calibri" w:eastAsia="Calibri" w:hAnsi="Calibri" w:cs="Arial"/>
          <w:kern w:val="0"/>
          <w:sz w:val="22"/>
          <w:szCs w:val="22"/>
          <w:lang w:val="de-DE"/>
          <w14:ligatures w14:val="none"/>
        </w:rPr>
      </w:pPr>
    </w:p>
    <w:p w14:paraId="6BDEA3FB" w14:textId="2351C4CC"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40 </w:t>
      </w:r>
      <w:r w:rsidR="00CB7B00" w:rsidRPr="00CB7B00">
        <w:rPr>
          <w:rFonts w:eastAsia="Calibri" w:cs="Times New Roman"/>
          <w:b/>
          <w:bCs/>
          <w:lang w:val="de-DE"/>
        </w:rPr>
        <w:t>Sammelschiene E-Cu, 2400 mm/Schiene 20 mm x 10 mm</w:t>
      </w:r>
    </w:p>
    <w:tbl>
      <w:tblPr>
        <w:tblStyle w:val="Listentabelle2Akzent32"/>
        <w:tblW w:w="0" w:type="auto"/>
        <w:tblLook w:val="04A0" w:firstRow="1" w:lastRow="0" w:firstColumn="1" w:lastColumn="0" w:noHBand="0" w:noVBand="1"/>
      </w:tblPr>
      <w:tblGrid>
        <w:gridCol w:w="2410"/>
        <w:gridCol w:w="6606"/>
      </w:tblGrid>
      <w:tr w:rsidR="00CB7B00" w:rsidRPr="00CB7B00" w14:paraId="1760BC31"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745CD0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BD7F863"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3EBF835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206F8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7864668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Sammelschiene E-Cu, 2400 mm/Schiene 20 mm x 10 mm</w:t>
            </w:r>
          </w:p>
        </w:tc>
      </w:tr>
      <w:tr w:rsidR="00CB7B00" w:rsidRPr="000F080D" w14:paraId="65D729C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41EA98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75967D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Material E-Cu F30 </w:t>
            </w:r>
          </w:p>
          <w:p w14:paraId="7BF29DB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Normen DIN EN 13 601 </w:t>
            </w:r>
          </w:p>
          <w:p w14:paraId="25996F2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Querschnitt 20 mm x 10 mm </w:t>
            </w:r>
          </w:p>
          <w:p w14:paraId="0A4A7780" w14:textId="77777777" w:rsidR="00CB7B00" w:rsidRPr="000F080D"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0F080D">
              <w:rPr>
                <w:rFonts w:ascii="Arial" w:eastAsia="Calibri" w:hAnsi="Arial" w:cs="Arial"/>
                <w:bCs/>
                <w:lang w:val="de-DE"/>
              </w:rPr>
              <w:t xml:space="preserve">Länge: 2.400 mm </w:t>
            </w:r>
          </w:p>
        </w:tc>
      </w:tr>
      <w:tr w:rsidR="00CB7B00" w:rsidRPr="00CB7B00" w14:paraId="300BAF2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6AFE6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45AD9A7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3 Stück</w:t>
            </w:r>
          </w:p>
        </w:tc>
      </w:tr>
      <w:tr w:rsidR="00CB7B00" w:rsidRPr="00CB7B00" w14:paraId="621E571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B4B68E6"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7041174"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40FF35C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C1BEF6C" w14:textId="47018375" w:rsidR="00CB7B00" w:rsidRDefault="00CB7B00" w:rsidP="00A16EE4">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3585005</w:t>
      </w:r>
      <w:r w:rsidRPr="00CB7B00">
        <w:rPr>
          <w:rFonts w:eastAsia="Calibri" w:cs="Times New Roman"/>
          <w:kern w:val="0"/>
          <w:lang w:val="de-DE"/>
          <w14:ligatures w14:val="none"/>
        </w:rPr>
        <w:t xml:space="preserve"> oder vergleichbar</w:t>
      </w:r>
    </w:p>
    <w:p w14:paraId="1539F840" w14:textId="77777777" w:rsidR="00A16EE4" w:rsidRPr="00CB7B00" w:rsidRDefault="00A16EE4" w:rsidP="00A16EE4">
      <w:pPr>
        <w:contextualSpacing/>
        <w:rPr>
          <w:rFonts w:eastAsia="Calibri" w:cs="Times New Roman"/>
          <w:b/>
          <w:bCs/>
          <w:kern w:val="0"/>
          <w:lang w:val="de-DE"/>
          <w14:ligatures w14:val="none"/>
        </w:rPr>
      </w:pPr>
    </w:p>
    <w:p w14:paraId="06BD02BD" w14:textId="3BF1B64D"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41 </w:t>
      </w:r>
      <w:r w:rsidR="00CB7B00" w:rsidRPr="00CB7B00">
        <w:rPr>
          <w:rFonts w:eastAsia="Calibri" w:cs="Times New Roman"/>
          <w:b/>
          <w:bCs/>
          <w:lang w:val="de-DE"/>
        </w:rPr>
        <w:t>Sicherheits- und Druckknopf-Einsatz für Griffsysteme</w:t>
      </w:r>
    </w:p>
    <w:tbl>
      <w:tblPr>
        <w:tblStyle w:val="Listentabelle2Akzent32"/>
        <w:tblW w:w="0" w:type="auto"/>
        <w:tblLook w:val="04A0" w:firstRow="1" w:lastRow="0" w:firstColumn="1" w:lastColumn="0" w:noHBand="0" w:noVBand="1"/>
      </w:tblPr>
      <w:tblGrid>
        <w:gridCol w:w="2410"/>
        <w:gridCol w:w="6606"/>
      </w:tblGrid>
      <w:tr w:rsidR="00CB7B00" w:rsidRPr="00CB7B00" w14:paraId="5F8D727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C1ED3E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5B4AE3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1F2C88B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06E09D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87B59B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Verschluss-Einsatz für Griffe, Druckknopf- und Sicherheits-Einsatz, Nr. 12321. Für Komfortgriff 8618200</w:t>
            </w:r>
          </w:p>
        </w:tc>
      </w:tr>
      <w:tr w:rsidR="00CB7B00" w:rsidRPr="00CB7B00" w14:paraId="4CA2CB4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85647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A6B10F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TS Verschluss-Einsatz für Griffsysteme, Druckknopf- und Sicherheits-Einsatz. </w:t>
            </w:r>
            <w:r w:rsidRPr="00CB7B00">
              <w:rPr>
                <w:rFonts w:ascii="Arial" w:eastAsia="Calibri" w:hAnsi="Arial" w:cs="Arial"/>
                <w:bCs/>
              </w:rPr>
              <w:t>Lieferumfang</w:t>
            </w:r>
            <w:r w:rsidRPr="00CB7B00">
              <w:rPr>
                <w:rFonts w:ascii="Arial" w:eastAsia="Calibri" w:hAnsi="Arial" w:cs="Arial"/>
                <w:bCs/>
                <w:lang w:val="de-DE"/>
              </w:rPr>
              <w:t xml:space="preserve"> </w:t>
            </w:r>
            <w:r w:rsidRPr="00CB7B00">
              <w:rPr>
                <w:rFonts w:ascii="Arial" w:eastAsia="Calibri" w:hAnsi="Arial" w:cs="Arial"/>
                <w:bCs/>
              </w:rPr>
              <w:t xml:space="preserve">mit 2 Schlüsseln </w:t>
            </w:r>
          </w:p>
          <w:p w14:paraId="38771D1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B7B00">
              <w:rPr>
                <w:rFonts w:ascii="Arial" w:eastAsia="Calibri" w:hAnsi="Arial" w:cs="Arial"/>
                <w:bCs/>
              </w:rPr>
              <w:t xml:space="preserve">Länge 26,2 mm </w:t>
            </w:r>
          </w:p>
        </w:tc>
      </w:tr>
      <w:tr w:rsidR="00CB7B00" w:rsidRPr="00CB7B00" w14:paraId="2B3195F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C5D1BD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Verpackungseinheit</w:t>
            </w:r>
          </w:p>
        </w:tc>
        <w:tc>
          <w:tcPr>
            <w:tcW w:w="6606" w:type="dxa"/>
            <w:vAlign w:val="top"/>
          </w:tcPr>
          <w:p w14:paraId="3B00DD2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115995F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852C1F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9E78157"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8 VPE</w:t>
            </w:r>
          </w:p>
        </w:tc>
      </w:tr>
    </w:tbl>
    <w:p w14:paraId="34DAD06A"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97A4860" w14:textId="77777777" w:rsidR="00CB7B00" w:rsidRPr="00CB7B00" w:rsidRDefault="00CB7B00" w:rsidP="00CB7B00">
      <w:pPr>
        <w:contextualSpacing/>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8611200</w:t>
      </w:r>
      <w:r w:rsidRPr="00CB7B00">
        <w:rPr>
          <w:rFonts w:eastAsia="Calibri" w:cs="Times New Roman"/>
          <w:kern w:val="0"/>
          <w:lang w:val="de-DE"/>
          <w14:ligatures w14:val="none"/>
        </w:rPr>
        <w:t xml:space="preserve"> oder vergleichbar</w:t>
      </w:r>
    </w:p>
    <w:p w14:paraId="73376AD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00B478D" w14:textId="5FAC1C90"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42 </w:t>
      </w:r>
      <w:r w:rsidR="00CB7B00" w:rsidRPr="00CB7B00">
        <w:rPr>
          <w:rFonts w:eastAsia="Calibri" w:cs="Times New Roman"/>
          <w:b/>
          <w:bCs/>
          <w:lang w:val="de-DE"/>
        </w:rPr>
        <w:t>Bodenbefestigungslasche für Sockel-System VX, Stahlblech</w:t>
      </w:r>
    </w:p>
    <w:tbl>
      <w:tblPr>
        <w:tblStyle w:val="Listentabelle2Akzent32"/>
        <w:tblW w:w="0" w:type="auto"/>
        <w:tblLook w:val="04A0" w:firstRow="1" w:lastRow="0" w:firstColumn="1" w:lastColumn="0" w:noHBand="0" w:noVBand="1"/>
      </w:tblPr>
      <w:tblGrid>
        <w:gridCol w:w="2410"/>
        <w:gridCol w:w="6606"/>
      </w:tblGrid>
      <w:tr w:rsidR="00CB7B00" w:rsidRPr="00CB7B00" w14:paraId="33F8255C"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BC4A69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0237DBC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1E87C56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1BE04C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01C931C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Zur Bodenbefestigung des Sockels ohne Verschieben des Schrankes oder der Anreihkombination.</w:t>
            </w:r>
          </w:p>
        </w:tc>
      </w:tr>
      <w:tr w:rsidR="00CB7B00" w:rsidRPr="00BC0FBB" w14:paraId="55648FF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9AD1B5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60FFEE44"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VX Bodenbefestigungslasche für Sockel-System VX, Stahlblech, Für Befestigungsschrauben bis Ø 12 mm, Stahlblech Verzinkt</w:t>
            </w:r>
          </w:p>
        </w:tc>
      </w:tr>
      <w:tr w:rsidR="00CB7B00" w:rsidRPr="00CB7B00" w14:paraId="2389E01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DF44B88"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70024E7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10 Stück</w:t>
            </w:r>
          </w:p>
        </w:tc>
      </w:tr>
      <w:tr w:rsidR="00CB7B00" w:rsidRPr="00CB7B00" w14:paraId="1E8AF99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B667B5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596A029"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5495241D" w14:textId="77777777" w:rsidR="00CB7B00" w:rsidRPr="00CB7B00" w:rsidRDefault="00CB7B00" w:rsidP="00CB7B00">
      <w:pPr>
        <w:contextualSpacing/>
        <w:rPr>
          <w:rFonts w:eastAsia="Calibri" w:cs="Times New Roman"/>
          <w:kern w:val="0"/>
          <w:lang w:val="de-DE"/>
          <w14:ligatures w14:val="none"/>
        </w:rPr>
      </w:pPr>
    </w:p>
    <w:p w14:paraId="442079F8" w14:textId="7237F9D3" w:rsidR="00A16EE4" w:rsidRPr="00AC0BD6" w:rsidRDefault="00CB7B00" w:rsidP="00AC0BD6">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2817000</w:t>
      </w:r>
      <w:r w:rsidR="00AC0BD6">
        <w:rPr>
          <w:rFonts w:eastAsia="Calibri" w:cs="Times New Roman"/>
          <w:b/>
          <w:bCs/>
          <w:kern w:val="0"/>
          <w:lang w:val="de-DE"/>
          <w14:ligatures w14:val="none"/>
        </w:rPr>
        <w:t xml:space="preserve"> </w:t>
      </w:r>
      <w:r w:rsidRPr="00CB7B00">
        <w:rPr>
          <w:rFonts w:eastAsia="Calibri" w:cs="Times New Roman"/>
          <w:kern w:val="0"/>
          <w:lang w:val="de-DE"/>
          <w14:ligatures w14:val="none"/>
        </w:rPr>
        <w:t>(alternativ 8660100) oder vergleichbar</w:t>
      </w:r>
    </w:p>
    <w:p w14:paraId="26FDB65C" w14:textId="77777777" w:rsidR="00A16EE4" w:rsidRPr="00AC0BD6" w:rsidRDefault="00A16EE4" w:rsidP="00CB7B00">
      <w:pPr>
        <w:spacing w:line="259" w:lineRule="auto"/>
        <w:jc w:val="left"/>
        <w:rPr>
          <w:rFonts w:ascii="Calibri" w:eastAsia="Calibri" w:hAnsi="Calibri" w:cs="Arial"/>
          <w:kern w:val="0"/>
          <w:sz w:val="22"/>
          <w:szCs w:val="22"/>
          <w:lang w:val="de-DE"/>
          <w14:ligatures w14:val="none"/>
        </w:rPr>
      </w:pPr>
    </w:p>
    <w:p w14:paraId="285FD775" w14:textId="2543A104"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43 </w:t>
      </w:r>
      <w:r w:rsidR="00CB7B00" w:rsidRPr="00CB7B00">
        <w:rPr>
          <w:rFonts w:eastAsia="Calibri" w:cs="Times New Roman"/>
          <w:b/>
          <w:bCs/>
          <w:lang w:val="de-DE"/>
        </w:rPr>
        <w:t>T-Verteiler mit zwei Buchsen und einem Stecker</w:t>
      </w:r>
    </w:p>
    <w:tbl>
      <w:tblPr>
        <w:tblStyle w:val="Listentabelle2Akzent32"/>
        <w:tblW w:w="0" w:type="auto"/>
        <w:tblLook w:val="04A0" w:firstRow="1" w:lastRow="0" w:firstColumn="1" w:lastColumn="0" w:noHBand="0" w:noVBand="1"/>
      </w:tblPr>
      <w:tblGrid>
        <w:gridCol w:w="2410"/>
        <w:gridCol w:w="6606"/>
      </w:tblGrid>
      <w:tr w:rsidR="00CB7B00" w:rsidRPr="00CB7B00" w14:paraId="44D67CF0"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FD97BF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5576ACF8"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6460EB3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383CAA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202E6E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Zur berührungsgeschützten und sicheren Herstellung von Abzweigungen bei der Verdrahtung von Systemleuchten LED und Steckdosenboxen..</w:t>
            </w:r>
          </w:p>
        </w:tc>
      </w:tr>
      <w:tr w:rsidR="00CB7B00" w:rsidRPr="00BC0FBB" w14:paraId="5FF100A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2D22E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5FA1DEE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SZ T-Verteiler mit 2 Buchsen, 1 Stecker.</w:t>
            </w:r>
          </w:p>
        </w:tc>
      </w:tr>
      <w:tr w:rsidR="00CB7B00" w:rsidRPr="00CB7B00" w14:paraId="345ED1B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BB41F5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0822A69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5 Stück</w:t>
            </w:r>
          </w:p>
        </w:tc>
      </w:tr>
      <w:tr w:rsidR="00CB7B00" w:rsidRPr="00CB7B00" w14:paraId="74E3544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4A03CE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24D91E9"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5024662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1F6FF8F4"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2500680 </w:t>
      </w:r>
      <w:r w:rsidRPr="00CB7B00">
        <w:rPr>
          <w:rFonts w:eastAsia="Calibri" w:cs="Times New Roman"/>
          <w:kern w:val="0"/>
          <w:lang w:val="de-DE"/>
          <w14:ligatures w14:val="none"/>
        </w:rPr>
        <w:t>oder vergleichbar</w:t>
      </w:r>
    </w:p>
    <w:p w14:paraId="25AE7C1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1DC2559" w14:textId="38E72E41"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44 </w:t>
      </w:r>
      <w:r w:rsidR="00CB7B00" w:rsidRPr="00CB7B00">
        <w:rPr>
          <w:rFonts w:eastAsia="Calibri" w:cs="Times New Roman"/>
          <w:b/>
          <w:bCs/>
          <w:lang w:val="de-DE"/>
        </w:rPr>
        <w:t>Montagesteg für VX, TS, VX SE, TP, AX</w:t>
      </w:r>
    </w:p>
    <w:tbl>
      <w:tblPr>
        <w:tblStyle w:val="Listentabelle2Akzent32"/>
        <w:tblW w:w="0" w:type="auto"/>
        <w:tblLook w:val="04A0" w:firstRow="1" w:lastRow="0" w:firstColumn="1" w:lastColumn="0" w:noHBand="0" w:noVBand="1"/>
      </w:tblPr>
      <w:tblGrid>
        <w:gridCol w:w="2410"/>
        <w:gridCol w:w="6606"/>
      </w:tblGrid>
      <w:tr w:rsidR="00CB7B00" w:rsidRPr="00CB7B00" w14:paraId="7BC4CFB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591A5B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F903EC5"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4FD34BE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862DDD4"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13E4E93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Zum einfachen Befestigen von Kabelkanälen, Kabelschlauch-Halter, Berührungsschutz-Abdeckungen, Türeinbauten, Kabelabfangung und -fixierung...</w:t>
            </w:r>
          </w:p>
        </w:tc>
      </w:tr>
      <w:tr w:rsidR="00CB7B00" w:rsidRPr="00BC0FBB" w14:paraId="5FADDA4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813B8D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7A77E8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TS Montagesteg, für VX, TS, VX SE, TP, für äußere Montageebene: für B/T: 600 mm, L: 540 mm, Lochung Ø 4,5 mm im 25 mm-Maßraster, Stahlblech verzinkt</w:t>
            </w:r>
          </w:p>
        </w:tc>
      </w:tr>
      <w:tr w:rsidR="00CB7B00" w:rsidRPr="00CB7B00" w14:paraId="6D76906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B9BE2C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1658F332"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20 Stück</w:t>
            </w:r>
          </w:p>
        </w:tc>
      </w:tr>
      <w:tr w:rsidR="00CB7B00" w:rsidRPr="00CB7B00" w14:paraId="3C6BE70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88E344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0277790F"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128AC25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04DBF45"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4696000 </w:t>
      </w:r>
      <w:r w:rsidRPr="00CB7B00">
        <w:rPr>
          <w:rFonts w:eastAsia="Calibri" w:cs="Times New Roman"/>
          <w:kern w:val="0"/>
          <w:lang w:val="de-DE"/>
          <w14:ligatures w14:val="none"/>
        </w:rPr>
        <w:t>oder vergleichbar</w:t>
      </w:r>
    </w:p>
    <w:p w14:paraId="71AFA11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9C3E643" w14:textId="7536DAD9"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45 </w:t>
      </w:r>
      <w:r w:rsidR="00CB7B00" w:rsidRPr="00CB7B00">
        <w:rPr>
          <w:rFonts w:eastAsia="Calibri" w:cs="Times New Roman"/>
          <w:b/>
          <w:bCs/>
          <w:lang w:val="de-DE"/>
        </w:rPr>
        <w:t>Kombischiene für 482,6 mm (19")</w:t>
      </w:r>
    </w:p>
    <w:tbl>
      <w:tblPr>
        <w:tblStyle w:val="Listentabelle2Akzent32"/>
        <w:tblW w:w="0" w:type="auto"/>
        <w:tblLook w:val="04A0" w:firstRow="1" w:lastRow="0" w:firstColumn="1" w:lastColumn="0" w:noHBand="0" w:noVBand="1"/>
      </w:tblPr>
      <w:tblGrid>
        <w:gridCol w:w="2410"/>
        <w:gridCol w:w="6606"/>
      </w:tblGrid>
      <w:tr w:rsidR="00CB7B00" w:rsidRPr="00CB7B00" w14:paraId="46581216"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B65A2B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3520CCA8"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602AF48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BBAB3A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048AE97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Zur Kabelführung und Zugentlastung an der 482,6 mm (19")-Ebene...</w:t>
            </w:r>
          </w:p>
        </w:tc>
      </w:tr>
      <w:tr w:rsidR="00CB7B00" w:rsidRPr="00BC0FBB" w14:paraId="46767D9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AF40D1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FA7766A"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Kombischiene, 1 HE, für 482,6 mm (19"), Zur Kabelführung und Zugentlastung an der 19"-Ebene, Zum Einbau innerhalb der 19"-Montageebene, oder an der 19"-Systemlochung Stahlblech verzinkt</w:t>
            </w:r>
          </w:p>
        </w:tc>
      </w:tr>
      <w:tr w:rsidR="00CB7B00" w:rsidRPr="00CB7B00" w14:paraId="4FF6797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ABC4BA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34AF9BB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67ED2FA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D9F12A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1A9BD954"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1148EB3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5753C08"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5302026 </w:t>
      </w:r>
      <w:r w:rsidRPr="00CB7B00">
        <w:rPr>
          <w:rFonts w:eastAsia="Calibri" w:cs="Times New Roman"/>
          <w:kern w:val="0"/>
          <w:lang w:val="de-DE"/>
          <w14:ligatures w14:val="none"/>
        </w:rPr>
        <w:t>oder vergleichbar</w:t>
      </w:r>
    </w:p>
    <w:p w14:paraId="6D8CD39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E9D91FB" w14:textId="6AABD6C1"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46 </w:t>
      </w:r>
      <w:r w:rsidR="00CB7B00" w:rsidRPr="00CB7B00">
        <w:rPr>
          <w:rFonts w:eastAsia="Calibri" w:cs="Times New Roman"/>
          <w:b/>
          <w:bCs/>
          <w:lang w:val="de-DE"/>
        </w:rPr>
        <w:t xml:space="preserve">Kombischiene für VX, VX IT, TX </w:t>
      </w:r>
      <w:proofErr w:type="spellStart"/>
      <w:r w:rsidR="00CB7B00" w:rsidRPr="00CB7B00">
        <w:rPr>
          <w:rFonts w:eastAsia="Calibri" w:cs="Times New Roman"/>
          <w:b/>
          <w:bCs/>
          <w:lang w:val="de-DE"/>
        </w:rPr>
        <w:t>CableNet</w:t>
      </w:r>
      <w:proofErr w:type="spellEnd"/>
    </w:p>
    <w:tbl>
      <w:tblPr>
        <w:tblStyle w:val="Listentabelle2Akzent32"/>
        <w:tblW w:w="0" w:type="auto"/>
        <w:tblLook w:val="04A0" w:firstRow="1" w:lastRow="0" w:firstColumn="1" w:lastColumn="0" w:noHBand="0" w:noVBand="1"/>
      </w:tblPr>
      <w:tblGrid>
        <w:gridCol w:w="2410"/>
        <w:gridCol w:w="6606"/>
      </w:tblGrid>
      <w:tr w:rsidR="00CB7B00" w:rsidRPr="00CB7B00" w14:paraId="3FD27910"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DF63376"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3920F136"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510D8D4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87B297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77F36F9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Kombischiene für VX IT, Zur Kabelführung und Zugentlastung, der geführten Kabel am VX Rahmengerüst, Für Schrankbreite: 600 mm, Für Schranktiefe: 600 mm</w:t>
            </w:r>
          </w:p>
        </w:tc>
      </w:tr>
      <w:tr w:rsidR="00CB7B00" w:rsidRPr="00CB7B00" w14:paraId="3F13668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FF20CA7"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53DC220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Kombination aus C-Profilschiene zur Kabelabfangung mit Kabelschellen und einer Kabelführungsschiene mit Hammerköpfen zur Kabelführung. Die Kabel können wahlweise mit Kabelschellen, Kabelbindern oder Klettverschlüssen an der Kombischiene befestigt und zugentlastet werden. Stahlblech verzinkt, Inkl. Befestigungsmaterial</w:t>
            </w:r>
          </w:p>
        </w:tc>
      </w:tr>
      <w:tr w:rsidR="00CB7B00" w:rsidRPr="00CB7B00" w14:paraId="10F1099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652058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73AB628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209CA3F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092F8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1D715A29"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344C43F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CD7CB11" w14:textId="77777777" w:rsidR="00CB7B00" w:rsidRPr="00CB7B00" w:rsidRDefault="00CB7B00" w:rsidP="00CB7B00">
      <w:pPr>
        <w:contextualSpacing/>
        <w:rPr>
          <w:rFonts w:eastAsia="Calibri" w:cs="Times New Roman"/>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5302020 </w:t>
      </w:r>
      <w:r w:rsidRPr="00CB7B00">
        <w:rPr>
          <w:rFonts w:eastAsia="Calibri" w:cs="Times New Roman"/>
          <w:kern w:val="0"/>
          <w:lang w:val="de-DE"/>
          <w14:ligatures w14:val="none"/>
        </w:rPr>
        <w:t>oder vergleichbar</w:t>
      </w:r>
    </w:p>
    <w:p w14:paraId="2D964CCE" w14:textId="77777777" w:rsidR="00CB7B00" w:rsidRPr="00CB7B00" w:rsidRDefault="00CB7B00" w:rsidP="00CB7B00">
      <w:pPr>
        <w:contextualSpacing/>
        <w:rPr>
          <w:rFonts w:eastAsia="Calibri" w:cs="Times New Roman"/>
          <w:b/>
          <w:bCs/>
          <w:kern w:val="0"/>
          <w:lang w:val="de-DE"/>
          <w14:ligatures w14:val="none"/>
        </w:rPr>
      </w:pPr>
    </w:p>
    <w:p w14:paraId="7A0D3799" w14:textId="775C3897" w:rsidR="00CB7B00" w:rsidRPr="00CB7B00" w:rsidRDefault="00920E18" w:rsidP="00CB7B00">
      <w:pPr>
        <w:contextualSpacing/>
        <w:jc w:val="left"/>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47 </w:t>
      </w:r>
      <w:r w:rsidR="00CB7B00" w:rsidRPr="00CB7B00">
        <w:rPr>
          <w:rFonts w:eastAsia="Calibri" w:cs="Times New Roman"/>
          <w:b/>
          <w:bCs/>
          <w:lang w:val="de-DE"/>
        </w:rPr>
        <w:t>Steckdosenleiste im Aluminiumkanal (19"), 5 Steckdosen, Überspannungsschutz und Filter</w:t>
      </w:r>
    </w:p>
    <w:tbl>
      <w:tblPr>
        <w:tblStyle w:val="Listentabelle2Akzent32"/>
        <w:tblW w:w="0" w:type="auto"/>
        <w:tblLook w:val="04A0" w:firstRow="1" w:lastRow="0" w:firstColumn="1" w:lastColumn="0" w:noHBand="0" w:noVBand="1"/>
      </w:tblPr>
      <w:tblGrid>
        <w:gridCol w:w="2410"/>
        <w:gridCol w:w="6606"/>
      </w:tblGrid>
      <w:tr w:rsidR="00CB7B00" w:rsidRPr="00CB7B00" w14:paraId="098A3C0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81AF4B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D2A4447"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242923B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72E73B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6C195D9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DK Steckdosenleiste, mit Überspannungsschutz, Schuko (Typ F, CEE 7/3), 5-fach, 250 V, 16 A, LHT: 482,6x44x44 mm, Anschlusskabel mit Aderendhülsen, Länge: 2 m.</w:t>
            </w:r>
          </w:p>
        </w:tc>
      </w:tr>
      <w:tr w:rsidR="00CB7B00" w:rsidRPr="00BC0FBB" w14:paraId="1726C63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94C92B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69A5C295"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
                <w:bCs/>
                <w:lang w:val="de-DE"/>
              </w:rPr>
              <w:t xml:space="preserve">Steckdosenleiste mit 5 Steckdosen mit Überspannungsschutz und Filter </w:t>
            </w:r>
            <w:r w:rsidRPr="00CB7B00">
              <w:rPr>
                <w:rFonts w:ascii="Arial" w:eastAsia="Calibri" w:hAnsi="Arial" w:cs="Arial"/>
                <w:bCs/>
                <w:lang w:val="de-DE"/>
              </w:rPr>
              <w:br/>
              <w:t>Die Steckdosenleiste wird mit 2 Haltewinkel zur Befestigung im Netzwerkschrank befestigt. Die Steckdosenleiste ist mit 5 Schuko-</w:t>
            </w:r>
            <w:r w:rsidRPr="00CB7B00">
              <w:rPr>
                <w:rFonts w:ascii="Arial" w:eastAsia="Calibri" w:hAnsi="Arial" w:cs="Arial"/>
                <w:bCs/>
                <w:lang w:val="de-DE"/>
              </w:rPr>
              <w:br/>
              <w:t xml:space="preserve">Steckdosen ausgeführt. Das Gehäuse ist ein Aluminium-Profil, </w:t>
            </w:r>
            <w:proofErr w:type="spellStart"/>
            <w:r w:rsidRPr="00CB7B00">
              <w:rPr>
                <w:rFonts w:ascii="Arial" w:eastAsia="Calibri" w:hAnsi="Arial" w:cs="Arial"/>
                <w:bCs/>
                <w:lang w:val="de-DE"/>
              </w:rPr>
              <w:t>natur</w:t>
            </w:r>
            <w:proofErr w:type="spellEnd"/>
            <w:r w:rsidRPr="00CB7B00">
              <w:rPr>
                <w:rFonts w:ascii="Arial" w:eastAsia="Calibri" w:hAnsi="Arial" w:cs="Arial"/>
                <w:bCs/>
                <w:lang w:val="de-DE"/>
              </w:rPr>
              <w:t xml:space="preserve"> eloxiert. Die Steckdosentöpfe bestehen aus Polycarbonat.</w:t>
            </w:r>
            <w:r w:rsidRPr="00CB7B00">
              <w:rPr>
                <w:rFonts w:ascii="Arial" w:eastAsia="Calibri" w:hAnsi="Arial" w:cs="Arial"/>
                <w:bCs/>
                <w:lang w:val="de-DE"/>
              </w:rPr>
              <w:br/>
              <w:t>Nennspannung: 250V AC</w:t>
            </w:r>
            <w:r w:rsidRPr="00CB7B00">
              <w:rPr>
                <w:rFonts w:ascii="Arial" w:eastAsia="Calibri" w:hAnsi="Arial" w:cs="Arial"/>
                <w:bCs/>
                <w:lang w:val="de-DE"/>
              </w:rPr>
              <w:br/>
              <w:t>Nennstrom: 16 A</w:t>
            </w:r>
            <w:r w:rsidRPr="00CB7B00">
              <w:rPr>
                <w:rFonts w:ascii="Arial" w:eastAsia="Calibri" w:hAnsi="Arial" w:cs="Arial"/>
                <w:bCs/>
                <w:lang w:val="de-DE"/>
              </w:rPr>
              <w:br/>
              <w:t>Überspannungsschutz: DIN VDE 0675</w:t>
            </w:r>
            <w:r w:rsidRPr="00CB7B00">
              <w:rPr>
                <w:rFonts w:ascii="Arial" w:eastAsia="Calibri" w:hAnsi="Arial" w:cs="Arial"/>
                <w:bCs/>
                <w:lang w:val="de-DE"/>
              </w:rPr>
              <w:br/>
              <w:t>Teil 6-6/A1 und 6-6/A2</w:t>
            </w:r>
            <w:r w:rsidRPr="00CB7B00">
              <w:rPr>
                <w:rFonts w:ascii="Arial" w:eastAsia="Calibri" w:hAnsi="Arial" w:cs="Arial"/>
                <w:bCs/>
                <w:lang w:val="de-DE"/>
              </w:rPr>
              <w:br/>
              <w:t>EMV-Entstörfilter: EN 1332000; 1994</w:t>
            </w:r>
            <w:r w:rsidRPr="00CB7B00">
              <w:rPr>
                <w:rFonts w:ascii="Arial" w:eastAsia="Calibri" w:hAnsi="Arial" w:cs="Arial"/>
                <w:bCs/>
                <w:lang w:val="de-DE"/>
              </w:rPr>
              <w:br/>
            </w:r>
            <w:r w:rsidRPr="00CB7B00">
              <w:rPr>
                <w:rFonts w:ascii="Arial" w:eastAsia="Calibri" w:hAnsi="Arial" w:cs="Arial"/>
                <w:bCs/>
                <w:lang w:val="de-DE"/>
              </w:rPr>
              <w:lastRenderedPageBreak/>
              <w:t>Anschlußleitung: 2 m, grau, ohne</w:t>
            </w:r>
            <w:r w:rsidRPr="00CB7B00">
              <w:rPr>
                <w:rFonts w:ascii="Arial" w:eastAsia="Calibri" w:hAnsi="Arial" w:cs="Arial"/>
                <w:bCs/>
                <w:lang w:val="de-DE"/>
              </w:rPr>
              <w:br/>
              <w:t>Anschlußstecker, H05VV-F3G1,5</w:t>
            </w:r>
          </w:p>
        </w:tc>
      </w:tr>
      <w:tr w:rsidR="00CB7B00" w:rsidRPr="00CB7B00" w14:paraId="42FED55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58FF285" w14:textId="77777777" w:rsidR="00CB7B00" w:rsidRPr="00CB7B00" w:rsidRDefault="00CB7B00" w:rsidP="00CB7B00">
            <w:pPr>
              <w:spacing w:after="120"/>
              <w:jc w:val="left"/>
              <w:rPr>
                <w:rFonts w:ascii="Arial" w:eastAsia="Calibri" w:hAnsi="Arial" w:cs="Arial"/>
                <w:b/>
              </w:rPr>
            </w:pPr>
            <w:r w:rsidRPr="00CB7B00">
              <w:rPr>
                <w:rFonts w:ascii="Arial" w:eastAsia="Calibri" w:hAnsi="Arial" w:cs="Arial"/>
                <w:b/>
                <w:lang w:val="de-DE"/>
              </w:rPr>
              <w:lastRenderedPageBreak/>
              <w:t>Lieferumfang</w:t>
            </w:r>
          </w:p>
        </w:tc>
        <w:tc>
          <w:tcPr>
            <w:tcW w:w="6606" w:type="dxa"/>
            <w:vAlign w:val="top"/>
          </w:tcPr>
          <w:p w14:paraId="3E57A26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Steckdosenleiste</w:t>
            </w:r>
            <w:r w:rsidRPr="00CB7B00">
              <w:rPr>
                <w:rFonts w:ascii="Arial" w:eastAsia="Calibri" w:hAnsi="Arial" w:cs="Arial"/>
                <w:bCs/>
                <w:lang w:val="de-DE"/>
              </w:rPr>
              <w:br/>
              <w:t>2 Befestigungswinkel</w:t>
            </w:r>
            <w:r w:rsidRPr="00CB7B00">
              <w:rPr>
                <w:rFonts w:ascii="Arial" w:eastAsia="Calibri" w:hAnsi="Arial" w:cs="Arial"/>
                <w:bCs/>
                <w:lang w:val="de-DE"/>
              </w:rPr>
              <w:br/>
              <w:t>Inkl. Befestigungsmaterial</w:t>
            </w:r>
            <w:r w:rsidRPr="00CB7B00">
              <w:rPr>
                <w:rFonts w:ascii="Arial" w:eastAsia="Calibri" w:hAnsi="Arial" w:cs="Arial"/>
                <w:bCs/>
                <w:lang w:val="de-DE"/>
              </w:rPr>
              <w:br/>
              <w:t>Inkl. Anschlusskabel, ohne Stecker, 2 m, H05VV-F3G1,5</w:t>
            </w:r>
          </w:p>
        </w:tc>
      </w:tr>
      <w:tr w:rsidR="00CB7B00" w:rsidRPr="00CB7B00" w14:paraId="77AA2DD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54C193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13712BCE"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704048D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6AE61A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7AE64DB6"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6D370E2F"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428162F"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7240230 </w:t>
      </w:r>
      <w:r w:rsidRPr="00CB7B00">
        <w:rPr>
          <w:rFonts w:eastAsia="Calibri" w:cs="Times New Roman"/>
          <w:kern w:val="0"/>
          <w:lang w:val="de-DE"/>
          <w14:ligatures w14:val="none"/>
        </w:rPr>
        <w:t>oder vergleichbar</w:t>
      </w:r>
    </w:p>
    <w:p w14:paraId="40E805AE"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02EC0C0" w14:textId="548FB2D1"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48 </w:t>
      </w:r>
      <w:r w:rsidR="00CB7B00" w:rsidRPr="00CB7B00">
        <w:rPr>
          <w:rFonts w:eastAsia="Calibri" w:cs="Times New Roman"/>
          <w:b/>
          <w:bCs/>
          <w:lang w:val="de-DE"/>
        </w:rPr>
        <w:t>C-Profilschienen 30/15 nach EN 60 715 für VX, TS, VX SE</w:t>
      </w:r>
    </w:p>
    <w:tbl>
      <w:tblPr>
        <w:tblStyle w:val="Listentabelle2Akzent32"/>
        <w:tblW w:w="0" w:type="auto"/>
        <w:tblLook w:val="04A0" w:firstRow="1" w:lastRow="0" w:firstColumn="1" w:lastColumn="0" w:noHBand="0" w:noVBand="1"/>
      </w:tblPr>
      <w:tblGrid>
        <w:gridCol w:w="2410"/>
        <w:gridCol w:w="6606"/>
      </w:tblGrid>
      <w:tr w:rsidR="00CB7B00" w:rsidRPr="00CB7B00" w14:paraId="3303612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CA545B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B714225"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327A2D1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3B2FB99"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Ausführung</w:t>
            </w:r>
          </w:p>
        </w:tc>
        <w:tc>
          <w:tcPr>
            <w:tcW w:w="6606" w:type="dxa"/>
            <w:vAlign w:val="top"/>
          </w:tcPr>
          <w:p w14:paraId="246ADBA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CB7B00">
              <w:rPr>
                <w:rFonts w:ascii="Arial" w:eastAsia="Calibri" w:hAnsi="Arial" w:cs="Arial"/>
                <w:lang w:val="de-DE"/>
              </w:rPr>
              <w:t>Zum direkten Anbau am horizontalen Schrankprofil bzw. am vertikalen Schrankprofil über zusätzliche Befestigungselemente. Stahl verzinkt</w:t>
            </w:r>
          </w:p>
        </w:tc>
      </w:tr>
      <w:tr w:rsidR="00CB7B00" w:rsidRPr="00BC0FBB" w14:paraId="4A009A2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42018B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E609353"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SZ C-Profilschiene 30/15 nach EN 60 715, für TS, SE, für B/T: 600 mm, L: 555 mm</w:t>
            </w:r>
          </w:p>
        </w:tc>
      </w:tr>
      <w:tr w:rsidR="00CB7B00" w:rsidRPr="00CB7B00" w14:paraId="2DE592B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426196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14A8E1A7"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6 Stück</w:t>
            </w:r>
          </w:p>
        </w:tc>
      </w:tr>
      <w:tr w:rsidR="00CB7B00" w:rsidRPr="00CB7B00" w14:paraId="2DEFC1F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B3A688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AC8A1B0" w14:textId="77777777" w:rsidR="00CB7B00" w:rsidRPr="00CB7B00" w:rsidRDefault="00CB7B00" w:rsidP="00CB7B00">
            <w:pPr>
              <w:numPr>
                <w:ilvl w:val="0"/>
                <w:numId w:val="19"/>
              </w:num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3 VPE</w:t>
            </w:r>
          </w:p>
        </w:tc>
      </w:tr>
    </w:tbl>
    <w:p w14:paraId="61F00EB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1709BD4"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4944000 </w:t>
      </w:r>
      <w:r w:rsidRPr="00CB7B00">
        <w:rPr>
          <w:rFonts w:eastAsia="Calibri" w:cs="Times New Roman"/>
          <w:kern w:val="0"/>
          <w:lang w:val="de-DE"/>
          <w14:ligatures w14:val="none"/>
        </w:rPr>
        <w:t>oder vergleichbar</w:t>
      </w:r>
    </w:p>
    <w:p w14:paraId="6816F3B2"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38FF224" w14:textId="50844101"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49 </w:t>
      </w:r>
      <w:r w:rsidR="00CB7B00" w:rsidRPr="00CB7B00">
        <w:rPr>
          <w:rFonts w:eastAsia="Calibri" w:cs="Times New Roman"/>
          <w:b/>
          <w:bCs/>
          <w:lang w:val="de-DE"/>
        </w:rPr>
        <w:t>Transportösen für VX, TS, VX SE</w:t>
      </w:r>
    </w:p>
    <w:tbl>
      <w:tblPr>
        <w:tblStyle w:val="Listentabelle2Akzent32"/>
        <w:tblW w:w="0" w:type="auto"/>
        <w:tblLook w:val="04A0" w:firstRow="1" w:lastRow="0" w:firstColumn="1" w:lastColumn="0" w:noHBand="0" w:noVBand="1"/>
      </w:tblPr>
      <w:tblGrid>
        <w:gridCol w:w="2410"/>
        <w:gridCol w:w="6606"/>
      </w:tblGrid>
      <w:tr w:rsidR="00CB7B00" w:rsidRPr="00CB7B00" w14:paraId="0AA13A47"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449404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93468B2"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567EF55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6455F7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0E6BBEA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lang w:val="de-DE"/>
              </w:rPr>
              <w:t>SZ Transportöse, für VX, TS, SE, Stahlblech, verzinkt, Für den Krantransport der Schaltschränke,</w:t>
            </w:r>
            <w:r w:rsidRPr="00CB7B00">
              <w:rPr>
                <w:rFonts w:ascii="Calibri" w:eastAsia="Calibri" w:hAnsi="Calibri" w:cs="Arial"/>
                <w:kern w:val="0"/>
                <w:sz w:val="22"/>
                <w:szCs w:val="22"/>
                <w:lang w:val="de-DE"/>
                <w14:ligatures w14:val="none"/>
              </w:rPr>
              <w:t xml:space="preserve"> </w:t>
            </w:r>
            <w:r w:rsidRPr="00CB7B00">
              <w:rPr>
                <w:rFonts w:ascii="Arial" w:eastAsia="Calibri" w:hAnsi="Arial" w:cs="Arial"/>
                <w:lang w:val="de-DE"/>
              </w:rPr>
              <w:t>4 Transportösen</w:t>
            </w:r>
            <w:r w:rsidRPr="00CB7B00">
              <w:rPr>
                <w:rFonts w:ascii="Arial" w:eastAsia="Calibri" w:hAnsi="Arial" w:cs="Arial"/>
                <w:lang w:val="de-DE"/>
              </w:rPr>
              <w:br/>
              <w:t>4 Fächerscheiben A 12.5, Gewinde M12</w:t>
            </w:r>
          </w:p>
        </w:tc>
      </w:tr>
      <w:tr w:rsidR="00CB7B00" w:rsidRPr="00CB7B00" w14:paraId="0A7ED92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F982762"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6B2BCDB0"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4 Stück</w:t>
            </w:r>
          </w:p>
        </w:tc>
      </w:tr>
      <w:tr w:rsidR="00CB7B00" w:rsidRPr="00CB7B00" w14:paraId="3B3E033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F5D0BD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F9B7E02"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3 VPE</w:t>
            </w:r>
          </w:p>
        </w:tc>
      </w:tr>
    </w:tbl>
    <w:p w14:paraId="550D615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7D5D2292"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4568000 </w:t>
      </w:r>
      <w:r w:rsidRPr="00CB7B00">
        <w:rPr>
          <w:rFonts w:eastAsia="Calibri" w:cs="Times New Roman"/>
          <w:kern w:val="0"/>
          <w:lang w:val="de-DE"/>
          <w14:ligatures w14:val="none"/>
        </w:rPr>
        <w:t>oder vergleichbar</w:t>
      </w:r>
    </w:p>
    <w:p w14:paraId="7904298E"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FBB29CB" w14:textId="3AD4E0B5"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50 </w:t>
      </w:r>
      <w:r w:rsidR="00CB7B00" w:rsidRPr="00CB7B00">
        <w:rPr>
          <w:rFonts w:eastAsia="Calibri" w:cs="Times New Roman"/>
          <w:b/>
          <w:bCs/>
          <w:lang w:val="de-DE"/>
        </w:rPr>
        <w:t>Käfigmutter für 19“Gehäusesysteme M5</w:t>
      </w:r>
    </w:p>
    <w:tbl>
      <w:tblPr>
        <w:tblStyle w:val="Listentabelle2Akzent32"/>
        <w:tblW w:w="0" w:type="auto"/>
        <w:tblLook w:val="04A0" w:firstRow="1" w:lastRow="0" w:firstColumn="1" w:lastColumn="0" w:noHBand="0" w:noVBand="1"/>
      </w:tblPr>
      <w:tblGrid>
        <w:gridCol w:w="2410"/>
        <w:gridCol w:w="6606"/>
      </w:tblGrid>
      <w:tr w:rsidR="00CB7B00" w:rsidRPr="00CB7B00" w14:paraId="4CAACD53"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A3F184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21942DB9"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3398C4B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F93CF0E"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747B271F"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lang w:val="de-DE"/>
              </w:rPr>
              <w:t>Zur Befestigung von Elektronik-Einschüben, 482,6 mm (19“) -Einbauten und Blindplatten an den Befestigungsprofilen, 482,6 mm (19"). Zum Einsatz bei Profilblechstärken von 0,8 – 2,5 mm. Wahlweise mit oder ohne Kontaktierung der Einbauten mit dem 482,6 mm (19")-Profil/Gehäuse., mit Kontaktierung</w:t>
            </w:r>
          </w:p>
        </w:tc>
      </w:tr>
      <w:tr w:rsidR="00CB7B00" w:rsidRPr="00CB7B00" w14:paraId="77DAE9D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6BEEB5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6557E43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50 Stück</w:t>
            </w:r>
          </w:p>
        </w:tc>
      </w:tr>
      <w:tr w:rsidR="00CB7B00" w:rsidRPr="00CB7B00" w14:paraId="1605C16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44AEC5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6958FD99"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75DA738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88FB2DA"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Fabrikat: Rittal Hersteller Nr</w:t>
      </w:r>
      <w:r w:rsidRPr="00CB7B00">
        <w:rPr>
          <w:rFonts w:eastAsia="Calibri" w:cs="Times New Roman"/>
          <w:b/>
          <w:bCs/>
          <w:kern w:val="0"/>
          <w:lang w:val="de-DE"/>
          <w14:ligatures w14:val="none"/>
        </w:rPr>
        <w:t xml:space="preserve">2094500 </w:t>
      </w:r>
      <w:r w:rsidRPr="00CB7B00">
        <w:rPr>
          <w:rFonts w:eastAsia="Calibri" w:cs="Times New Roman"/>
          <w:kern w:val="0"/>
          <w:lang w:val="de-DE"/>
          <w14:ligatures w14:val="none"/>
        </w:rPr>
        <w:t>oder vergleichbar</w:t>
      </w:r>
    </w:p>
    <w:p w14:paraId="1BCD2BB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913C3A2" w14:textId="5E8B1746"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51 </w:t>
      </w:r>
      <w:r w:rsidR="00CB7B00" w:rsidRPr="00CB7B00">
        <w:rPr>
          <w:rFonts w:eastAsia="Calibri" w:cs="Times New Roman"/>
          <w:b/>
          <w:bCs/>
          <w:lang w:val="de-DE"/>
        </w:rPr>
        <w:t>Käfigmutter für 19“Gehäusesysteme M6</w:t>
      </w:r>
    </w:p>
    <w:tbl>
      <w:tblPr>
        <w:tblStyle w:val="Listentabelle2Akzent32"/>
        <w:tblW w:w="0" w:type="auto"/>
        <w:tblLook w:val="04A0" w:firstRow="1" w:lastRow="0" w:firstColumn="1" w:lastColumn="0" w:noHBand="0" w:noVBand="1"/>
      </w:tblPr>
      <w:tblGrid>
        <w:gridCol w:w="2410"/>
        <w:gridCol w:w="6606"/>
      </w:tblGrid>
      <w:tr w:rsidR="00CB7B00" w:rsidRPr="00CB7B00" w14:paraId="7ABF4FCE"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644ECC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4D3B65DB"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021CD74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8659C7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0D2FE97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lang w:val="de-DE"/>
              </w:rPr>
              <w:t>Zur Befestigung von Elektronik-Einschüben, 482,6 mm (19“) -Einbauten und Blindplatten an den Befestigungsprofilen, 482,6 mm (19"). Zum Einsatz bei Profilblechstärken von 0,8 – 2,5 mm. Wahlweise mit oder ohne Kontaktierung der Einbauten mit dem 482,6 mm (19")-Profil/Gehäuse., mit Kontaktierung</w:t>
            </w:r>
          </w:p>
        </w:tc>
      </w:tr>
      <w:tr w:rsidR="00CB7B00" w:rsidRPr="00CB7B00" w14:paraId="34379A0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77B45C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3F301F8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50 Stück</w:t>
            </w:r>
          </w:p>
        </w:tc>
      </w:tr>
      <w:tr w:rsidR="00CB7B00" w:rsidRPr="00CB7B00" w14:paraId="39B25AB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41BBEC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47739F48"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w:t>
            </w:r>
          </w:p>
        </w:tc>
      </w:tr>
    </w:tbl>
    <w:p w14:paraId="0A4EAB8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0716D806"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Fabrikat: Rittal Hersteller Nr</w:t>
      </w:r>
      <w:r w:rsidRPr="00CB7B00">
        <w:rPr>
          <w:rFonts w:eastAsia="Calibri" w:cs="Times New Roman"/>
          <w:b/>
          <w:bCs/>
          <w:kern w:val="0"/>
          <w:lang w:val="de-DE"/>
          <w14:ligatures w14:val="none"/>
        </w:rPr>
        <w:t xml:space="preserve">2094200 </w:t>
      </w:r>
      <w:r w:rsidRPr="00CB7B00">
        <w:rPr>
          <w:rFonts w:eastAsia="Calibri" w:cs="Times New Roman"/>
          <w:kern w:val="0"/>
          <w:lang w:val="de-DE"/>
          <w14:ligatures w14:val="none"/>
        </w:rPr>
        <w:t>oder vergleichbar</w:t>
      </w:r>
    </w:p>
    <w:p w14:paraId="126A1554" w14:textId="77777777" w:rsidR="00CB7B00" w:rsidRDefault="00CB7B00" w:rsidP="00CB7B00">
      <w:pPr>
        <w:spacing w:line="259" w:lineRule="auto"/>
        <w:jc w:val="left"/>
        <w:rPr>
          <w:rFonts w:ascii="Calibri" w:eastAsia="Calibri" w:hAnsi="Calibri" w:cs="Arial"/>
          <w:kern w:val="0"/>
          <w:sz w:val="22"/>
          <w:szCs w:val="22"/>
          <w:lang w:val="de-DE"/>
          <w14:ligatures w14:val="none"/>
        </w:rPr>
      </w:pPr>
    </w:p>
    <w:p w14:paraId="1BF2D6C2" w14:textId="77777777" w:rsidR="00A16EE4" w:rsidRPr="00CB7B00" w:rsidRDefault="00A16EE4" w:rsidP="00CB7B00">
      <w:pPr>
        <w:spacing w:line="259" w:lineRule="auto"/>
        <w:jc w:val="left"/>
        <w:rPr>
          <w:rFonts w:ascii="Calibri" w:eastAsia="Calibri" w:hAnsi="Calibri" w:cs="Arial"/>
          <w:kern w:val="0"/>
          <w:sz w:val="22"/>
          <w:szCs w:val="22"/>
          <w:lang w:val="de-DE"/>
          <w14:ligatures w14:val="none"/>
        </w:rPr>
      </w:pPr>
    </w:p>
    <w:p w14:paraId="0AC1055F" w14:textId="7FC27AAE"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52 </w:t>
      </w:r>
      <w:r w:rsidR="00CB7B00" w:rsidRPr="00CB7B00">
        <w:rPr>
          <w:rFonts w:eastAsia="Calibri" w:cs="Times New Roman"/>
          <w:b/>
          <w:bCs/>
          <w:lang w:val="de-DE"/>
        </w:rPr>
        <w:t>Käfigmutter für VX M5</w:t>
      </w:r>
    </w:p>
    <w:tbl>
      <w:tblPr>
        <w:tblStyle w:val="Listentabelle2Akzent32"/>
        <w:tblW w:w="0" w:type="auto"/>
        <w:tblLook w:val="04A0" w:firstRow="1" w:lastRow="0" w:firstColumn="1" w:lastColumn="0" w:noHBand="0" w:noVBand="1"/>
      </w:tblPr>
      <w:tblGrid>
        <w:gridCol w:w="2410"/>
        <w:gridCol w:w="6606"/>
      </w:tblGrid>
      <w:tr w:rsidR="00CB7B00" w:rsidRPr="00CB7B00" w14:paraId="63D089E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9F7B66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1F1E2DD2"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643D295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2487BF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41C80938"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VX Käfigmutter, Gewinde: M5</w:t>
            </w:r>
          </w:p>
          <w:p w14:paraId="3216916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Montage umlaufend am Schrankprofil </w:t>
            </w:r>
          </w:p>
          <w:p w14:paraId="26D59B2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Die als Einführungshilfe gestaltete Druckfeder sorgt für eine sichere mechanische und elektrische Verbindung der Systemlochung </w:t>
            </w:r>
          </w:p>
          <w:p w14:paraId="6BAED70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Einfaches seitliches Einschieben </w:t>
            </w:r>
          </w:p>
          <w:p w14:paraId="2D7B0A0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Sicheres und einfaches Lösen mit Schraubendreher </w:t>
            </w:r>
          </w:p>
        </w:tc>
      </w:tr>
      <w:tr w:rsidR="00CB7B00" w:rsidRPr="00CB7B00" w14:paraId="42FF690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967537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BFA78F7"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20 Stück</w:t>
            </w:r>
          </w:p>
        </w:tc>
      </w:tr>
      <w:tr w:rsidR="00CB7B00" w:rsidRPr="00CB7B00" w14:paraId="5192459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B6E294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C3392C4"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73848A45"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EB95FCB"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4166500 </w:t>
      </w:r>
      <w:r w:rsidRPr="00CB7B00">
        <w:rPr>
          <w:rFonts w:eastAsia="Calibri" w:cs="Times New Roman"/>
          <w:kern w:val="0"/>
          <w:lang w:val="de-DE"/>
          <w14:ligatures w14:val="none"/>
        </w:rPr>
        <w:t>oder vergleichbar</w:t>
      </w:r>
    </w:p>
    <w:p w14:paraId="689CC9C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1F5F218" w14:textId="2EEFE4BD"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53 </w:t>
      </w:r>
      <w:r w:rsidR="00CB7B00" w:rsidRPr="00CB7B00">
        <w:rPr>
          <w:rFonts w:eastAsia="Calibri" w:cs="Times New Roman"/>
          <w:b/>
          <w:bCs/>
          <w:lang w:val="de-DE"/>
        </w:rPr>
        <w:t>Käfigmutter für VX M6</w:t>
      </w:r>
    </w:p>
    <w:tbl>
      <w:tblPr>
        <w:tblStyle w:val="Listentabelle2Akzent32"/>
        <w:tblW w:w="0" w:type="auto"/>
        <w:tblLook w:val="04A0" w:firstRow="1" w:lastRow="0" w:firstColumn="1" w:lastColumn="0" w:noHBand="0" w:noVBand="1"/>
      </w:tblPr>
      <w:tblGrid>
        <w:gridCol w:w="2410"/>
        <w:gridCol w:w="6606"/>
      </w:tblGrid>
      <w:tr w:rsidR="00CB7B00" w:rsidRPr="00CB7B00" w14:paraId="74D5E10F"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35566E6"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E5959C6"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421DAB2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C27FE7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559615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VX Käfigmutter, Gewinde: M6</w:t>
            </w:r>
          </w:p>
          <w:p w14:paraId="40F7043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Montage umlaufend am Schrankprofil </w:t>
            </w:r>
          </w:p>
          <w:p w14:paraId="5F6A919E"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Die als Einführungshilfe gestaltete Druckfeder sorgt für eine sichere mechanische und elektrische Verbindung der Systemlochung </w:t>
            </w:r>
          </w:p>
          <w:p w14:paraId="16614519"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Einfaches seitliches Einschieben </w:t>
            </w:r>
          </w:p>
          <w:p w14:paraId="2CA49CB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Sicheres und einfaches Lösen mit Schraubendreher </w:t>
            </w:r>
          </w:p>
        </w:tc>
      </w:tr>
      <w:tr w:rsidR="00CB7B00" w:rsidRPr="00CB7B00" w14:paraId="180CEB6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73C666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3331C98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20 Stück</w:t>
            </w:r>
          </w:p>
        </w:tc>
      </w:tr>
      <w:tr w:rsidR="00CB7B00" w:rsidRPr="00CB7B00" w14:paraId="7B1B0F4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2B094F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lastRenderedPageBreak/>
              <w:t>Menge</w:t>
            </w:r>
          </w:p>
        </w:tc>
        <w:tc>
          <w:tcPr>
            <w:tcW w:w="6606" w:type="dxa"/>
            <w:vAlign w:val="top"/>
          </w:tcPr>
          <w:p w14:paraId="0B4F451D"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5826C56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270D950"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4164500 </w:t>
      </w:r>
      <w:r w:rsidRPr="00CB7B00">
        <w:rPr>
          <w:rFonts w:eastAsia="Calibri" w:cs="Times New Roman"/>
          <w:kern w:val="0"/>
          <w:lang w:val="de-DE"/>
          <w14:ligatures w14:val="none"/>
        </w:rPr>
        <w:t>oder vergleichbar</w:t>
      </w:r>
    </w:p>
    <w:p w14:paraId="1E4DAF6D"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54FA883" w14:textId="25CCB160"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54 </w:t>
      </w:r>
      <w:r w:rsidR="00CB7B00" w:rsidRPr="00CB7B00">
        <w:rPr>
          <w:rFonts w:eastAsia="Calibri" w:cs="Times New Roman"/>
          <w:b/>
          <w:bCs/>
          <w:lang w:val="de-DE"/>
        </w:rPr>
        <w:t>Käfigmutter für VX M8</w:t>
      </w:r>
    </w:p>
    <w:tbl>
      <w:tblPr>
        <w:tblStyle w:val="Listentabelle2Akzent32"/>
        <w:tblW w:w="0" w:type="auto"/>
        <w:tblLook w:val="04A0" w:firstRow="1" w:lastRow="0" w:firstColumn="1" w:lastColumn="0" w:noHBand="0" w:noVBand="1"/>
      </w:tblPr>
      <w:tblGrid>
        <w:gridCol w:w="2410"/>
        <w:gridCol w:w="6606"/>
      </w:tblGrid>
      <w:tr w:rsidR="00CB7B00" w:rsidRPr="00CB7B00" w14:paraId="6DCF21B4"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C00811A"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3A65C8A4"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42E0416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E4CE65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72D331B"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VX Käfigmutter, Gewinde: M8</w:t>
            </w:r>
          </w:p>
          <w:p w14:paraId="0C0E5FB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Montage umlaufend am Schrankprofil </w:t>
            </w:r>
          </w:p>
          <w:p w14:paraId="1E79A45A"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Die als Einführungshilfe gestaltete Druckfeder sorgt für eine sichere mechanische und elektrische Verbindung der Systemlochung </w:t>
            </w:r>
          </w:p>
          <w:p w14:paraId="3BA2DA20"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Einfaches seitliches Einschieben </w:t>
            </w:r>
          </w:p>
          <w:p w14:paraId="7196D7C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Sicheres und einfaches Lösen mit Schraubendreher </w:t>
            </w:r>
          </w:p>
        </w:tc>
      </w:tr>
      <w:tr w:rsidR="00CB7B00" w:rsidRPr="00CB7B00" w14:paraId="569B491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0393C0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1EC0697B"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20 Stück</w:t>
            </w:r>
          </w:p>
        </w:tc>
      </w:tr>
      <w:tr w:rsidR="00CB7B00" w:rsidRPr="00CB7B00" w14:paraId="3F58CCA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E507E3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1106723A"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2 VPE</w:t>
            </w:r>
          </w:p>
        </w:tc>
      </w:tr>
    </w:tbl>
    <w:p w14:paraId="4CB0C5C4"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49FBD88"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4165500 </w:t>
      </w:r>
      <w:r w:rsidRPr="00CB7B00">
        <w:rPr>
          <w:rFonts w:eastAsia="Calibri" w:cs="Times New Roman"/>
          <w:kern w:val="0"/>
          <w:lang w:val="de-DE"/>
          <w14:ligatures w14:val="none"/>
        </w:rPr>
        <w:t>oder vergleichbar</w:t>
      </w:r>
    </w:p>
    <w:p w14:paraId="6F36CF43"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24BA3AC6" w14:textId="562E9322" w:rsidR="00CB7B00" w:rsidRPr="00CB7B00" w:rsidRDefault="00920E18" w:rsidP="00CB7B00">
      <w:pPr>
        <w:contextualSpacing/>
        <w:rPr>
          <w:rFonts w:eastAsia="Calibri" w:cs="Times New Roman"/>
          <w:b/>
          <w:bCs/>
          <w:lang w:val="de-DE"/>
        </w:rPr>
      </w:pPr>
      <w:r>
        <w:rPr>
          <w:rFonts w:eastAsia="Calibri" w:cs="Times New Roman"/>
          <w:b/>
        </w:rPr>
        <w:t>11.</w:t>
      </w:r>
      <w:r w:rsidR="00CB7B00" w:rsidRPr="00CB7B00">
        <w:rPr>
          <w:rFonts w:eastAsia="Calibri" w:cs="Times New Roman"/>
          <w:b/>
        </w:rPr>
        <w:t xml:space="preserve">55 </w:t>
      </w:r>
      <w:r w:rsidR="00CB7B00" w:rsidRPr="00CB7B00">
        <w:rPr>
          <w:rFonts w:eastAsia="Calibri" w:cs="Times New Roman"/>
          <w:b/>
          <w:bCs/>
          <w:lang w:val="de-DE"/>
        </w:rPr>
        <w:t>Halte-/Distanzstück</w:t>
      </w:r>
    </w:p>
    <w:tbl>
      <w:tblPr>
        <w:tblStyle w:val="Listentabelle2Akzent32"/>
        <w:tblW w:w="0" w:type="auto"/>
        <w:tblLook w:val="04A0" w:firstRow="1" w:lastRow="0" w:firstColumn="1" w:lastColumn="0" w:noHBand="0" w:noVBand="1"/>
      </w:tblPr>
      <w:tblGrid>
        <w:gridCol w:w="2410"/>
        <w:gridCol w:w="6606"/>
      </w:tblGrid>
      <w:tr w:rsidR="00CB7B00" w:rsidRPr="00CB7B00" w14:paraId="2DFB439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176D741B"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5D0BEFCC"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BC0FBB" w14:paraId="761DE42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B5CF9EF"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58ED05E3"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Halte-/Distanzstück</w:t>
            </w:r>
          </w:p>
          <w:p w14:paraId="1807BAEC"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Lieferumfang</w:t>
            </w:r>
          </w:p>
          <w:p w14:paraId="7B9AA0F5"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 xml:space="preserve">1 St. = 1 Halte- bzw. Distanzstück, 2 Schrauben M8 x 16 mm, 2 Federringe, 2 Käfigmuttern M8, 2 Blechschrauben </w:t>
            </w:r>
          </w:p>
        </w:tc>
      </w:tr>
      <w:tr w:rsidR="00CB7B00" w:rsidRPr="00CB7B00" w14:paraId="0C27EAA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3C7278D"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3A4535A6"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6 Stück</w:t>
            </w:r>
          </w:p>
        </w:tc>
      </w:tr>
      <w:tr w:rsidR="00CB7B00" w:rsidRPr="00CB7B00" w14:paraId="35141EC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2622890"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3ABB0DFB"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5FEE0598"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49598CBB" w14:textId="77777777" w:rsidR="00CB7B00" w:rsidRPr="00CB7B00" w:rsidRDefault="00CB7B00" w:rsidP="00CB7B00">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 xml:space="preserve">4165500 </w:t>
      </w:r>
      <w:r w:rsidRPr="00CB7B00">
        <w:rPr>
          <w:rFonts w:eastAsia="Calibri" w:cs="Times New Roman"/>
          <w:kern w:val="0"/>
          <w:lang w:val="de-DE"/>
          <w14:ligatures w14:val="none"/>
        </w:rPr>
        <w:t>oder vergleichbar</w:t>
      </w:r>
    </w:p>
    <w:p w14:paraId="0B78CD16"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4606EBA" w14:textId="53B4A8F2" w:rsidR="00CB7B00" w:rsidRPr="00CB7B00" w:rsidRDefault="00920E18" w:rsidP="00CB7B00">
      <w:pPr>
        <w:contextualSpacing/>
        <w:rPr>
          <w:rFonts w:eastAsia="Calibri" w:cs="Times New Roman"/>
          <w:b/>
          <w:bCs/>
          <w:lang w:val="de-DE"/>
        </w:rPr>
      </w:pPr>
      <w:r>
        <w:rPr>
          <w:rFonts w:eastAsia="Calibri" w:cs="Times New Roman"/>
          <w:b/>
          <w:lang w:val="de-DE"/>
        </w:rPr>
        <w:t>11.</w:t>
      </w:r>
      <w:r w:rsidR="00CB7B00" w:rsidRPr="00CB7B00">
        <w:rPr>
          <w:rFonts w:eastAsia="Calibri" w:cs="Times New Roman"/>
          <w:b/>
          <w:lang w:val="de-DE"/>
        </w:rPr>
        <w:t xml:space="preserve">56 </w:t>
      </w:r>
      <w:r w:rsidR="00CB7B00" w:rsidRPr="00CB7B00">
        <w:rPr>
          <w:rFonts w:eastAsia="Calibri" w:cs="Times New Roman"/>
          <w:b/>
          <w:bCs/>
          <w:lang w:val="de-DE"/>
        </w:rPr>
        <w:t>Multifunktions-Einbausatz für Montageplatte VX</w:t>
      </w:r>
    </w:p>
    <w:tbl>
      <w:tblPr>
        <w:tblStyle w:val="Listentabelle2Akzent32"/>
        <w:tblW w:w="0" w:type="auto"/>
        <w:tblLook w:val="04A0" w:firstRow="1" w:lastRow="0" w:firstColumn="1" w:lastColumn="0" w:noHBand="0" w:noVBand="1"/>
      </w:tblPr>
      <w:tblGrid>
        <w:gridCol w:w="2410"/>
        <w:gridCol w:w="6606"/>
      </w:tblGrid>
      <w:tr w:rsidR="00CB7B00" w:rsidRPr="00CB7B00" w14:paraId="78549BA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284B613"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849F54E" w14:textId="77777777" w:rsidR="00CB7B00" w:rsidRPr="00CB7B00" w:rsidRDefault="00CB7B00" w:rsidP="00CB7B00">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CB7B00" w:rsidRPr="00CB7B00" w14:paraId="1DE5F97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0E47291"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370C0C4D"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lang w:val="de-DE"/>
              </w:rPr>
            </w:pPr>
            <w:r w:rsidRPr="00CB7B00">
              <w:rPr>
                <w:rFonts w:ascii="Arial" w:eastAsia="Calibri" w:hAnsi="Arial" w:cs="Arial"/>
                <w:lang w:val="de-DE"/>
              </w:rPr>
              <w:t>VX Multifunktions-Einbausatz, für Montageplatte</w:t>
            </w:r>
          </w:p>
          <w:p w14:paraId="6440C7D4"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CB7B00">
              <w:rPr>
                <w:rFonts w:ascii="Arial" w:eastAsia="Calibri" w:hAnsi="Arial" w:cs="Arial"/>
                <w:bCs/>
                <w:lang w:val="de-DE"/>
              </w:rPr>
              <w:t>Verzinkt, chromatiert</w:t>
            </w:r>
          </w:p>
          <w:p w14:paraId="243EF266" w14:textId="77777777" w:rsidR="00CB7B00" w:rsidRPr="00CB7B00" w:rsidRDefault="00CB7B00" w:rsidP="00CB7B00">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CB7B00">
              <w:rPr>
                <w:rFonts w:ascii="Arial" w:eastAsia="Calibri" w:hAnsi="Arial" w:cs="Arial"/>
                <w:bCs/>
                <w:lang w:val="de-DE"/>
              </w:rPr>
              <w:t>Die Montageplatte lässt sich nochmals um 20 mm in die Tiefe hinter dem Schrankrahmen versetzen sowie von hinten einbauen.</w:t>
            </w:r>
            <w:r w:rsidRPr="00CB7B00">
              <w:rPr>
                <w:rFonts w:ascii="Calibri" w:eastAsia="Calibri" w:hAnsi="Calibri" w:cs="Arial"/>
                <w:kern w:val="0"/>
                <w:sz w:val="22"/>
                <w:szCs w:val="22"/>
                <w:lang w:val="de-DE"/>
                <w14:ligatures w14:val="none"/>
              </w:rPr>
              <w:t xml:space="preserve"> </w:t>
            </w:r>
            <w:r w:rsidRPr="00CB7B00">
              <w:rPr>
                <w:rFonts w:ascii="Arial" w:eastAsia="Calibri" w:hAnsi="Arial" w:cs="Arial"/>
                <w:bCs/>
                <w:lang w:val="de-DE"/>
              </w:rPr>
              <w:t>Für alle Einbaupositionen</w:t>
            </w:r>
          </w:p>
        </w:tc>
      </w:tr>
      <w:tr w:rsidR="00CB7B00" w:rsidRPr="00CB7B00" w14:paraId="2C483F8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AA1005C"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D979BFF" w14:textId="77777777" w:rsidR="00CB7B00" w:rsidRPr="00CB7B00" w:rsidRDefault="00CB7B00" w:rsidP="00CB7B00">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1 VPE = 1 Stück</w:t>
            </w:r>
          </w:p>
        </w:tc>
      </w:tr>
      <w:tr w:rsidR="00CB7B00" w:rsidRPr="00CB7B00" w14:paraId="2ABEF29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ABB1415" w14:textId="77777777" w:rsidR="00CB7B00" w:rsidRPr="00CB7B00" w:rsidRDefault="00CB7B00" w:rsidP="00CB7B00">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25FE603E" w14:textId="77777777" w:rsidR="00CB7B00" w:rsidRPr="00CB7B00" w:rsidRDefault="00CB7B00" w:rsidP="00CB7B00">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4 VPE</w:t>
            </w:r>
          </w:p>
        </w:tc>
      </w:tr>
    </w:tbl>
    <w:p w14:paraId="7A6DF41B"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673A9ACE" w14:textId="673D08B9" w:rsidR="00CB7B00" w:rsidRDefault="00CB7B00" w:rsidP="00CB7B00">
      <w:pPr>
        <w:contextualSpacing/>
        <w:rPr>
          <w:rFonts w:eastAsia="Calibri" w:cs="Times New Roman"/>
          <w:kern w:val="0"/>
          <w:lang w:val="de-DE"/>
          <w14:ligatures w14:val="none"/>
        </w:rPr>
      </w:pPr>
      <w:r w:rsidRPr="00CB7B00">
        <w:rPr>
          <w:rFonts w:eastAsia="Calibri" w:cs="Times New Roman"/>
          <w:kern w:val="0"/>
          <w:lang w:val="de-DE"/>
          <w14:ligatures w14:val="none"/>
        </w:rPr>
        <w:lastRenderedPageBreak/>
        <w:t xml:space="preserve">Fabrikat: Rittal Hersteller Nr </w:t>
      </w:r>
      <w:r w:rsidRPr="00CB7B00">
        <w:rPr>
          <w:rFonts w:eastAsia="Calibri" w:cs="Times New Roman"/>
          <w:b/>
          <w:bCs/>
          <w:kern w:val="0"/>
          <w:lang w:val="de-DE"/>
          <w14:ligatures w14:val="none"/>
        </w:rPr>
        <w:t xml:space="preserve">8617370 </w:t>
      </w:r>
      <w:r w:rsidRPr="00CB7B00">
        <w:rPr>
          <w:rFonts w:eastAsia="Calibri" w:cs="Times New Roman"/>
          <w:kern w:val="0"/>
          <w:lang w:val="de-DE"/>
          <w14:ligatures w14:val="none"/>
        </w:rPr>
        <w:t>oder vergleichbar</w:t>
      </w:r>
    </w:p>
    <w:p w14:paraId="2B848098" w14:textId="292991FA" w:rsidR="00351EF5" w:rsidRDefault="00351EF5" w:rsidP="00CB7B00">
      <w:pPr>
        <w:contextualSpacing/>
        <w:rPr>
          <w:rFonts w:eastAsia="Calibri" w:cs="Times New Roman"/>
          <w:kern w:val="0"/>
          <w:lang w:val="de-DE"/>
          <w14:ligatures w14:val="none"/>
        </w:rPr>
      </w:pPr>
    </w:p>
    <w:p w14:paraId="1204D4ED" w14:textId="77777777" w:rsidR="00351EF5" w:rsidRPr="00351EF5" w:rsidRDefault="00351EF5" w:rsidP="00351EF5">
      <w:pPr>
        <w:contextualSpacing/>
        <w:rPr>
          <w:rFonts w:eastAsia="Calibri" w:cs="Times New Roman"/>
          <w:b/>
          <w:bCs/>
          <w:lang w:val="de-DE"/>
        </w:rPr>
      </w:pPr>
      <w:r>
        <w:rPr>
          <w:rFonts w:eastAsia="Calibri" w:cs="Times New Roman"/>
          <w:b/>
          <w:lang w:val="de-DE"/>
        </w:rPr>
        <w:t>11.57</w:t>
      </w:r>
      <w:r w:rsidRPr="00CB7B00">
        <w:rPr>
          <w:rFonts w:eastAsia="Calibri" w:cs="Times New Roman"/>
          <w:b/>
          <w:lang w:val="de-DE"/>
        </w:rPr>
        <w:t xml:space="preserve"> </w:t>
      </w:r>
      <w:r w:rsidRPr="00351EF5">
        <w:rPr>
          <w:rFonts w:eastAsia="Calibri" w:cs="Times New Roman"/>
          <w:b/>
          <w:bCs/>
          <w:lang w:val="de-DE"/>
        </w:rPr>
        <w:t>Blendenbefestigung für VX für Blende mit Bürstenleiste, Blende belüftet</w:t>
      </w:r>
    </w:p>
    <w:p w14:paraId="336A109B" w14:textId="0FF70198" w:rsidR="00351EF5" w:rsidRPr="00CB7B00" w:rsidRDefault="00351EF5" w:rsidP="00351EF5">
      <w:pPr>
        <w:contextualSpacing/>
        <w:rPr>
          <w:rFonts w:eastAsia="Calibri" w:cs="Times New Roman"/>
          <w:b/>
          <w:bCs/>
          <w:lang w:val="de-DE"/>
        </w:rPr>
      </w:pPr>
    </w:p>
    <w:tbl>
      <w:tblPr>
        <w:tblStyle w:val="Listentabelle2Akzent32"/>
        <w:tblW w:w="0" w:type="auto"/>
        <w:tblLook w:val="04A0" w:firstRow="1" w:lastRow="0" w:firstColumn="1" w:lastColumn="0" w:noHBand="0" w:noVBand="1"/>
      </w:tblPr>
      <w:tblGrid>
        <w:gridCol w:w="2410"/>
        <w:gridCol w:w="6606"/>
      </w:tblGrid>
      <w:tr w:rsidR="00351EF5" w:rsidRPr="00CB7B00" w14:paraId="3F870609" w14:textId="77777777" w:rsidTr="00B9086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70BDF22" w14:textId="77777777" w:rsidR="00351EF5" w:rsidRPr="00CB7B00" w:rsidRDefault="00351EF5" w:rsidP="00B90861">
            <w:pPr>
              <w:spacing w:after="120"/>
              <w:jc w:val="left"/>
              <w:rPr>
                <w:rFonts w:ascii="Arial" w:eastAsia="Calibri" w:hAnsi="Arial" w:cs="Arial"/>
                <w:b/>
                <w:lang w:val="de-DE"/>
              </w:rPr>
            </w:pPr>
            <w:r w:rsidRPr="00CB7B00">
              <w:rPr>
                <w:rFonts w:ascii="Arial" w:eastAsia="Calibri" w:hAnsi="Arial" w:cs="Arial"/>
                <w:b/>
                <w:lang w:val="de-DE"/>
              </w:rPr>
              <w:t>Kategorie</w:t>
            </w:r>
          </w:p>
        </w:tc>
        <w:tc>
          <w:tcPr>
            <w:tcW w:w="6606" w:type="dxa"/>
          </w:tcPr>
          <w:p w14:paraId="6D7BC024" w14:textId="77777777" w:rsidR="00351EF5" w:rsidRPr="00CB7B00" w:rsidRDefault="00351EF5" w:rsidP="00B90861">
            <w:pPr>
              <w:spacing w:after="12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lang w:val="de-DE"/>
              </w:rPr>
            </w:pPr>
            <w:r w:rsidRPr="00CB7B00">
              <w:rPr>
                <w:rFonts w:ascii="Arial" w:eastAsia="Calibri" w:hAnsi="Arial" w:cs="Arial"/>
                <w:b/>
                <w:lang w:val="de-DE"/>
              </w:rPr>
              <w:t>Spezifikation</w:t>
            </w:r>
          </w:p>
        </w:tc>
      </w:tr>
      <w:tr w:rsidR="00351EF5" w:rsidRPr="00BC0FBB" w14:paraId="2A790B6A" w14:textId="77777777" w:rsidTr="00B9086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9FF62E8" w14:textId="77777777" w:rsidR="00351EF5" w:rsidRPr="00CB7B00" w:rsidRDefault="00351EF5" w:rsidP="00B90861">
            <w:pPr>
              <w:spacing w:after="120"/>
              <w:jc w:val="left"/>
              <w:rPr>
                <w:rFonts w:ascii="Arial" w:eastAsia="Calibri" w:hAnsi="Arial" w:cs="Arial"/>
                <w:b/>
                <w:lang w:val="de-DE"/>
              </w:rPr>
            </w:pPr>
            <w:r w:rsidRPr="00CB7B00">
              <w:rPr>
                <w:rFonts w:ascii="Arial" w:eastAsia="Calibri" w:hAnsi="Arial" w:cs="Arial"/>
                <w:b/>
                <w:lang w:val="de-DE"/>
              </w:rPr>
              <w:t>Produktbeschreibung</w:t>
            </w:r>
          </w:p>
        </w:tc>
        <w:tc>
          <w:tcPr>
            <w:tcW w:w="6606" w:type="dxa"/>
            <w:vAlign w:val="top"/>
          </w:tcPr>
          <w:p w14:paraId="25438604" w14:textId="7928EFCE" w:rsidR="00351EF5" w:rsidRPr="001D568C" w:rsidRDefault="00351EF5" w:rsidP="00B90861">
            <w:p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de-DE"/>
              </w:rPr>
            </w:pPr>
            <w:r w:rsidRPr="001D568C">
              <w:rPr>
                <w:lang w:val="de-DE"/>
              </w:rPr>
              <w:t>Zusätzlicher Winkel für die Befestigung der Blenden mit Bürstenleiste oder der Blende belüftet in der Tiefe am Sockel-System VX.</w:t>
            </w:r>
          </w:p>
        </w:tc>
      </w:tr>
      <w:tr w:rsidR="00351EF5" w:rsidRPr="00CB7B00" w14:paraId="7E52FEDB" w14:textId="77777777" w:rsidTr="00B90861">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0B7B1AF" w14:textId="77777777" w:rsidR="00351EF5" w:rsidRPr="00CB7B00" w:rsidRDefault="00351EF5" w:rsidP="00B90861">
            <w:pPr>
              <w:spacing w:after="120"/>
              <w:jc w:val="left"/>
              <w:rPr>
                <w:rFonts w:ascii="Arial" w:eastAsia="Calibri" w:hAnsi="Arial" w:cs="Arial"/>
                <w:b/>
                <w:lang w:val="de-DE"/>
              </w:rPr>
            </w:pPr>
            <w:r w:rsidRPr="00CB7B00">
              <w:rPr>
                <w:rFonts w:ascii="Arial" w:eastAsia="Calibri" w:hAnsi="Arial" w:cs="Arial"/>
                <w:b/>
                <w:lang w:val="de-DE"/>
              </w:rPr>
              <w:t>Verpackungseinheit</w:t>
            </w:r>
          </w:p>
        </w:tc>
        <w:tc>
          <w:tcPr>
            <w:tcW w:w="6606" w:type="dxa"/>
            <w:vAlign w:val="top"/>
          </w:tcPr>
          <w:p w14:paraId="222847B0" w14:textId="798D760A" w:rsidR="00351EF5" w:rsidRPr="00CB7B00" w:rsidRDefault="00351EF5" w:rsidP="00B90861">
            <w:pPr>
              <w:spacing w:after="12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de-DE"/>
              </w:rPr>
            </w:pPr>
            <w:r>
              <w:rPr>
                <w:rFonts w:ascii="Arial" w:eastAsia="Calibri" w:hAnsi="Arial" w:cs="Arial"/>
                <w:b/>
                <w:lang w:val="de-DE"/>
              </w:rPr>
              <w:t>1 VPE = 4</w:t>
            </w:r>
            <w:r w:rsidRPr="00CB7B00">
              <w:rPr>
                <w:rFonts w:ascii="Arial" w:eastAsia="Calibri" w:hAnsi="Arial" w:cs="Arial"/>
                <w:b/>
                <w:lang w:val="de-DE"/>
              </w:rPr>
              <w:t xml:space="preserve"> Stück</w:t>
            </w:r>
          </w:p>
        </w:tc>
      </w:tr>
      <w:tr w:rsidR="00351EF5" w:rsidRPr="00CB7B00" w14:paraId="083CD97F" w14:textId="77777777" w:rsidTr="00B9086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1080DAF" w14:textId="77777777" w:rsidR="00351EF5" w:rsidRPr="00CB7B00" w:rsidRDefault="00351EF5" w:rsidP="00B90861">
            <w:pPr>
              <w:spacing w:after="120"/>
              <w:jc w:val="left"/>
              <w:rPr>
                <w:rFonts w:ascii="Arial" w:eastAsia="Calibri" w:hAnsi="Arial" w:cs="Arial"/>
                <w:b/>
                <w:lang w:val="de-DE"/>
              </w:rPr>
            </w:pPr>
            <w:r w:rsidRPr="00CB7B00">
              <w:rPr>
                <w:rFonts w:ascii="Arial" w:eastAsia="Calibri" w:hAnsi="Arial" w:cs="Arial"/>
                <w:b/>
                <w:lang w:val="de-DE"/>
              </w:rPr>
              <w:t>Menge</w:t>
            </w:r>
          </w:p>
        </w:tc>
        <w:tc>
          <w:tcPr>
            <w:tcW w:w="6606" w:type="dxa"/>
            <w:vAlign w:val="top"/>
          </w:tcPr>
          <w:p w14:paraId="3D01C705" w14:textId="328B44DA" w:rsidR="00351EF5" w:rsidRPr="00CB7B00" w:rsidRDefault="00351EF5" w:rsidP="00B90861">
            <w:pPr>
              <w:numPr>
                <w:ilvl w:val="0"/>
                <w:numId w:val="19"/>
              </w:numPr>
              <w:spacing w:after="12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de-DE"/>
              </w:rPr>
            </w:pPr>
            <w:r>
              <w:rPr>
                <w:rFonts w:ascii="Arial" w:eastAsia="Calibri" w:hAnsi="Arial" w:cs="Arial"/>
                <w:b/>
                <w:lang w:val="de-DE"/>
              </w:rPr>
              <w:t>5</w:t>
            </w:r>
            <w:r w:rsidRPr="00CB7B00">
              <w:rPr>
                <w:rFonts w:ascii="Arial" w:eastAsia="Calibri" w:hAnsi="Arial" w:cs="Arial"/>
                <w:b/>
                <w:lang w:val="de-DE"/>
              </w:rPr>
              <w:t xml:space="preserve"> VPE</w:t>
            </w:r>
          </w:p>
        </w:tc>
      </w:tr>
    </w:tbl>
    <w:p w14:paraId="217085FA" w14:textId="77777777" w:rsidR="00351EF5" w:rsidRPr="00CB7B00" w:rsidRDefault="00351EF5" w:rsidP="00351EF5">
      <w:pPr>
        <w:spacing w:line="259" w:lineRule="auto"/>
        <w:jc w:val="left"/>
        <w:rPr>
          <w:rFonts w:ascii="Calibri" w:eastAsia="Calibri" w:hAnsi="Calibri" w:cs="Arial"/>
          <w:kern w:val="0"/>
          <w:sz w:val="22"/>
          <w:szCs w:val="22"/>
          <w:lang w:val="de-DE"/>
          <w14:ligatures w14:val="none"/>
        </w:rPr>
      </w:pPr>
    </w:p>
    <w:p w14:paraId="74D07B12" w14:textId="231CD437" w:rsidR="00351EF5" w:rsidRPr="00CB7B00" w:rsidRDefault="00351EF5" w:rsidP="00351EF5">
      <w:pPr>
        <w:contextualSpacing/>
        <w:rPr>
          <w:rFonts w:eastAsia="Calibri" w:cs="Times New Roman"/>
          <w:b/>
          <w:bCs/>
          <w:kern w:val="0"/>
          <w:lang w:val="de-DE"/>
          <w14:ligatures w14:val="none"/>
        </w:rPr>
      </w:pPr>
      <w:r w:rsidRPr="00CB7B00">
        <w:rPr>
          <w:rFonts w:eastAsia="Calibri" w:cs="Times New Roman"/>
          <w:kern w:val="0"/>
          <w:lang w:val="de-DE"/>
          <w14:ligatures w14:val="none"/>
        </w:rPr>
        <w:t xml:space="preserve">Fabrikat: Rittal Hersteller Nr </w:t>
      </w:r>
      <w:r w:rsidRPr="00CB7B00">
        <w:rPr>
          <w:rFonts w:eastAsia="Calibri" w:cs="Times New Roman"/>
          <w:b/>
          <w:bCs/>
          <w:kern w:val="0"/>
          <w:lang w:val="de-DE"/>
          <w14:ligatures w14:val="none"/>
        </w:rPr>
        <w:t>86</w:t>
      </w:r>
      <w:r>
        <w:rPr>
          <w:rFonts w:eastAsia="Calibri" w:cs="Times New Roman"/>
          <w:b/>
          <w:bCs/>
          <w:kern w:val="0"/>
          <w:lang w:val="de-DE"/>
          <w14:ligatures w14:val="none"/>
        </w:rPr>
        <w:t>60096</w:t>
      </w:r>
      <w:r w:rsidRPr="00CB7B00">
        <w:rPr>
          <w:rFonts w:eastAsia="Calibri" w:cs="Times New Roman"/>
          <w:b/>
          <w:bCs/>
          <w:kern w:val="0"/>
          <w:lang w:val="de-DE"/>
          <w14:ligatures w14:val="none"/>
        </w:rPr>
        <w:t xml:space="preserve"> </w:t>
      </w:r>
      <w:r w:rsidRPr="00CB7B00">
        <w:rPr>
          <w:rFonts w:eastAsia="Calibri" w:cs="Times New Roman"/>
          <w:kern w:val="0"/>
          <w:lang w:val="de-DE"/>
          <w14:ligatures w14:val="none"/>
        </w:rPr>
        <w:t>oder vergleichbar</w:t>
      </w:r>
    </w:p>
    <w:p w14:paraId="3AD1F9FD" w14:textId="77777777" w:rsidR="00351EF5" w:rsidRPr="00CB7B00" w:rsidRDefault="00351EF5" w:rsidP="00CB7B00">
      <w:pPr>
        <w:contextualSpacing/>
        <w:rPr>
          <w:rFonts w:eastAsia="Calibri" w:cs="Times New Roman"/>
          <w:b/>
          <w:bCs/>
          <w:kern w:val="0"/>
          <w:lang w:val="de-DE"/>
          <w14:ligatures w14:val="none"/>
        </w:rPr>
      </w:pPr>
    </w:p>
    <w:p w14:paraId="4E51B95C"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3040E72C" w14:textId="1E60BAB9" w:rsidR="00CB7B00" w:rsidRPr="00CC78CA" w:rsidRDefault="00CC78CA" w:rsidP="00CC78CA">
      <w:pPr>
        <w:spacing w:after="0"/>
        <w:jc w:val="left"/>
        <w:rPr>
          <w:rFonts w:eastAsia="Calibri" w:cs="Arial"/>
          <w:b/>
          <w:bCs/>
          <w:color w:val="000000"/>
          <w:sz w:val="32"/>
          <w:szCs w:val="32"/>
          <w:lang w:val="de-DE"/>
        </w:rPr>
      </w:pPr>
      <w:r w:rsidRPr="00CC78CA">
        <w:rPr>
          <w:rFonts w:eastAsia="Calibri" w:cs="Arial"/>
          <w:b/>
          <w:bCs/>
          <w:color w:val="000000"/>
          <w:sz w:val="32"/>
          <w:szCs w:val="32"/>
          <w:lang w:val="de-DE"/>
        </w:rPr>
        <w:t>Hinweis 1: Los 11</w:t>
      </w:r>
      <w:r w:rsidR="00CB7B00" w:rsidRPr="00CC78CA">
        <w:rPr>
          <w:rFonts w:eastAsia="Calibri" w:cs="Arial"/>
          <w:b/>
          <w:bCs/>
          <w:color w:val="000000"/>
          <w:sz w:val="32"/>
          <w:szCs w:val="32"/>
          <w:lang w:val="de-DE"/>
        </w:rPr>
        <w:t xml:space="preserve"> bitte möglichst komplett in einer Lieferung liefern lassen.</w:t>
      </w:r>
    </w:p>
    <w:p w14:paraId="44F15A47" w14:textId="77777777" w:rsidR="00CB7B00" w:rsidRPr="00CB7B00" w:rsidRDefault="00CB7B00" w:rsidP="00CB7B00">
      <w:pPr>
        <w:spacing w:line="259" w:lineRule="auto"/>
        <w:jc w:val="left"/>
        <w:rPr>
          <w:rFonts w:ascii="Calibri" w:eastAsia="Calibri" w:hAnsi="Calibri" w:cs="Arial"/>
          <w:kern w:val="0"/>
          <w:sz w:val="22"/>
          <w:szCs w:val="22"/>
          <w:lang w:val="de-DE"/>
          <w14:ligatures w14:val="none"/>
        </w:rPr>
      </w:pPr>
    </w:p>
    <w:p w14:paraId="5C6EAAD3" w14:textId="7F447E47" w:rsidR="00383154" w:rsidRDefault="00CB7B00" w:rsidP="00D11F42">
      <w:pPr>
        <w:spacing w:after="0"/>
        <w:jc w:val="left"/>
        <w:rPr>
          <w:rFonts w:eastAsia="Calibri" w:cs="Arial"/>
          <w:b/>
          <w:bCs/>
          <w:color w:val="000000"/>
          <w:sz w:val="32"/>
          <w:szCs w:val="32"/>
          <w:lang w:val="de-DE"/>
        </w:rPr>
      </w:pPr>
      <w:r w:rsidRPr="00CB7B00">
        <w:rPr>
          <w:rFonts w:eastAsia="Calibri" w:cs="Arial"/>
          <w:b/>
          <w:bCs/>
          <w:color w:val="000000"/>
          <w:sz w:val="32"/>
          <w:szCs w:val="32"/>
          <w:lang w:val="de-DE"/>
        </w:rPr>
        <w:t xml:space="preserve">Hinweis 2: Anlieferung frei Haus incl. </w:t>
      </w:r>
      <w:r w:rsidRPr="00D11F42">
        <w:rPr>
          <w:rFonts w:eastAsia="Calibri" w:cs="Arial"/>
          <w:b/>
          <w:bCs/>
          <w:color w:val="000000"/>
          <w:sz w:val="32"/>
          <w:szCs w:val="32"/>
          <w:lang w:val="de-DE"/>
        </w:rPr>
        <w:t>Verpackungskosten</w:t>
      </w:r>
    </w:p>
    <w:p w14:paraId="4EB1F254" w14:textId="77777777" w:rsidR="00D11F42" w:rsidRDefault="00D11F42" w:rsidP="00D11F42">
      <w:pPr>
        <w:spacing w:after="0"/>
        <w:jc w:val="left"/>
        <w:rPr>
          <w:rFonts w:eastAsia="Calibri" w:cs="Arial"/>
          <w:b/>
          <w:bCs/>
          <w:color w:val="000000"/>
          <w:sz w:val="32"/>
          <w:szCs w:val="32"/>
          <w:lang w:val="de-DE"/>
        </w:rPr>
      </w:pPr>
    </w:p>
    <w:p w14:paraId="70EBEBA4" w14:textId="46819CFE" w:rsidR="00D11F42" w:rsidRPr="00D11F42" w:rsidRDefault="00D11F42" w:rsidP="00D11F42">
      <w:pPr>
        <w:spacing w:after="0"/>
        <w:jc w:val="left"/>
        <w:rPr>
          <w:rFonts w:eastAsia="Calibri" w:cs="Arial"/>
          <w:b/>
          <w:bCs/>
          <w:color w:val="000000"/>
          <w:sz w:val="32"/>
          <w:szCs w:val="32"/>
          <w:lang w:val="de-DE"/>
        </w:rPr>
      </w:pPr>
      <w:r w:rsidRPr="00CB7B00">
        <w:rPr>
          <w:rFonts w:eastAsia="Calibri" w:cs="Arial"/>
          <w:b/>
          <w:bCs/>
          <w:color w:val="000000"/>
          <w:sz w:val="32"/>
          <w:szCs w:val="32"/>
          <w:lang w:val="de-DE"/>
        </w:rPr>
        <w:t xml:space="preserve">Hinweis </w:t>
      </w:r>
      <w:r>
        <w:rPr>
          <w:rFonts w:eastAsia="Calibri" w:cs="Arial"/>
          <w:b/>
          <w:bCs/>
          <w:color w:val="000000"/>
          <w:sz w:val="32"/>
          <w:szCs w:val="32"/>
          <w:lang w:val="de-DE"/>
        </w:rPr>
        <w:t>3</w:t>
      </w:r>
      <w:r w:rsidRPr="00CB7B00">
        <w:rPr>
          <w:rFonts w:eastAsia="Calibri" w:cs="Arial"/>
          <w:b/>
          <w:bCs/>
          <w:color w:val="000000"/>
          <w:sz w:val="32"/>
          <w:szCs w:val="32"/>
          <w:lang w:val="de-DE"/>
        </w:rPr>
        <w:t>:</w:t>
      </w:r>
      <w:r>
        <w:rPr>
          <w:rFonts w:eastAsia="Calibri" w:cs="Arial"/>
          <w:b/>
          <w:bCs/>
          <w:color w:val="000000"/>
          <w:sz w:val="32"/>
          <w:szCs w:val="32"/>
          <w:lang w:val="de-DE"/>
        </w:rPr>
        <w:t xml:space="preserve"> Montage der o.g. Bauteile aus Los 11 erfolgt durch Auftraggeber</w:t>
      </w:r>
    </w:p>
    <w:p w14:paraId="7D61B658" w14:textId="77777777" w:rsidR="001662C5" w:rsidRDefault="001662C5" w:rsidP="0039224B">
      <w:pPr>
        <w:jc w:val="left"/>
        <w:rPr>
          <w:lang w:val="de-DE"/>
        </w:rPr>
      </w:pPr>
    </w:p>
    <w:p w14:paraId="1D3BB9C7" w14:textId="682E79D7" w:rsidR="008C5AD5" w:rsidRPr="00D11F42" w:rsidRDefault="008C5AD5" w:rsidP="008C5AD5">
      <w:pPr>
        <w:pStyle w:val="Heading2"/>
        <w:rPr>
          <w:rFonts w:cs="Times New Roman"/>
          <w:bCs/>
          <w:lang w:val="de-DE"/>
        </w:rPr>
      </w:pPr>
      <w:bookmarkStart w:id="16" w:name="_Toc223621684"/>
      <w:bookmarkStart w:id="17" w:name="_Toc226549365"/>
      <w:r w:rsidRPr="004B59EF">
        <w:rPr>
          <w:rFonts w:cs="Times New Roman"/>
          <w:lang w:val="de-DE"/>
        </w:rPr>
        <w:t xml:space="preserve">Los </w:t>
      </w:r>
      <w:r>
        <w:rPr>
          <w:rFonts w:cs="Times New Roman"/>
          <w:lang w:val="de-DE"/>
        </w:rPr>
        <w:t>12</w:t>
      </w:r>
      <w:r w:rsidRPr="004B59EF">
        <w:rPr>
          <w:rFonts w:cs="Times New Roman"/>
          <w:lang w:val="de-DE"/>
        </w:rPr>
        <w:t xml:space="preserve">. </w:t>
      </w:r>
      <w:r w:rsidRPr="00D11F42">
        <w:rPr>
          <w:rFonts w:cs="Times New Roman"/>
          <w:bCs/>
          <w:lang w:val="de-DE"/>
        </w:rPr>
        <w:t>Laptop mit Zubehör</w:t>
      </w:r>
      <w:bookmarkEnd w:id="16"/>
      <w:bookmarkEnd w:id="17"/>
    </w:p>
    <w:p w14:paraId="1752B813" w14:textId="775F9BAB" w:rsidR="008C5AD5" w:rsidRPr="00CC09C8" w:rsidRDefault="00CC09C8" w:rsidP="00CC09C8">
      <w:pPr>
        <w:pStyle w:val="ListParagraph"/>
        <w:numPr>
          <w:ilvl w:val="1"/>
          <w:numId w:val="49"/>
        </w:numPr>
        <w:rPr>
          <w:b/>
          <w:bCs/>
        </w:rPr>
      </w:pPr>
      <w:r w:rsidRPr="00D11F42">
        <w:rPr>
          <w:b/>
          <w:bCs/>
          <w:lang w:val="de-DE"/>
        </w:rPr>
        <w:t xml:space="preserve"> </w:t>
      </w:r>
      <w:r w:rsidR="008C5AD5" w:rsidRPr="00CC09C8">
        <w:rPr>
          <w:b/>
          <w:bCs/>
        </w:rPr>
        <w:t>Laptop</w:t>
      </w:r>
    </w:p>
    <w:tbl>
      <w:tblPr>
        <w:tblStyle w:val="ListTable2-Accent3"/>
        <w:tblW w:w="0" w:type="auto"/>
        <w:tblLook w:val="04A0" w:firstRow="1" w:lastRow="0" w:firstColumn="1" w:lastColumn="0" w:noHBand="0" w:noVBand="1"/>
      </w:tblPr>
      <w:tblGrid>
        <w:gridCol w:w="2410"/>
        <w:gridCol w:w="6606"/>
      </w:tblGrid>
      <w:tr w:rsidR="008C5AD5" w:rsidRPr="005949CA" w14:paraId="22588226"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B6C6DE5" w14:textId="77777777" w:rsidR="008C5AD5" w:rsidRPr="005949CA" w:rsidRDefault="008C5AD5"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6606" w:type="dxa"/>
          </w:tcPr>
          <w:p w14:paraId="69C0BE7C" w14:textId="77777777" w:rsidR="008C5AD5" w:rsidRPr="005949CA" w:rsidRDefault="008C5AD5"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8C5AD5" w:rsidRPr="00CD32C9" w14:paraId="60154FE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3885C33F" w14:textId="77777777" w:rsidR="008C5AD5" w:rsidRPr="005949CA" w:rsidRDefault="008C5AD5" w:rsidP="00376A6E">
            <w:pPr>
              <w:spacing w:line="278" w:lineRule="auto"/>
              <w:jc w:val="left"/>
              <w:rPr>
                <w:rFonts w:ascii="Arial" w:hAnsi="Arial" w:cs="Arial"/>
              </w:rPr>
            </w:pPr>
            <w:r w:rsidRPr="006701BA">
              <w:rPr>
                <w:rFonts w:ascii="Arial" w:hAnsi="Arial" w:cs="Arial"/>
              </w:rPr>
              <w:t>Display</w:t>
            </w:r>
          </w:p>
        </w:tc>
        <w:tc>
          <w:tcPr>
            <w:tcW w:w="6606" w:type="dxa"/>
          </w:tcPr>
          <w:p w14:paraId="7EA020C0" w14:textId="77777777" w:rsidR="008C5AD5" w:rsidRPr="00CD32C9"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9F222C">
              <w:rPr>
                <w:rFonts w:ascii="Arial" w:hAnsi="Arial" w:cs="Arial"/>
              </w:rPr>
              <w:t xml:space="preserve">16.0" </w:t>
            </w:r>
            <w:r>
              <w:rPr>
                <w:rFonts w:ascii="Arial" w:hAnsi="Arial" w:cs="Arial"/>
              </w:rPr>
              <w:t xml:space="preserve">Mini-LED </w:t>
            </w:r>
            <w:r w:rsidRPr="009F222C">
              <w:rPr>
                <w:rFonts w:ascii="Arial" w:hAnsi="Arial" w:cs="Arial"/>
              </w:rPr>
              <w:t xml:space="preserve">IPS | 2560×1600 </w:t>
            </w:r>
            <w:proofErr w:type="spellStart"/>
            <w:r w:rsidRPr="009F222C">
              <w:rPr>
                <w:rFonts w:ascii="Arial" w:hAnsi="Arial" w:cs="Arial"/>
              </w:rPr>
              <w:t>px</w:t>
            </w:r>
            <w:proofErr w:type="spellEnd"/>
            <w:r w:rsidRPr="009F222C">
              <w:rPr>
                <w:rFonts w:ascii="Arial" w:hAnsi="Arial" w:cs="Arial"/>
              </w:rPr>
              <w:t xml:space="preserve"> | 16:10 | 300 Hz</w:t>
            </w:r>
          </w:p>
        </w:tc>
      </w:tr>
      <w:tr w:rsidR="008C5AD5" w:rsidRPr="00A44456" w14:paraId="0AFD27A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CA7F969" w14:textId="77777777" w:rsidR="008C5AD5" w:rsidRPr="005949CA" w:rsidRDefault="008C5AD5" w:rsidP="00376A6E">
            <w:pPr>
              <w:spacing w:line="278" w:lineRule="auto"/>
              <w:jc w:val="left"/>
              <w:rPr>
                <w:rFonts w:ascii="Arial" w:hAnsi="Arial" w:cs="Arial"/>
              </w:rPr>
            </w:pPr>
            <w:proofErr w:type="spellStart"/>
            <w:r w:rsidRPr="006701BA">
              <w:rPr>
                <w:rFonts w:ascii="Arial" w:hAnsi="Arial" w:cs="Arial"/>
              </w:rPr>
              <w:t>Prozessor</w:t>
            </w:r>
            <w:proofErr w:type="spellEnd"/>
          </w:p>
        </w:tc>
        <w:tc>
          <w:tcPr>
            <w:tcW w:w="6606" w:type="dxa"/>
          </w:tcPr>
          <w:p w14:paraId="43180178" w14:textId="77777777" w:rsidR="008C5AD5" w:rsidRPr="00A43331" w:rsidRDefault="008C5AD5"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lang w:val="de-DE"/>
              </w:rPr>
            </w:pPr>
            <w:r w:rsidRPr="009F222C">
              <w:rPr>
                <w:rFonts w:ascii="Arial" w:hAnsi="Arial" w:cs="Arial"/>
              </w:rPr>
              <w:t>AMD Ryzen 9 9955HX3D</w:t>
            </w:r>
          </w:p>
        </w:tc>
      </w:tr>
      <w:tr w:rsidR="008C5AD5" w:rsidRPr="005949CA" w14:paraId="4715D29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CE6B09F" w14:textId="77777777" w:rsidR="008C5AD5" w:rsidRPr="005949CA" w:rsidRDefault="008C5AD5" w:rsidP="00376A6E">
            <w:pPr>
              <w:spacing w:line="278" w:lineRule="auto"/>
              <w:jc w:val="left"/>
              <w:rPr>
                <w:rFonts w:ascii="Arial" w:hAnsi="Arial" w:cs="Arial"/>
              </w:rPr>
            </w:pPr>
            <w:proofErr w:type="spellStart"/>
            <w:r w:rsidRPr="006701BA">
              <w:rPr>
                <w:rFonts w:ascii="Arial" w:hAnsi="Arial" w:cs="Arial"/>
              </w:rPr>
              <w:t>Grafik</w:t>
            </w:r>
            <w:proofErr w:type="spellEnd"/>
          </w:p>
        </w:tc>
        <w:tc>
          <w:tcPr>
            <w:tcW w:w="6606" w:type="dxa"/>
          </w:tcPr>
          <w:p w14:paraId="291288C6" w14:textId="77777777" w:rsidR="008C5AD5" w:rsidRPr="00A810CD"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9F222C">
              <w:rPr>
                <w:rFonts w:ascii="Arial" w:hAnsi="Arial" w:cs="Arial"/>
              </w:rPr>
              <w:t>1 x NVIDIA GeForce RTX 5090 Laptop | 24 GB GDDR7</w:t>
            </w:r>
          </w:p>
        </w:tc>
      </w:tr>
      <w:tr w:rsidR="008C5AD5" w:rsidRPr="005949CA" w14:paraId="63860ED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B3BFF2F" w14:textId="77777777" w:rsidR="008C5AD5" w:rsidRPr="005949CA" w:rsidRDefault="008C5AD5" w:rsidP="00376A6E">
            <w:pPr>
              <w:spacing w:line="278" w:lineRule="auto"/>
              <w:jc w:val="left"/>
              <w:rPr>
                <w:rFonts w:ascii="Arial" w:hAnsi="Arial" w:cs="Arial"/>
              </w:rPr>
            </w:pPr>
            <w:proofErr w:type="spellStart"/>
            <w:r w:rsidRPr="006701BA">
              <w:rPr>
                <w:rFonts w:ascii="Arial" w:hAnsi="Arial" w:cs="Arial"/>
              </w:rPr>
              <w:t>Arbeitsspeicher</w:t>
            </w:r>
            <w:proofErr w:type="spellEnd"/>
          </w:p>
        </w:tc>
        <w:tc>
          <w:tcPr>
            <w:tcW w:w="6606" w:type="dxa"/>
          </w:tcPr>
          <w:p w14:paraId="37B9873D" w14:textId="77777777" w:rsidR="008C5AD5" w:rsidRPr="005949CA"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222C">
              <w:rPr>
                <w:rFonts w:ascii="Arial" w:hAnsi="Arial" w:cs="Arial"/>
              </w:rPr>
              <w:t>2 x 32 GB (64 GB) DDR5</w:t>
            </w:r>
          </w:p>
        </w:tc>
      </w:tr>
      <w:tr w:rsidR="008C5AD5" w:rsidRPr="00E9325C" w14:paraId="6B13D86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8F44C96" w14:textId="77777777" w:rsidR="008C5AD5" w:rsidRPr="005949CA" w:rsidRDefault="008C5AD5" w:rsidP="00376A6E">
            <w:pPr>
              <w:spacing w:line="278" w:lineRule="auto"/>
              <w:jc w:val="left"/>
              <w:rPr>
                <w:rFonts w:ascii="Arial" w:hAnsi="Arial" w:cs="Arial"/>
              </w:rPr>
            </w:pPr>
            <w:proofErr w:type="spellStart"/>
            <w:r w:rsidRPr="006701BA">
              <w:rPr>
                <w:rFonts w:ascii="Arial" w:hAnsi="Arial" w:cs="Arial"/>
              </w:rPr>
              <w:t>Massenspeicher</w:t>
            </w:r>
            <w:proofErr w:type="spellEnd"/>
            <w:r>
              <w:rPr>
                <w:rFonts w:ascii="Arial" w:hAnsi="Arial" w:cs="Arial"/>
              </w:rPr>
              <w:t xml:space="preserve"> (1)</w:t>
            </w:r>
          </w:p>
        </w:tc>
        <w:tc>
          <w:tcPr>
            <w:tcW w:w="6606" w:type="dxa"/>
          </w:tcPr>
          <w:p w14:paraId="3F2AE159" w14:textId="77777777" w:rsidR="008C5AD5" w:rsidRPr="00E9325C"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sidRPr="00E9325C">
              <w:rPr>
                <w:rFonts w:ascii="Arial" w:hAnsi="Arial" w:cs="Arial"/>
              </w:rPr>
              <w:t>1 TB | PCIe 4.0 x4</w:t>
            </w:r>
          </w:p>
        </w:tc>
      </w:tr>
      <w:tr w:rsidR="008C5AD5" w:rsidRPr="00E9325C" w14:paraId="788F553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7362467A" w14:textId="77777777" w:rsidR="008C5AD5" w:rsidRPr="006701BA" w:rsidRDefault="008C5AD5" w:rsidP="00376A6E">
            <w:pPr>
              <w:jc w:val="left"/>
              <w:rPr>
                <w:rFonts w:ascii="Arial" w:hAnsi="Arial" w:cs="Arial"/>
              </w:rPr>
            </w:pPr>
            <w:proofErr w:type="spellStart"/>
            <w:r w:rsidRPr="006701BA">
              <w:rPr>
                <w:rFonts w:ascii="Arial" w:hAnsi="Arial" w:cs="Arial"/>
              </w:rPr>
              <w:t>Massenspeicher</w:t>
            </w:r>
            <w:proofErr w:type="spellEnd"/>
            <w:r>
              <w:rPr>
                <w:rFonts w:ascii="Arial" w:hAnsi="Arial" w:cs="Arial"/>
              </w:rPr>
              <w:t xml:space="preserve"> (2)</w:t>
            </w:r>
          </w:p>
        </w:tc>
        <w:tc>
          <w:tcPr>
            <w:tcW w:w="6606" w:type="dxa"/>
          </w:tcPr>
          <w:p w14:paraId="1C36ACC9" w14:textId="77777777" w:rsidR="008C5AD5" w:rsidRPr="00E9325C" w:rsidRDefault="008C5AD5"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222C">
              <w:rPr>
                <w:rFonts w:ascii="Arial" w:hAnsi="Arial" w:cs="Arial"/>
              </w:rPr>
              <w:t>4 TB</w:t>
            </w:r>
            <w:r>
              <w:rPr>
                <w:rFonts w:ascii="Arial" w:hAnsi="Arial" w:cs="Arial"/>
              </w:rPr>
              <w:t xml:space="preserve"> </w:t>
            </w:r>
            <w:r w:rsidRPr="00E9325C">
              <w:rPr>
                <w:rFonts w:ascii="Arial" w:hAnsi="Arial" w:cs="Arial"/>
              </w:rPr>
              <w:t>| PCIe 4.0 x4</w:t>
            </w:r>
          </w:p>
        </w:tc>
      </w:tr>
      <w:tr w:rsidR="008C5AD5" w:rsidRPr="00BC0FBB" w14:paraId="75CE2E5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2DC5E42C" w14:textId="77777777" w:rsidR="008C5AD5" w:rsidRPr="005949CA" w:rsidRDefault="008C5AD5" w:rsidP="00376A6E">
            <w:pPr>
              <w:spacing w:line="278" w:lineRule="auto"/>
              <w:jc w:val="left"/>
              <w:rPr>
                <w:rFonts w:ascii="Arial" w:hAnsi="Arial" w:cs="Arial"/>
              </w:rPr>
            </w:pPr>
            <w:proofErr w:type="spellStart"/>
            <w:r w:rsidRPr="006701BA">
              <w:rPr>
                <w:rFonts w:ascii="Arial" w:hAnsi="Arial" w:cs="Arial"/>
              </w:rPr>
              <w:t>Anschlüsse</w:t>
            </w:r>
            <w:proofErr w:type="spellEnd"/>
            <w:r w:rsidRPr="006701BA">
              <w:rPr>
                <w:rFonts w:ascii="Arial" w:hAnsi="Arial" w:cs="Arial"/>
              </w:rPr>
              <w:t xml:space="preserve"> (</w:t>
            </w:r>
            <w:proofErr w:type="spellStart"/>
            <w:r w:rsidRPr="006701BA">
              <w:rPr>
                <w:rFonts w:ascii="Arial" w:hAnsi="Arial" w:cs="Arial"/>
              </w:rPr>
              <w:t>Auszug</w:t>
            </w:r>
            <w:proofErr w:type="spellEnd"/>
            <w:r w:rsidRPr="006701BA">
              <w:rPr>
                <w:rFonts w:ascii="Arial" w:hAnsi="Arial" w:cs="Arial"/>
              </w:rPr>
              <w:t>)</w:t>
            </w:r>
          </w:p>
        </w:tc>
        <w:tc>
          <w:tcPr>
            <w:tcW w:w="6606" w:type="dxa"/>
          </w:tcPr>
          <w:p w14:paraId="1BCF2BC0" w14:textId="77777777" w:rsidR="008C5AD5" w:rsidRPr="00533BC4"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533BC4">
              <w:rPr>
                <w:rFonts w:ascii="Arial" w:hAnsi="Arial" w:cs="Arial"/>
                <w:lang w:val="de-DE"/>
              </w:rPr>
              <w:t>2 × USB</w:t>
            </w:r>
            <w:r w:rsidRPr="00533BC4">
              <w:rPr>
                <w:rFonts w:ascii="Cambria Math" w:hAnsi="Cambria Math" w:cs="Cambria Math"/>
                <w:lang w:val="de-DE"/>
              </w:rPr>
              <w:t>‑</w:t>
            </w:r>
            <w:r w:rsidRPr="00533BC4">
              <w:rPr>
                <w:rFonts w:ascii="Arial" w:hAnsi="Arial" w:cs="Arial"/>
                <w:lang w:val="de-DE"/>
              </w:rPr>
              <w:t>C 3.2 Gen 2 (DP 1.4a, PD 100/140 W) · 3 × USB</w:t>
            </w:r>
            <w:r w:rsidRPr="00533BC4">
              <w:rPr>
                <w:rFonts w:ascii="Cambria Math" w:hAnsi="Cambria Math" w:cs="Cambria Math"/>
                <w:lang w:val="de-DE"/>
              </w:rPr>
              <w:t>‑</w:t>
            </w:r>
            <w:r w:rsidRPr="00533BC4">
              <w:rPr>
                <w:rFonts w:ascii="Arial" w:hAnsi="Arial" w:cs="Arial"/>
                <w:lang w:val="de-DE"/>
              </w:rPr>
              <w:t xml:space="preserve">A 3.2 Gen 1 · HDMI 2.1 · Mini DP 2.1 · 2,5 </w:t>
            </w:r>
            <w:proofErr w:type="spellStart"/>
            <w:r w:rsidRPr="00533BC4">
              <w:rPr>
                <w:rFonts w:ascii="Arial" w:hAnsi="Arial" w:cs="Arial"/>
                <w:lang w:val="de-DE"/>
              </w:rPr>
              <w:t>GbE</w:t>
            </w:r>
            <w:proofErr w:type="spellEnd"/>
            <w:r w:rsidRPr="00533BC4">
              <w:rPr>
                <w:rFonts w:ascii="Arial" w:hAnsi="Arial" w:cs="Arial"/>
                <w:lang w:val="de-DE"/>
              </w:rPr>
              <w:t xml:space="preserve"> LAN · SD</w:t>
            </w:r>
            <w:r w:rsidRPr="00533BC4">
              <w:rPr>
                <w:rFonts w:ascii="Cambria Math" w:hAnsi="Cambria Math" w:cs="Cambria Math"/>
                <w:lang w:val="de-DE"/>
              </w:rPr>
              <w:t>‑</w:t>
            </w:r>
            <w:r w:rsidRPr="00533BC4">
              <w:rPr>
                <w:rFonts w:ascii="Arial" w:hAnsi="Arial" w:cs="Arial"/>
                <w:lang w:val="de-DE"/>
              </w:rPr>
              <w:t>Express</w:t>
            </w:r>
            <w:r w:rsidRPr="00533BC4">
              <w:rPr>
                <w:rFonts w:ascii="Cambria Math" w:hAnsi="Cambria Math" w:cs="Cambria Math"/>
                <w:lang w:val="de-DE"/>
              </w:rPr>
              <w:t>‑</w:t>
            </w:r>
            <w:r w:rsidRPr="00533BC4">
              <w:rPr>
                <w:rFonts w:ascii="Arial" w:hAnsi="Arial" w:cs="Arial"/>
                <w:lang w:val="de-DE"/>
              </w:rPr>
              <w:t>Kartenleser · Audio 2</w:t>
            </w:r>
            <w:r w:rsidRPr="00533BC4">
              <w:rPr>
                <w:rFonts w:ascii="Cambria Math" w:hAnsi="Cambria Math" w:cs="Cambria Math"/>
                <w:lang w:val="de-DE"/>
              </w:rPr>
              <w:t>‑</w:t>
            </w:r>
            <w:r w:rsidRPr="00533BC4">
              <w:rPr>
                <w:rFonts w:ascii="Arial" w:hAnsi="Arial" w:cs="Arial"/>
                <w:lang w:val="de-DE"/>
              </w:rPr>
              <w:t>in</w:t>
            </w:r>
            <w:r w:rsidRPr="00533BC4">
              <w:rPr>
                <w:rFonts w:ascii="Cambria Math" w:hAnsi="Cambria Math" w:cs="Cambria Math"/>
                <w:lang w:val="de-DE"/>
              </w:rPr>
              <w:t>‑</w:t>
            </w:r>
            <w:r w:rsidRPr="00533BC4">
              <w:rPr>
                <w:rFonts w:ascii="Arial" w:hAnsi="Arial" w:cs="Arial"/>
                <w:lang w:val="de-DE"/>
              </w:rPr>
              <w:t>1 · selbstabdichtende Anschlüsse und zusätzlicher Sicherungsmechanismus für XMG OASIS (Mk2-V4)</w:t>
            </w:r>
          </w:p>
        </w:tc>
      </w:tr>
      <w:tr w:rsidR="008C5AD5" w:rsidRPr="005949CA" w14:paraId="22E2506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1D43498" w14:textId="77777777" w:rsidR="008C5AD5" w:rsidRPr="005949CA" w:rsidRDefault="008C5AD5" w:rsidP="00376A6E">
            <w:pPr>
              <w:spacing w:line="278" w:lineRule="auto"/>
              <w:jc w:val="left"/>
              <w:rPr>
                <w:rFonts w:ascii="Arial" w:hAnsi="Arial" w:cs="Arial"/>
              </w:rPr>
            </w:pPr>
            <w:proofErr w:type="spellStart"/>
            <w:r w:rsidRPr="006F2E59">
              <w:rPr>
                <w:rFonts w:ascii="Arial" w:hAnsi="Arial" w:cs="Arial"/>
              </w:rPr>
              <w:lastRenderedPageBreak/>
              <w:t>Netzwerk</w:t>
            </w:r>
            <w:proofErr w:type="spellEnd"/>
          </w:p>
        </w:tc>
        <w:tc>
          <w:tcPr>
            <w:tcW w:w="6606" w:type="dxa"/>
          </w:tcPr>
          <w:p w14:paraId="44F26A3C" w14:textId="77777777" w:rsidR="008C5AD5" w:rsidRPr="00F958D2"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F958D2">
              <w:rPr>
                <w:rFonts w:ascii="Arial" w:hAnsi="Arial" w:cs="Arial"/>
              </w:rPr>
              <w:t>Wi</w:t>
            </w:r>
            <w:r w:rsidRPr="00F958D2">
              <w:rPr>
                <w:rFonts w:ascii="Cambria Math" w:hAnsi="Cambria Math" w:cs="Cambria Math"/>
              </w:rPr>
              <w:t>‑</w:t>
            </w:r>
            <w:r w:rsidRPr="00F958D2">
              <w:rPr>
                <w:rFonts w:ascii="Arial" w:hAnsi="Arial" w:cs="Arial"/>
              </w:rPr>
              <w:t>Fi 6E + Bluetooth 5, 2,5 GbE LAN (</w:t>
            </w:r>
            <w:proofErr w:type="spellStart"/>
            <w:r w:rsidRPr="00F958D2">
              <w:rPr>
                <w:rFonts w:ascii="Arial" w:hAnsi="Arial" w:cs="Arial"/>
              </w:rPr>
              <w:t>WoL</w:t>
            </w:r>
            <w:proofErr w:type="spellEnd"/>
            <w:r w:rsidRPr="00F958D2">
              <w:rPr>
                <w:rFonts w:ascii="Arial" w:hAnsi="Arial" w:cs="Arial"/>
              </w:rPr>
              <w:t xml:space="preserve"> &amp; PXE</w:t>
            </w:r>
            <w:r w:rsidRPr="00F958D2">
              <w:rPr>
                <w:rFonts w:ascii="Cambria Math" w:hAnsi="Cambria Math" w:cs="Cambria Math"/>
              </w:rPr>
              <w:t>‑</w:t>
            </w:r>
            <w:r w:rsidRPr="00F958D2">
              <w:rPr>
                <w:rFonts w:ascii="Arial" w:hAnsi="Arial" w:cs="Arial"/>
              </w:rPr>
              <w:t>Boot)</w:t>
            </w:r>
          </w:p>
        </w:tc>
      </w:tr>
      <w:tr w:rsidR="008C5AD5" w:rsidRPr="00BC0FBB" w14:paraId="08BFC74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F341ACC" w14:textId="77777777" w:rsidR="008C5AD5" w:rsidRPr="005949CA" w:rsidRDefault="008C5AD5" w:rsidP="00376A6E">
            <w:pPr>
              <w:spacing w:line="278" w:lineRule="auto"/>
              <w:jc w:val="left"/>
              <w:rPr>
                <w:rFonts w:ascii="Arial" w:hAnsi="Arial" w:cs="Arial"/>
              </w:rPr>
            </w:pPr>
            <w:r w:rsidRPr="006F2E59">
              <w:rPr>
                <w:rFonts w:ascii="Arial" w:hAnsi="Arial" w:cs="Arial"/>
              </w:rPr>
              <w:t>Akku</w:t>
            </w:r>
          </w:p>
        </w:tc>
        <w:tc>
          <w:tcPr>
            <w:tcW w:w="6606" w:type="dxa"/>
          </w:tcPr>
          <w:p w14:paraId="6CF4DC99" w14:textId="77777777" w:rsidR="008C5AD5" w:rsidRPr="00F958D2"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F958D2">
              <w:rPr>
                <w:rFonts w:ascii="Arial" w:hAnsi="Arial" w:cs="Arial"/>
                <w:lang w:val="de-DE"/>
              </w:rPr>
              <w:t>99,8 Wh Li</w:t>
            </w:r>
            <w:r w:rsidRPr="00F958D2">
              <w:rPr>
                <w:rFonts w:ascii="Arial" w:hAnsi="Arial" w:cs="Arial"/>
                <w:lang w:val="de-DE"/>
              </w:rPr>
              <w:noBreakHyphen/>
              <w:t xml:space="preserve">Polymer, wechselbar; Ladeprofile &amp; </w:t>
            </w:r>
            <w:proofErr w:type="spellStart"/>
            <w:r w:rsidRPr="00F958D2">
              <w:rPr>
                <w:rFonts w:ascii="Arial" w:hAnsi="Arial" w:cs="Arial"/>
                <w:lang w:val="de-DE"/>
              </w:rPr>
              <w:t>iGPU</w:t>
            </w:r>
            <w:proofErr w:type="spellEnd"/>
            <w:r w:rsidRPr="00F958D2">
              <w:rPr>
                <w:rFonts w:ascii="Arial" w:hAnsi="Arial" w:cs="Arial"/>
                <w:lang w:val="de-DE"/>
              </w:rPr>
              <w:noBreakHyphen/>
              <w:t>Modus einstellbar</w:t>
            </w:r>
          </w:p>
        </w:tc>
      </w:tr>
      <w:tr w:rsidR="008C5AD5" w:rsidRPr="00BC0FBB" w14:paraId="221B227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404CC5A3" w14:textId="77777777" w:rsidR="008C5AD5" w:rsidRPr="005949CA" w:rsidRDefault="008C5AD5" w:rsidP="00376A6E">
            <w:pPr>
              <w:spacing w:line="278" w:lineRule="auto"/>
              <w:jc w:val="left"/>
              <w:rPr>
                <w:rFonts w:ascii="Arial" w:hAnsi="Arial" w:cs="Arial"/>
              </w:rPr>
            </w:pPr>
            <w:proofErr w:type="spellStart"/>
            <w:r w:rsidRPr="00CD2E4B">
              <w:rPr>
                <w:rFonts w:ascii="Arial" w:hAnsi="Arial" w:cs="Arial"/>
              </w:rPr>
              <w:t>Abmessungen</w:t>
            </w:r>
            <w:proofErr w:type="spellEnd"/>
            <w:r w:rsidRPr="00CD2E4B">
              <w:rPr>
                <w:rFonts w:ascii="Arial" w:hAnsi="Arial" w:cs="Arial"/>
              </w:rPr>
              <w:t xml:space="preserve"> / </w:t>
            </w:r>
            <w:proofErr w:type="spellStart"/>
            <w:r w:rsidRPr="00CD2E4B">
              <w:rPr>
                <w:rFonts w:ascii="Arial" w:hAnsi="Arial" w:cs="Arial"/>
              </w:rPr>
              <w:t>Gewicht</w:t>
            </w:r>
            <w:proofErr w:type="spellEnd"/>
          </w:p>
        </w:tc>
        <w:tc>
          <w:tcPr>
            <w:tcW w:w="6606" w:type="dxa"/>
          </w:tcPr>
          <w:p w14:paraId="5C46C5B2" w14:textId="77777777" w:rsidR="008C5AD5" w:rsidRPr="008626FE"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lang w:val="sv-SE"/>
              </w:rPr>
            </w:pPr>
            <w:r w:rsidRPr="008626FE">
              <w:rPr>
                <w:rFonts w:ascii="Arial" w:hAnsi="Arial" w:cs="Arial"/>
                <w:lang w:val="sv-SE"/>
              </w:rPr>
              <w:t>356,7 × 259,9 × 27,9 mm</w:t>
            </w:r>
            <w:r>
              <w:rPr>
                <w:rFonts w:ascii="Arial" w:hAnsi="Arial" w:cs="Arial"/>
                <w:lang w:val="sv-SE"/>
              </w:rPr>
              <w:t xml:space="preserve"> (B x T x H)</w:t>
            </w:r>
            <w:r w:rsidRPr="008626FE">
              <w:rPr>
                <w:rFonts w:ascii="Arial" w:hAnsi="Arial" w:cs="Arial"/>
                <w:lang w:val="sv-SE"/>
              </w:rPr>
              <w:t xml:space="preserve"> · ca. 2,65 kg (IPS</w:t>
            </w:r>
            <w:r w:rsidRPr="008626FE">
              <w:rPr>
                <w:rFonts w:ascii="Cambria Math" w:hAnsi="Cambria Math" w:cs="Cambria Math"/>
                <w:lang w:val="sv-SE"/>
              </w:rPr>
              <w:t>‑</w:t>
            </w:r>
            <w:r w:rsidRPr="008626FE">
              <w:rPr>
                <w:rFonts w:ascii="Arial" w:hAnsi="Arial" w:cs="Arial"/>
                <w:lang w:val="sv-SE"/>
              </w:rPr>
              <w:t>Variante)</w:t>
            </w:r>
          </w:p>
        </w:tc>
      </w:tr>
      <w:tr w:rsidR="008C5AD5" w:rsidRPr="00BC0FBB" w14:paraId="77EA36B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06052EA8" w14:textId="77777777" w:rsidR="008C5AD5" w:rsidRPr="00A43331" w:rsidRDefault="008C5AD5" w:rsidP="00376A6E">
            <w:pPr>
              <w:jc w:val="left"/>
              <w:rPr>
                <w:rFonts w:ascii="Arial" w:hAnsi="Arial" w:cs="Arial"/>
              </w:rPr>
            </w:pPr>
            <w:proofErr w:type="spellStart"/>
            <w:r w:rsidRPr="00A43331">
              <w:rPr>
                <w:rFonts w:ascii="Arial" w:hAnsi="Arial" w:cs="Arial"/>
              </w:rPr>
              <w:t>Lieferumfang</w:t>
            </w:r>
            <w:proofErr w:type="spellEnd"/>
          </w:p>
        </w:tc>
        <w:tc>
          <w:tcPr>
            <w:tcW w:w="6606" w:type="dxa"/>
          </w:tcPr>
          <w:p w14:paraId="0FDBA233" w14:textId="77777777" w:rsidR="008C5AD5" w:rsidRPr="00CD2E4B" w:rsidRDefault="008C5AD5" w:rsidP="00376A6E">
            <w:pPr>
              <w:jc w:val="left"/>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CD2E4B">
              <w:rPr>
                <w:rFonts w:ascii="Arial" w:hAnsi="Arial" w:cs="Arial"/>
                <w:lang w:val="de-DE"/>
              </w:rPr>
              <w:t>Laptop (inkl. Akku),</w:t>
            </w:r>
            <w:r>
              <w:rPr>
                <w:rFonts w:ascii="Arial" w:hAnsi="Arial" w:cs="Arial"/>
                <w:lang w:val="de-DE"/>
              </w:rPr>
              <w:t xml:space="preserve"> </w:t>
            </w:r>
            <w:r w:rsidRPr="00CD2E4B">
              <w:rPr>
                <w:rFonts w:ascii="Arial" w:hAnsi="Arial" w:cs="Arial"/>
                <w:lang w:val="de-DE"/>
              </w:rPr>
              <w:t>Netzteil, Treiber</w:t>
            </w:r>
            <w:r w:rsidRPr="00CD2E4B">
              <w:rPr>
                <w:rFonts w:ascii="Cambria Math" w:hAnsi="Cambria Math" w:cs="Cambria Math"/>
                <w:lang w:val="de-DE"/>
              </w:rPr>
              <w:t>‑</w:t>
            </w:r>
            <w:r w:rsidRPr="00CD2E4B">
              <w:rPr>
                <w:rFonts w:ascii="Arial" w:hAnsi="Arial" w:cs="Arial"/>
                <w:lang w:val="de-DE"/>
              </w:rPr>
              <w:t>USB</w:t>
            </w:r>
            <w:r w:rsidRPr="00CD2E4B">
              <w:rPr>
                <w:rFonts w:ascii="Cambria Math" w:hAnsi="Cambria Math" w:cs="Cambria Math"/>
                <w:lang w:val="de-DE"/>
              </w:rPr>
              <w:t>‑</w:t>
            </w:r>
            <w:r w:rsidRPr="00CD2E4B">
              <w:rPr>
                <w:rFonts w:ascii="Arial" w:hAnsi="Arial" w:cs="Arial"/>
                <w:lang w:val="de-DE"/>
              </w:rPr>
              <w:t>Stick</w:t>
            </w:r>
          </w:p>
        </w:tc>
      </w:tr>
      <w:tr w:rsidR="008C5AD5" w:rsidRPr="00C357AD" w14:paraId="376E9A5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tcPr>
          <w:p w14:paraId="6F4239E3" w14:textId="77777777" w:rsidR="008C5AD5" w:rsidRPr="00EC0506" w:rsidRDefault="008C5AD5" w:rsidP="00376A6E">
            <w:pPr>
              <w:jc w:val="left"/>
              <w:rPr>
                <w:rFonts w:ascii="Arial" w:hAnsi="Arial" w:cs="Arial"/>
                <w:b/>
                <w:bCs w:val="0"/>
              </w:rPr>
            </w:pPr>
            <w:r w:rsidRPr="00EC0506">
              <w:rPr>
                <w:rFonts w:ascii="Arial" w:hAnsi="Arial" w:cs="Arial"/>
                <w:b/>
                <w:bCs w:val="0"/>
              </w:rPr>
              <w:t>Menge</w:t>
            </w:r>
          </w:p>
        </w:tc>
        <w:tc>
          <w:tcPr>
            <w:tcW w:w="6606" w:type="dxa"/>
          </w:tcPr>
          <w:p w14:paraId="5AB39BD8" w14:textId="77777777" w:rsidR="008C5AD5" w:rsidRPr="00735EDB" w:rsidRDefault="008C5AD5"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b/>
                <w:lang w:val="de-DE"/>
              </w:rPr>
            </w:pPr>
            <w:r w:rsidRPr="00735EDB">
              <w:rPr>
                <w:rFonts w:ascii="Arial" w:hAnsi="Arial" w:cs="Arial"/>
                <w:b/>
                <w:lang w:val="de-DE"/>
              </w:rPr>
              <w:t>4</w:t>
            </w:r>
          </w:p>
        </w:tc>
      </w:tr>
    </w:tbl>
    <w:p w14:paraId="127A673A" w14:textId="1A08BFBF" w:rsidR="006C3850" w:rsidRDefault="008C5AD5" w:rsidP="006C3850">
      <w:pPr>
        <w:jc w:val="left"/>
        <w:rPr>
          <w:lang w:val="de-DE"/>
        </w:rPr>
      </w:pPr>
      <w:r w:rsidRPr="00CD32C9">
        <w:rPr>
          <w:b/>
          <w:lang w:val="de-DE"/>
        </w:rPr>
        <w:t xml:space="preserve">Fabrikat: </w:t>
      </w:r>
      <w:r w:rsidRPr="00CD32C9">
        <w:rPr>
          <w:lang w:val="de-DE"/>
        </w:rPr>
        <w:t xml:space="preserve">XMG NEO 16 (A25) </w:t>
      </w:r>
      <w:r w:rsidR="001D568C">
        <w:rPr>
          <w:lang w:val="de-DE"/>
        </w:rPr>
        <w:t xml:space="preserve">oder </w:t>
      </w:r>
      <w:proofErr w:type="spellStart"/>
      <w:r w:rsidR="001D568C">
        <w:rPr>
          <w:lang w:val="de-DE"/>
        </w:rPr>
        <w:t>vergeliechbar</w:t>
      </w:r>
      <w:proofErr w:type="spellEnd"/>
    </w:p>
    <w:p w14:paraId="7194F10A" w14:textId="77777777" w:rsidR="006C3850" w:rsidRDefault="006C3850" w:rsidP="006C3850">
      <w:pPr>
        <w:jc w:val="left"/>
        <w:rPr>
          <w:lang w:val="de-DE"/>
        </w:rPr>
      </w:pPr>
    </w:p>
    <w:p w14:paraId="709A0F3F" w14:textId="281E864C" w:rsidR="006C3850" w:rsidRPr="006C3850" w:rsidRDefault="006C3850" w:rsidP="006C3850">
      <w:pPr>
        <w:pStyle w:val="ListParagraph"/>
        <w:numPr>
          <w:ilvl w:val="1"/>
          <w:numId w:val="49"/>
        </w:numPr>
        <w:jc w:val="left"/>
        <w:rPr>
          <w:b/>
          <w:bCs/>
        </w:rPr>
      </w:pPr>
      <w:r w:rsidRPr="006C3850">
        <w:rPr>
          <w:b/>
          <w:bCs/>
        </w:rPr>
        <w:t>Portable Laptop-</w:t>
      </w:r>
      <w:proofErr w:type="spellStart"/>
      <w:r w:rsidRPr="006C3850">
        <w:rPr>
          <w:b/>
          <w:bCs/>
        </w:rPr>
        <w:t>Wasserkühlung</w:t>
      </w:r>
      <w:proofErr w:type="spellEnd"/>
    </w:p>
    <w:tbl>
      <w:tblPr>
        <w:tblStyle w:val="ListTable2-Accent3"/>
        <w:tblW w:w="0" w:type="auto"/>
        <w:tblLook w:val="04A0" w:firstRow="1" w:lastRow="0" w:firstColumn="1" w:lastColumn="0" w:noHBand="0" w:noVBand="1"/>
      </w:tblPr>
      <w:tblGrid>
        <w:gridCol w:w="3969"/>
        <w:gridCol w:w="5047"/>
      </w:tblGrid>
      <w:tr w:rsidR="006C3850" w:rsidRPr="005949CA" w14:paraId="0D9F1AA0"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CEABF5C" w14:textId="77777777" w:rsidR="006C3850" w:rsidRPr="005949CA" w:rsidRDefault="006C3850"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14BC0F2E" w14:textId="77777777" w:rsidR="006C3850" w:rsidRPr="005949CA" w:rsidRDefault="006C3850"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6C3850" w:rsidRPr="00C357AD" w14:paraId="7AFE7D4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BCD2778" w14:textId="77777777" w:rsidR="006C3850" w:rsidRPr="00A32CC1" w:rsidRDefault="006C3850"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786FFB09" w14:textId="7BE3EBBE" w:rsidR="006C3850" w:rsidRPr="00A32CC1" w:rsidRDefault="006C3850" w:rsidP="006C3850">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rPr>
              <w:t>Portable Laptop-</w:t>
            </w:r>
            <w:proofErr w:type="spellStart"/>
            <w:r w:rsidRPr="006C3850">
              <w:rPr>
                <w:rFonts w:ascii="Arial" w:hAnsi="Arial" w:cs="Arial"/>
                <w:bCs/>
              </w:rPr>
              <w:t>Wasserkühlung</w:t>
            </w:r>
            <w:proofErr w:type="spellEnd"/>
          </w:p>
        </w:tc>
      </w:tr>
      <w:tr w:rsidR="006C3850" w:rsidRPr="00BC0FBB" w14:paraId="2FEC18C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01A0F0D" w14:textId="4DCE0412" w:rsidR="006C3850" w:rsidRPr="00A32CC1" w:rsidRDefault="006C3850" w:rsidP="00376A6E">
            <w:pPr>
              <w:spacing w:line="278" w:lineRule="auto"/>
              <w:jc w:val="left"/>
              <w:rPr>
                <w:rFonts w:ascii="Arial" w:hAnsi="Arial" w:cs="Arial"/>
              </w:rPr>
            </w:pPr>
            <w:r>
              <w:rPr>
                <w:rFonts w:ascii="Arial" w:hAnsi="Arial" w:cs="Arial"/>
              </w:rPr>
              <w:t>Version</w:t>
            </w:r>
          </w:p>
        </w:tc>
        <w:tc>
          <w:tcPr>
            <w:tcW w:w="5047" w:type="dxa"/>
          </w:tcPr>
          <w:p w14:paraId="30A47368" w14:textId="71EE41D2" w:rsidR="006C3850" w:rsidRPr="006C3850" w:rsidRDefault="006C3850" w:rsidP="006C3850">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V4 für XMG NEO 16 (E25/A25)</w:t>
            </w:r>
          </w:p>
        </w:tc>
      </w:tr>
      <w:tr w:rsidR="006C3850" w:rsidRPr="00BC0FBB" w14:paraId="28DED40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F8036E9" w14:textId="24A6471E" w:rsidR="006C3850" w:rsidRPr="006C3850" w:rsidRDefault="006C3850" w:rsidP="006C3850">
            <w:pPr>
              <w:spacing w:line="278" w:lineRule="auto"/>
              <w:jc w:val="left"/>
              <w:rPr>
                <w:rFonts w:ascii="Arial" w:hAnsi="Arial" w:cs="Arial"/>
              </w:rPr>
            </w:pPr>
            <w:proofErr w:type="spellStart"/>
            <w:r>
              <w:rPr>
                <w:rFonts w:ascii="Arial" w:hAnsi="Arial" w:cs="Arial"/>
              </w:rPr>
              <w:t>Betriebsmodus</w:t>
            </w:r>
            <w:proofErr w:type="spellEnd"/>
          </w:p>
        </w:tc>
        <w:tc>
          <w:tcPr>
            <w:tcW w:w="5047" w:type="dxa"/>
          </w:tcPr>
          <w:p w14:paraId="44C7323B" w14:textId="50D127DA" w:rsidR="006C3850" w:rsidRPr="006C3850" w:rsidRDefault="006C3850" w:rsidP="006C3850">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lang w:val="de-DE"/>
              </w:rPr>
              <w:t>automatische Pumpen- und Lüftergeschwindigkeit (regelbar in 3 Stufen)</w:t>
            </w:r>
            <w:r w:rsidRPr="006C3850">
              <w:rPr>
                <w:rFonts w:ascii="Arial" w:hAnsi="Arial" w:cs="Arial"/>
                <w:bCs/>
                <w:lang w:val="de-DE"/>
              </w:rPr>
              <w:br/>
              <w:t>Standby-Automatik (wenn Laptop in Idle, Standby, Ruhezustand oder Shutdown)</w:t>
            </w:r>
          </w:p>
        </w:tc>
      </w:tr>
      <w:tr w:rsidR="006C3850" w:rsidRPr="00BC0FBB" w14:paraId="009DD04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7780AA6" w14:textId="74A9D9DB" w:rsidR="006C3850" w:rsidRPr="00A32CC1" w:rsidRDefault="006C3850" w:rsidP="006C3850">
            <w:pPr>
              <w:spacing w:line="278" w:lineRule="auto"/>
              <w:jc w:val="left"/>
              <w:rPr>
                <w:rFonts w:ascii="Arial" w:hAnsi="Arial" w:cs="Arial"/>
                <w:lang w:val="de-DE"/>
              </w:rPr>
            </w:pPr>
            <w:r w:rsidRPr="006C3850">
              <w:rPr>
                <w:rFonts w:ascii="Arial" w:hAnsi="Arial" w:cs="Arial"/>
              </w:rPr>
              <w:t>V</w:t>
            </w:r>
            <w:r>
              <w:rPr>
                <w:rFonts w:ascii="Arial" w:hAnsi="Arial" w:cs="Arial"/>
              </w:rPr>
              <w:t>olumen</w:t>
            </w:r>
          </w:p>
        </w:tc>
        <w:tc>
          <w:tcPr>
            <w:tcW w:w="5047" w:type="dxa"/>
          </w:tcPr>
          <w:p w14:paraId="233D4571" w14:textId="45A4460D" w:rsidR="006C3850" w:rsidRPr="006C3850" w:rsidRDefault="006C3850" w:rsidP="006C3850">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160 ml im Reservoir</w:t>
            </w:r>
            <w:r w:rsidRPr="006C3850">
              <w:rPr>
                <w:rFonts w:ascii="Arial" w:hAnsi="Arial" w:cs="Arial"/>
                <w:bCs/>
                <w:lang w:val="de-DE"/>
              </w:rPr>
              <w:br/>
              <w:t>230 ml insgesamt (inkl. Laptop-Kreislauf)</w:t>
            </w:r>
          </w:p>
        </w:tc>
      </w:tr>
      <w:tr w:rsidR="006C3850" w:rsidRPr="00BC0FBB" w14:paraId="63AA0AD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14CE20E" w14:textId="174A7B03" w:rsidR="006C3850" w:rsidRPr="00A32CC1" w:rsidRDefault="006C3850" w:rsidP="006C3850">
            <w:pPr>
              <w:spacing w:line="278" w:lineRule="auto"/>
              <w:jc w:val="left"/>
              <w:rPr>
                <w:rFonts w:ascii="Arial" w:hAnsi="Arial" w:cs="Arial"/>
                <w:lang w:val="de-DE"/>
              </w:rPr>
            </w:pPr>
            <w:proofErr w:type="spellStart"/>
            <w:r w:rsidRPr="006C3850">
              <w:rPr>
                <w:rFonts w:ascii="Arial" w:hAnsi="Arial" w:cs="Arial"/>
              </w:rPr>
              <w:t>L</w:t>
            </w:r>
            <w:r>
              <w:rPr>
                <w:rFonts w:ascii="Arial" w:hAnsi="Arial" w:cs="Arial"/>
              </w:rPr>
              <w:t>üfter</w:t>
            </w:r>
            <w:proofErr w:type="spellEnd"/>
            <w:r w:rsidRPr="006C3850">
              <w:rPr>
                <w:rFonts w:ascii="Arial" w:hAnsi="Arial" w:cs="Arial"/>
              </w:rPr>
              <w:t xml:space="preserve"> &amp; R</w:t>
            </w:r>
            <w:r>
              <w:rPr>
                <w:rFonts w:ascii="Arial" w:hAnsi="Arial" w:cs="Arial"/>
              </w:rPr>
              <w:t>adiator</w:t>
            </w:r>
          </w:p>
        </w:tc>
        <w:tc>
          <w:tcPr>
            <w:tcW w:w="5047" w:type="dxa"/>
          </w:tcPr>
          <w:p w14:paraId="4C408E90" w14:textId="5200A497" w:rsidR="006C3850" w:rsidRPr="006C3850" w:rsidRDefault="006C3850" w:rsidP="006C3850">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lang w:val="de-DE"/>
              </w:rPr>
              <w:t>jeweils 120 mm Standardgröße</w:t>
            </w:r>
            <w:r w:rsidRPr="006C3850">
              <w:rPr>
                <w:rFonts w:ascii="Arial" w:hAnsi="Arial" w:cs="Arial"/>
                <w:bCs/>
                <w:lang w:val="de-DE"/>
              </w:rPr>
              <w:br/>
              <w:t>25 mm Lüftertiefe</w:t>
            </w:r>
          </w:p>
        </w:tc>
      </w:tr>
      <w:tr w:rsidR="006C3850" w:rsidRPr="00BC0FBB" w14:paraId="7418436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D6DF255" w14:textId="495F7E8D" w:rsidR="006C3850" w:rsidRPr="00A32CC1" w:rsidRDefault="006C3850" w:rsidP="006C3850">
            <w:pPr>
              <w:spacing w:line="278" w:lineRule="auto"/>
              <w:jc w:val="left"/>
              <w:rPr>
                <w:rFonts w:ascii="Arial" w:hAnsi="Arial" w:cs="Arial"/>
                <w:lang w:val="de-DE"/>
              </w:rPr>
            </w:pPr>
            <w:proofErr w:type="spellStart"/>
            <w:r w:rsidRPr="006C3850">
              <w:rPr>
                <w:rFonts w:ascii="Arial" w:hAnsi="Arial" w:cs="Arial"/>
              </w:rPr>
              <w:t>S</w:t>
            </w:r>
            <w:r>
              <w:rPr>
                <w:rFonts w:ascii="Arial" w:hAnsi="Arial" w:cs="Arial"/>
              </w:rPr>
              <w:t>chlaüche</w:t>
            </w:r>
            <w:proofErr w:type="spellEnd"/>
          </w:p>
        </w:tc>
        <w:tc>
          <w:tcPr>
            <w:tcW w:w="5047" w:type="dxa"/>
          </w:tcPr>
          <w:p w14:paraId="016AAA6A" w14:textId="1AB17C92" w:rsidR="006C3850" w:rsidRPr="006C3850" w:rsidRDefault="006C3850" w:rsidP="006C3850">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65 cm lang</w:t>
            </w:r>
            <w:r w:rsidRPr="006C3850">
              <w:rPr>
                <w:rFonts w:ascii="Arial" w:hAnsi="Arial" w:cs="Arial"/>
                <w:bCs/>
                <w:lang w:val="de-DE"/>
              </w:rPr>
              <w:br/>
              <w:t>9 mm Durchmesser (inkl. Ummantelung)</w:t>
            </w:r>
            <w:r w:rsidRPr="006C3850">
              <w:rPr>
                <w:rFonts w:ascii="Arial" w:hAnsi="Arial" w:cs="Arial"/>
                <w:bCs/>
                <w:lang w:val="de-DE"/>
              </w:rPr>
              <w:br/>
              <w:t>selbstabdichtender Anschluss</w:t>
            </w:r>
          </w:p>
        </w:tc>
      </w:tr>
      <w:tr w:rsidR="006C3850" w:rsidRPr="00BC0FBB" w14:paraId="76F54A0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1DDB3C8" w14:textId="3D0B6744" w:rsidR="006C3850" w:rsidRPr="00A32CC1" w:rsidRDefault="006C3850" w:rsidP="00376A6E">
            <w:pPr>
              <w:spacing w:line="278" w:lineRule="auto"/>
              <w:jc w:val="left"/>
              <w:rPr>
                <w:rFonts w:ascii="Arial" w:hAnsi="Arial" w:cs="Arial"/>
                <w:lang w:val="de-DE"/>
              </w:rPr>
            </w:pPr>
            <w:r>
              <w:rPr>
                <w:rFonts w:ascii="Arial" w:hAnsi="Arial" w:cs="Arial"/>
                <w:lang w:val="de-DE"/>
              </w:rPr>
              <w:t>Anschlüsse</w:t>
            </w:r>
          </w:p>
        </w:tc>
        <w:tc>
          <w:tcPr>
            <w:tcW w:w="5047" w:type="dxa"/>
          </w:tcPr>
          <w:p w14:paraId="6ADB37B7" w14:textId="3713EE9D" w:rsidR="006C3850" w:rsidRPr="006C3850" w:rsidRDefault="006C3850" w:rsidP="006C3850">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lang w:val="de-DE"/>
              </w:rPr>
              <w:t>Laptop-Anschluss V4: einrastend, selbstdichtend bei Trennung</w:t>
            </w:r>
          </w:p>
        </w:tc>
      </w:tr>
      <w:tr w:rsidR="006C3850" w:rsidRPr="00BC0FBB" w14:paraId="0FA076E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DA9E9B3" w14:textId="1912C965" w:rsidR="006C3850" w:rsidRDefault="006C3850" w:rsidP="006C3850">
            <w:pPr>
              <w:jc w:val="left"/>
              <w:rPr>
                <w:rFonts w:ascii="Arial" w:hAnsi="Arial" w:cs="Arial"/>
                <w:lang w:val="de-DE"/>
              </w:rPr>
            </w:pPr>
            <w:r w:rsidRPr="006C3850">
              <w:rPr>
                <w:rFonts w:ascii="Arial" w:hAnsi="Arial" w:cs="Arial"/>
              </w:rPr>
              <w:t>M</w:t>
            </w:r>
            <w:r>
              <w:rPr>
                <w:rFonts w:ascii="Arial" w:hAnsi="Arial" w:cs="Arial"/>
              </w:rPr>
              <w:t>aterial</w:t>
            </w:r>
          </w:p>
        </w:tc>
        <w:tc>
          <w:tcPr>
            <w:tcW w:w="5047" w:type="dxa"/>
          </w:tcPr>
          <w:p w14:paraId="1AE47517" w14:textId="77777777" w:rsidR="006C3850" w:rsidRDefault="006C3850" w:rsidP="006C3850">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Gehäuse aus Kunststoff</w:t>
            </w:r>
            <w:r w:rsidRPr="006C3850">
              <w:rPr>
                <w:rFonts w:ascii="Arial" w:hAnsi="Arial" w:cs="Arial"/>
                <w:bCs/>
                <w:lang w:val="de-DE"/>
              </w:rPr>
              <w:br/>
              <w:t>Schläuche aus EPDM (Ethylen-Propylen-Dien-Kautschuk)</w:t>
            </w:r>
            <w:r w:rsidRPr="006C3850">
              <w:rPr>
                <w:rFonts w:ascii="Arial" w:hAnsi="Arial" w:cs="Arial"/>
                <w:bCs/>
                <w:lang w:val="de-DE"/>
              </w:rPr>
              <w:br/>
              <w:t>Ummantelung der Schläuche aus Textil</w:t>
            </w:r>
            <w:r w:rsidRPr="006C3850">
              <w:rPr>
                <w:rFonts w:ascii="Arial" w:hAnsi="Arial" w:cs="Arial"/>
                <w:bCs/>
                <w:lang w:val="de-DE"/>
              </w:rPr>
              <w:br/>
              <w:t>Kühlkreislauf aus Aluminium</w:t>
            </w:r>
          </w:p>
          <w:p w14:paraId="3A77590F" w14:textId="66238AB7" w:rsidR="006C3850" w:rsidRPr="006C3850" w:rsidRDefault="006C3850" w:rsidP="006C3850">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Laptop-Anschluss aus Kunststoff (V2, V4)</w:t>
            </w:r>
          </w:p>
        </w:tc>
      </w:tr>
      <w:tr w:rsidR="006C3850" w:rsidRPr="006C3850" w14:paraId="38A8092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DEA383A" w14:textId="0AE486E2" w:rsidR="006C3850" w:rsidRDefault="006C3850" w:rsidP="00376A6E">
            <w:pPr>
              <w:jc w:val="left"/>
              <w:rPr>
                <w:rFonts w:ascii="Arial" w:hAnsi="Arial" w:cs="Arial"/>
                <w:lang w:val="de-DE"/>
              </w:rPr>
            </w:pPr>
            <w:r>
              <w:rPr>
                <w:rFonts w:ascii="Arial" w:hAnsi="Arial" w:cs="Arial"/>
                <w:lang w:val="de-DE"/>
              </w:rPr>
              <w:t>Kommunikation</w:t>
            </w:r>
          </w:p>
        </w:tc>
        <w:tc>
          <w:tcPr>
            <w:tcW w:w="5047" w:type="dxa"/>
          </w:tcPr>
          <w:p w14:paraId="1D7BFD10" w14:textId="44D16562" w:rsidR="006C3850" w:rsidRPr="006C3850" w:rsidRDefault="006C3850" w:rsidP="006C3850">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rPr>
              <w:t>Bluetooth Low Energy (LE)</w:t>
            </w:r>
          </w:p>
        </w:tc>
      </w:tr>
      <w:tr w:rsidR="006C3850" w:rsidRPr="00BC0FBB" w14:paraId="50E3C70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6CF77EF" w14:textId="5F907E33" w:rsidR="006C3850" w:rsidRDefault="006C3850" w:rsidP="00376A6E">
            <w:pPr>
              <w:jc w:val="left"/>
              <w:rPr>
                <w:rFonts w:ascii="Arial" w:hAnsi="Arial" w:cs="Arial"/>
                <w:lang w:val="de-DE"/>
              </w:rPr>
            </w:pPr>
            <w:r>
              <w:rPr>
                <w:rFonts w:ascii="Arial" w:hAnsi="Arial" w:cs="Arial"/>
                <w:lang w:val="de-DE"/>
              </w:rPr>
              <w:t>Stromversorgung</w:t>
            </w:r>
          </w:p>
        </w:tc>
        <w:tc>
          <w:tcPr>
            <w:tcW w:w="5047" w:type="dxa"/>
          </w:tcPr>
          <w:p w14:paraId="7038DF84" w14:textId="43E92BF1" w:rsidR="006C3850" w:rsidRPr="006C3850" w:rsidRDefault="006C3850" w:rsidP="006C3850">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C3850">
              <w:rPr>
                <w:rFonts w:ascii="Arial" w:hAnsi="Arial" w:cs="Arial"/>
                <w:bCs/>
                <w:lang w:val="de-DE"/>
              </w:rPr>
              <w:t>Eingang: Versorgung durch Laptop-Netzteil (19,5 V oder 20 V Gleichstrom)</w:t>
            </w:r>
            <w:r w:rsidRPr="006C3850">
              <w:rPr>
                <w:rFonts w:ascii="Arial" w:hAnsi="Arial" w:cs="Arial"/>
                <w:bCs/>
                <w:lang w:val="de-DE"/>
              </w:rPr>
              <w:br/>
              <w:t>Ausgang: leitet Versorgung über DC-Stecker an Laptop weiter</w:t>
            </w:r>
            <w:r w:rsidRPr="006C3850">
              <w:rPr>
                <w:rFonts w:ascii="Arial" w:hAnsi="Arial" w:cs="Arial"/>
                <w:bCs/>
                <w:lang w:val="de-DE"/>
              </w:rPr>
              <w:br/>
              <w:t>Steckermaße: 5,5 / 2,5 mm Außen- / Innendurchmesser und 12,5 mm Länge</w:t>
            </w:r>
          </w:p>
        </w:tc>
      </w:tr>
      <w:tr w:rsidR="006C3850" w:rsidRPr="006C3850" w14:paraId="351AD45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A33991C" w14:textId="199ECCD0" w:rsidR="006C3850" w:rsidRDefault="006C3850" w:rsidP="00376A6E">
            <w:pPr>
              <w:jc w:val="left"/>
              <w:rPr>
                <w:rFonts w:ascii="Arial" w:hAnsi="Arial" w:cs="Arial"/>
                <w:lang w:val="de-DE"/>
              </w:rPr>
            </w:pPr>
            <w:r>
              <w:rPr>
                <w:rFonts w:ascii="Arial" w:hAnsi="Arial" w:cs="Arial"/>
                <w:lang w:val="de-DE"/>
              </w:rPr>
              <w:t>Gewicht</w:t>
            </w:r>
          </w:p>
        </w:tc>
        <w:tc>
          <w:tcPr>
            <w:tcW w:w="5047" w:type="dxa"/>
          </w:tcPr>
          <w:p w14:paraId="788583B6" w14:textId="04AE96F1" w:rsidR="006C3850" w:rsidRPr="006C3850" w:rsidRDefault="006C3850" w:rsidP="006C3850">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rPr>
              <w:t xml:space="preserve">1,23 kg </w:t>
            </w:r>
            <w:proofErr w:type="spellStart"/>
            <w:r w:rsidRPr="006C3850">
              <w:rPr>
                <w:rFonts w:ascii="Arial" w:hAnsi="Arial" w:cs="Arial"/>
                <w:bCs/>
              </w:rPr>
              <w:t>befüllt</w:t>
            </w:r>
            <w:proofErr w:type="spellEnd"/>
          </w:p>
        </w:tc>
      </w:tr>
      <w:tr w:rsidR="006C3850" w:rsidRPr="006C3850" w14:paraId="6C0ACB6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D51111C" w14:textId="611B70B2" w:rsidR="006C3850" w:rsidRDefault="006C3850" w:rsidP="00376A6E">
            <w:pPr>
              <w:jc w:val="left"/>
              <w:rPr>
                <w:rFonts w:ascii="Arial" w:hAnsi="Arial" w:cs="Arial"/>
                <w:lang w:val="de-DE"/>
              </w:rPr>
            </w:pPr>
            <w:r>
              <w:rPr>
                <w:rFonts w:ascii="Arial" w:hAnsi="Arial" w:cs="Arial"/>
                <w:lang w:val="de-DE"/>
              </w:rPr>
              <w:t>Abmessungen</w:t>
            </w:r>
          </w:p>
        </w:tc>
        <w:tc>
          <w:tcPr>
            <w:tcW w:w="5047" w:type="dxa"/>
          </w:tcPr>
          <w:p w14:paraId="2A0A667E" w14:textId="644D3F6B" w:rsidR="006C3850" w:rsidRPr="006C3850" w:rsidRDefault="006C3850" w:rsidP="006C3850">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6C3850">
              <w:rPr>
                <w:rFonts w:ascii="Arial" w:hAnsi="Arial" w:cs="Arial"/>
                <w:bCs/>
              </w:rPr>
              <w:t>195 x 72 x 166 mm (L x B x H)</w:t>
            </w:r>
          </w:p>
        </w:tc>
      </w:tr>
      <w:tr w:rsidR="006C3850" w:rsidRPr="00BC0FBB" w14:paraId="6B4CC42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0A05A30" w14:textId="67E439F1" w:rsidR="006C3850" w:rsidRDefault="006C3850" w:rsidP="00376A6E">
            <w:pPr>
              <w:jc w:val="left"/>
              <w:rPr>
                <w:rFonts w:ascii="Arial" w:hAnsi="Arial" w:cs="Arial"/>
                <w:lang w:val="de-DE"/>
              </w:rPr>
            </w:pPr>
            <w:r>
              <w:rPr>
                <w:rFonts w:ascii="Arial" w:hAnsi="Arial" w:cs="Arial"/>
                <w:lang w:val="de-DE"/>
              </w:rPr>
              <w:t>Lieferumfang</w:t>
            </w:r>
          </w:p>
        </w:tc>
        <w:tc>
          <w:tcPr>
            <w:tcW w:w="5047" w:type="dxa"/>
          </w:tcPr>
          <w:p w14:paraId="22B094E4" w14:textId="2C451A2F" w:rsidR="006C3850" w:rsidRPr="006C3850" w:rsidRDefault="006C3850" w:rsidP="006C3850">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C3850">
              <w:rPr>
                <w:rFonts w:ascii="Arial" w:hAnsi="Arial" w:cs="Arial"/>
                <w:bCs/>
                <w:lang w:val="de-DE"/>
              </w:rPr>
              <w:t>XMG OASIS inkl. Schläuche und Anschluss, Drainage-Adapter, Mikrofasertuch, 1 Liter Kühlflüssigkeit (destilliertes Wasser)</w:t>
            </w:r>
          </w:p>
        </w:tc>
      </w:tr>
      <w:tr w:rsidR="006C3850" w:rsidRPr="00282DDC" w14:paraId="5F73337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B252989" w14:textId="77777777" w:rsidR="006C3850" w:rsidRPr="00FC1458" w:rsidRDefault="006C3850" w:rsidP="00376A6E">
            <w:pPr>
              <w:jc w:val="left"/>
              <w:rPr>
                <w:rFonts w:ascii="Arial" w:hAnsi="Arial" w:cs="Arial"/>
                <w:color w:val="0D0D0D" w:themeColor="text1" w:themeTint="F2"/>
              </w:rPr>
            </w:pPr>
            <w:r w:rsidRPr="00FC1458">
              <w:rPr>
                <w:rFonts w:ascii="Arial" w:hAnsi="Arial" w:cs="Arial"/>
                <w:b/>
                <w:color w:val="0D0D0D" w:themeColor="text1" w:themeTint="F2"/>
                <w:lang w:val="de-DE"/>
              </w:rPr>
              <w:t>Menge</w:t>
            </w:r>
          </w:p>
        </w:tc>
        <w:tc>
          <w:tcPr>
            <w:tcW w:w="5047" w:type="dxa"/>
          </w:tcPr>
          <w:p w14:paraId="1BB73B86" w14:textId="77777777" w:rsidR="006C3850" w:rsidRPr="00FC1458" w:rsidRDefault="006C3850"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D0D0D" w:themeColor="text1" w:themeTint="F2"/>
                <w:lang w:val="de-DE"/>
              </w:rPr>
            </w:pPr>
            <w:r w:rsidRPr="00FC1458">
              <w:rPr>
                <w:rFonts w:ascii="Arial" w:hAnsi="Arial" w:cs="Arial"/>
                <w:b/>
                <w:color w:val="0D0D0D" w:themeColor="text1" w:themeTint="F2"/>
                <w:lang w:val="de-DE"/>
              </w:rPr>
              <w:t>4</w:t>
            </w:r>
          </w:p>
        </w:tc>
      </w:tr>
    </w:tbl>
    <w:p w14:paraId="4EDC093C" w14:textId="4BE092E0" w:rsidR="006C3850" w:rsidRPr="006C3850" w:rsidRDefault="006C3850" w:rsidP="006C3850">
      <w:pPr>
        <w:jc w:val="left"/>
        <w:rPr>
          <w:b/>
          <w:bCs/>
          <w:lang w:val="de-DE"/>
        </w:rPr>
      </w:pPr>
      <w:r w:rsidRPr="006C3850">
        <w:rPr>
          <w:b/>
          <w:lang w:val="de-DE"/>
        </w:rPr>
        <w:t xml:space="preserve">Fabrikat: </w:t>
      </w:r>
      <w:r w:rsidRPr="006C3850">
        <w:rPr>
          <w:lang w:val="de-DE"/>
        </w:rPr>
        <w:t>XMG OASIS (Mk2) oder vergleichbar</w:t>
      </w:r>
    </w:p>
    <w:p w14:paraId="5E502D21" w14:textId="77777777" w:rsidR="008C5AD5" w:rsidRPr="006C3850" w:rsidRDefault="008C5AD5" w:rsidP="008C5AD5">
      <w:pPr>
        <w:jc w:val="left"/>
        <w:rPr>
          <w:lang w:val="de-DE"/>
        </w:rPr>
      </w:pPr>
    </w:p>
    <w:p w14:paraId="44E02BA5" w14:textId="432E28AA" w:rsidR="008C5AD5" w:rsidRPr="00CC09C8" w:rsidRDefault="00CC09C8" w:rsidP="00CC09C8">
      <w:pPr>
        <w:jc w:val="left"/>
        <w:rPr>
          <w:b/>
          <w:bCs/>
          <w:lang w:val="sv-SE"/>
        </w:rPr>
      </w:pPr>
      <w:r w:rsidRPr="00CC09C8">
        <w:rPr>
          <w:b/>
          <w:bCs/>
          <w:lang w:val="sv-SE"/>
        </w:rPr>
        <w:lastRenderedPageBreak/>
        <w:t>12.</w:t>
      </w:r>
      <w:r w:rsidR="006C3850">
        <w:rPr>
          <w:b/>
          <w:bCs/>
          <w:lang w:val="sv-SE"/>
        </w:rPr>
        <w:t>3</w:t>
      </w:r>
      <w:r w:rsidRPr="00CC09C8">
        <w:rPr>
          <w:b/>
          <w:bCs/>
          <w:lang w:val="sv-SE"/>
        </w:rPr>
        <w:t xml:space="preserve"> </w:t>
      </w:r>
      <w:r w:rsidR="008C5AD5" w:rsidRPr="00CC09C8">
        <w:rPr>
          <w:b/>
          <w:bCs/>
          <w:lang w:val="sv-SE"/>
        </w:rPr>
        <w:t>SSD-</w:t>
      </w:r>
      <w:proofErr w:type="spellStart"/>
      <w:r w:rsidR="008C5AD5" w:rsidRPr="00CC09C8">
        <w:rPr>
          <w:b/>
          <w:bCs/>
        </w:rPr>
        <w:t>Festplatte</w:t>
      </w:r>
      <w:proofErr w:type="spellEnd"/>
    </w:p>
    <w:tbl>
      <w:tblPr>
        <w:tblStyle w:val="ListTable2-Accent3"/>
        <w:tblW w:w="0" w:type="auto"/>
        <w:tblLook w:val="04A0" w:firstRow="1" w:lastRow="0" w:firstColumn="1" w:lastColumn="0" w:noHBand="0" w:noVBand="1"/>
      </w:tblPr>
      <w:tblGrid>
        <w:gridCol w:w="3969"/>
        <w:gridCol w:w="5047"/>
      </w:tblGrid>
      <w:tr w:rsidR="008C5AD5" w:rsidRPr="005949CA" w14:paraId="42301631"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6F73EEB" w14:textId="77777777" w:rsidR="008C5AD5" w:rsidRPr="005949CA" w:rsidRDefault="008C5AD5"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36359F61" w14:textId="77777777" w:rsidR="008C5AD5" w:rsidRPr="005949CA" w:rsidRDefault="008C5AD5"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8C5AD5" w:rsidRPr="00C357AD" w14:paraId="56272F0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9D03A5B" w14:textId="77777777" w:rsidR="008C5AD5" w:rsidRPr="00A32CC1" w:rsidRDefault="008C5AD5"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545B85C1"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proofErr w:type="spellStart"/>
            <w:r w:rsidRPr="005A075F">
              <w:rPr>
                <w:rFonts w:ascii="Arial" w:hAnsi="Arial" w:cs="Arial"/>
                <w:bCs/>
              </w:rPr>
              <w:t>Festplatte</w:t>
            </w:r>
            <w:proofErr w:type="spellEnd"/>
          </w:p>
        </w:tc>
      </w:tr>
      <w:tr w:rsidR="008C5AD5" w:rsidRPr="00C357AD" w14:paraId="38A8455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84316CD" w14:textId="77777777" w:rsidR="008C5AD5" w:rsidRPr="00A32CC1" w:rsidRDefault="008C5AD5" w:rsidP="00376A6E">
            <w:pPr>
              <w:spacing w:line="278" w:lineRule="auto"/>
              <w:jc w:val="left"/>
              <w:rPr>
                <w:rFonts w:ascii="Arial" w:hAnsi="Arial" w:cs="Arial"/>
              </w:rPr>
            </w:pPr>
            <w:proofErr w:type="spellStart"/>
            <w:r w:rsidRPr="00E623FC">
              <w:rPr>
                <w:rFonts w:ascii="Arial" w:hAnsi="Arial" w:cs="Arial"/>
              </w:rPr>
              <w:t>Anschlüsse</w:t>
            </w:r>
            <w:proofErr w:type="spellEnd"/>
          </w:p>
        </w:tc>
        <w:tc>
          <w:tcPr>
            <w:tcW w:w="5047" w:type="dxa"/>
          </w:tcPr>
          <w:p w14:paraId="00CE7D5C" w14:textId="77777777" w:rsidR="008C5AD5" w:rsidRPr="00C01DBC" w:rsidRDefault="008C5AD5"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C01DBC">
              <w:rPr>
                <w:rFonts w:ascii="Arial" w:hAnsi="Arial" w:cs="Arial"/>
                <w:bCs/>
                <w:lang w:val="en-GB"/>
              </w:rPr>
              <w:t>USB 3.2 Gen 2, USB-C</w:t>
            </w:r>
          </w:p>
          <w:p w14:paraId="0CABDF75" w14:textId="77777777" w:rsidR="008C5AD5" w:rsidRPr="00A32CC1" w:rsidRDefault="008C5AD5"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p>
        </w:tc>
      </w:tr>
      <w:tr w:rsidR="008C5AD5" w:rsidRPr="00282DDC" w14:paraId="471C1DE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A79555E" w14:textId="77777777" w:rsidR="008C5AD5" w:rsidRPr="00A32CC1" w:rsidRDefault="008C5AD5" w:rsidP="00376A6E">
            <w:pPr>
              <w:spacing w:line="278" w:lineRule="auto"/>
              <w:jc w:val="left"/>
              <w:rPr>
                <w:rFonts w:ascii="Arial" w:hAnsi="Arial" w:cs="Arial"/>
                <w:lang w:val="de-DE"/>
              </w:rPr>
            </w:pPr>
            <w:proofErr w:type="spellStart"/>
            <w:r w:rsidRPr="00EC36AD">
              <w:rPr>
                <w:rFonts w:ascii="Arial" w:hAnsi="Arial" w:cs="Arial"/>
              </w:rPr>
              <w:t>Bauart</w:t>
            </w:r>
            <w:proofErr w:type="spellEnd"/>
          </w:p>
        </w:tc>
        <w:tc>
          <w:tcPr>
            <w:tcW w:w="5047" w:type="dxa"/>
          </w:tcPr>
          <w:p w14:paraId="0BCCB3D8"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C01DBC">
              <w:rPr>
                <w:rFonts w:ascii="Arial" w:hAnsi="Arial" w:cs="Arial"/>
                <w:bCs/>
              </w:rPr>
              <w:t>extern</w:t>
            </w:r>
          </w:p>
        </w:tc>
      </w:tr>
      <w:tr w:rsidR="008C5AD5" w:rsidRPr="00C51380" w14:paraId="6E5975B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CB3850E" w14:textId="77777777" w:rsidR="008C5AD5" w:rsidRPr="00A32CC1" w:rsidRDefault="008C5AD5" w:rsidP="00376A6E">
            <w:pPr>
              <w:spacing w:line="278" w:lineRule="auto"/>
              <w:jc w:val="left"/>
              <w:rPr>
                <w:rFonts w:ascii="Arial" w:hAnsi="Arial" w:cs="Arial"/>
                <w:lang w:val="de-DE"/>
              </w:rPr>
            </w:pPr>
            <w:proofErr w:type="spellStart"/>
            <w:r w:rsidRPr="006F150D">
              <w:rPr>
                <w:rFonts w:ascii="Arial" w:hAnsi="Arial" w:cs="Arial"/>
              </w:rPr>
              <w:t>Festplattentyp</w:t>
            </w:r>
            <w:proofErr w:type="spellEnd"/>
          </w:p>
        </w:tc>
        <w:tc>
          <w:tcPr>
            <w:tcW w:w="5047" w:type="dxa"/>
          </w:tcPr>
          <w:p w14:paraId="2E0419AB" w14:textId="77777777" w:rsidR="008C5AD5" w:rsidRPr="00A32CC1"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C274A">
              <w:rPr>
                <w:rFonts w:ascii="Arial" w:hAnsi="Arial" w:cs="Arial"/>
                <w:bCs/>
              </w:rPr>
              <w:t>SSD</w:t>
            </w:r>
          </w:p>
        </w:tc>
      </w:tr>
      <w:tr w:rsidR="008C5AD5" w:rsidRPr="00282DDC" w14:paraId="5E44C5F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905909E" w14:textId="77777777" w:rsidR="008C5AD5" w:rsidRPr="00A32CC1" w:rsidRDefault="008C5AD5" w:rsidP="00376A6E">
            <w:pPr>
              <w:spacing w:line="278" w:lineRule="auto"/>
              <w:jc w:val="left"/>
              <w:rPr>
                <w:rFonts w:ascii="Arial" w:hAnsi="Arial" w:cs="Arial"/>
                <w:lang w:val="de-DE"/>
              </w:rPr>
            </w:pPr>
            <w:proofErr w:type="spellStart"/>
            <w:r w:rsidRPr="006F150D">
              <w:rPr>
                <w:rFonts w:ascii="Arial" w:hAnsi="Arial" w:cs="Arial"/>
              </w:rPr>
              <w:t>Speicherkapazität</w:t>
            </w:r>
            <w:proofErr w:type="spellEnd"/>
          </w:p>
        </w:tc>
        <w:tc>
          <w:tcPr>
            <w:tcW w:w="5047" w:type="dxa"/>
          </w:tcPr>
          <w:p w14:paraId="658A04F1" w14:textId="5FD5A9AD" w:rsidR="008C5AD5" w:rsidRPr="00D5634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en-GB"/>
              </w:rPr>
            </w:pPr>
            <w:r w:rsidRPr="00D56341">
              <w:rPr>
                <w:rFonts w:ascii="Arial" w:hAnsi="Arial" w:cs="Arial"/>
                <w:bCs/>
                <w:lang w:val="en-GB"/>
              </w:rPr>
              <w:t>2 TB</w:t>
            </w:r>
          </w:p>
          <w:p w14:paraId="7AEC8204"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p>
        </w:tc>
      </w:tr>
      <w:tr w:rsidR="008C5AD5" w:rsidRPr="00282DDC" w14:paraId="13B3BE5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F6A9D5F" w14:textId="77777777" w:rsidR="008C5AD5" w:rsidRPr="00A32CC1" w:rsidRDefault="008C5AD5" w:rsidP="00376A6E">
            <w:pPr>
              <w:spacing w:line="278" w:lineRule="auto"/>
              <w:jc w:val="left"/>
              <w:rPr>
                <w:rFonts w:ascii="Arial" w:hAnsi="Arial" w:cs="Arial"/>
                <w:lang w:val="de-DE"/>
              </w:rPr>
            </w:pPr>
            <w:r w:rsidRPr="006F150D">
              <w:rPr>
                <w:rFonts w:ascii="Arial" w:hAnsi="Arial" w:cs="Arial"/>
              </w:rPr>
              <w:t xml:space="preserve">Max. </w:t>
            </w:r>
            <w:proofErr w:type="spellStart"/>
            <w:r w:rsidRPr="006F150D">
              <w:rPr>
                <w:rFonts w:ascii="Arial" w:hAnsi="Arial" w:cs="Arial"/>
              </w:rPr>
              <w:t>Übertragungsgeschwindigkeit</w:t>
            </w:r>
            <w:proofErr w:type="spellEnd"/>
            <w:r w:rsidRPr="00977D42">
              <w:rPr>
                <w:rFonts w:ascii="Arial" w:hAnsi="Arial" w:cs="Arial"/>
              </w:rPr>
              <w:t xml:space="preserve"> (</w:t>
            </w:r>
            <w:proofErr w:type="spellStart"/>
            <w:r w:rsidRPr="00977D42">
              <w:rPr>
                <w:rFonts w:ascii="Arial" w:hAnsi="Arial" w:cs="Arial"/>
              </w:rPr>
              <w:t>lesen</w:t>
            </w:r>
            <w:proofErr w:type="spellEnd"/>
            <w:r w:rsidRPr="00977D42">
              <w:rPr>
                <w:rFonts w:ascii="Arial" w:hAnsi="Arial" w:cs="Arial"/>
              </w:rPr>
              <w:t>)</w:t>
            </w:r>
          </w:p>
        </w:tc>
        <w:tc>
          <w:tcPr>
            <w:tcW w:w="5047" w:type="dxa"/>
          </w:tcPr>
          <w:p w14:paraId="082411CB" w14:textId="77777777" w:rsidR="008C5AD5" w:rsidRPr="00762D77"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762D77">
              <w:rPr>
                <w:rFonts w:ascii="Arial" w:hAnsi="Arial" w:cs="Arial"/>
                <w:bCs/>
                <w:lang w:val="en-GB"/>
              </w:rPr>
              <w:t>1050 MB/s</w:t>
            </w:r>
          </w:p>
          <w:p w14:paraId="6ACB48C6" w14:textId="77777777" w:rsidR="008C5AD5" w:rsidRPr="00A32CC1"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p>
        </w:tc>
      </w:tr>
      <w:tr w:rsidR="008C5AD5" w:rsidRPr="00282DDC" w14:paraId="4CEF1BD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19973A8" w14:textId="77777777" w:rsidR="008C5AD5" w:rsidRPr="00A32CC1" w:rsidRDefault="008C5AD5" w:rsidP="00376A6E">
            <w:pPr>
              <w:spacing w:line="278" w:lineRule="auto"/>
              <w:jc w:val="left"/>
              <w:rPr>
                <w:rFonts w:ascii="Arial" w:hAnsi="Arial" w:cs="Arial"/>
                <w:lang w:val="de-DE"/>
              </w:rPr>
            </w:pPr>
            <w:r w:rsidRPr="00947384">
              <w:rPr>
                <w:rFonts w:ascii="Arial" w:hAnsi="Arial" w:cs="Arial"/>
              </w:rPr>
              <w:t xml:space="preserve">Max. </w:t>
            </w:r>
            <w:proofErr w:type="spellStart"/>
            <w:r w:rsidRPr="00947384">
              <w:rPr>
                <w:rFonts w:ascii="Arial" w:hAnsi="Arial" w:cs="Arial"/>
              </w:rPr>
              <w:t>Übertragungsgeschwindigkeit</w:t>
            </w:r>
            <w:proofErr w:type="spellEnd"/>
            <w:r w:rsidRPr="00947384">
              <w:rPr>
                <w:rFonts w:ascii="Arial" w:hAnsi="Arial" w:cs="Arial"/>
              </w:rPr>
              <w:t xml:space="preserve"> (</w:t>
            </w:r>
            <w:proofErr w:type="spellStart"/>
            <w:r w:rsidRPr="00947384">
              <w:rPr>
                <w:rFonts w:ascii="Arial" w:hAnsi="Arial" w:cs="Arial"/>
              </w:rPr>
              <w:t>schreiben</w:t>
            </w:r>
            <w:proofErr w:type="spellEnd"/>
            <w:r w:rsidRPr="00947384">
              <w:rPr>
                <w:rFonts w:ascii="Arial" w:hAnsi="Arial" w:cs="Arial"/>
              </w:rPr>
              <w:t>)</w:t>
            </w:r>
          </w:p>
        </w:tc>
        <w:tc>
          <w:tcPr>
            <w:tcW w:w="5047" w:type="dxa"/>
          </w:tcPr>
          <w:p w14:paraId="26F6D763" w14:textId="77777777" w:rsidR="008C5AD5" w:rsidRPr="0057551F"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en-GB"/>
              </w:rPr>
            </w:pPr>
            <w:r w:rsidRPr="0057551F">
              <w:rPr>
                <w:rFonts w:ascii="Arial" w:hAnsi="Arial" w:cs="Arial"/>
                <w:bCs/>
                <w:lang w:val="en-GB"/>
              </w:rPr>
              <w:t>1000 MB/s</w:t>
            </w:r>
          </w:p>
          <w:p w14:paraId="66B1C568"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p>
        </w:tc>
      </w:tr>
      <w:tr w:rsidR="008C5AD5" w:rsidRPr="00282DDC" w14:paraId="3397305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C0B167E" w14:textId="77777777" w:rsidR="008C5AD5" w:rsidRPr="00FC1458" w:rsidRDefault="008C5AD5" w:rsidP="00376A6E">
            <w:pPr>
              <w:jc w:val="left"/>
              <w:rPr>
                <w:rFonts w:ascii="Arial" w:hAnsi="Arial" w:cs="Arial"/>
                <w:color w:val="0D0D0D" w:themeColor="text1" w:themeTint="F2"/>
              </w:rPr>
            </w:pPr>
            <w:r w:rsidRPr="00FC1458">
              <w:rPr>
                <w:rFonts w:ascii="Arial" w:hAnsi="Arial" w:cs="Arial"/>
                <w:b/>
                <w:color w:val="0D0D0D" w:themeColor="text1" w:themeTint="F2"/>
                <w:lang w:val="de-DE"/>
              </w:rPr>
              <w:t>Menge</w:t>
            </w:r>
          </w:p>
        </w:tc>
        <w:tc>
          <w:tcPr>
            <w:tcW w:w="5047" w:type="dxa"/>
          </w:tcPr>
          <w:p w14:paraId="206A9307" w14:textId="77777777" w:rsidR="008C5AD5" w:rsidRPr="00FC1458" w:rsidRDefault="008C5AD5"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D0D0D" w:themeColor="text1" w:themeTint="F2"/>
                <w:lang w:val="de-DE"/>
              </w:rPr>
            </w:pPr>
            <w:r w:rsidRPr="00FC1458">
              <w:rPr>
                <w:rFonts w:ascii="Arial" w:hAnsi="Arial" w:cs="Arial"/>
                <w:b/>
                <w:color w:val="0D0D0D" w:themeColor="text1" w:themeTint="F2"/>
                <w:lang w:val="de-DE"/>
              </w:rPr>
              <w:t>4</w:t>
            </w:r>
          </w:p>
        </w:tc>
      </w:tr>
    </w:tbl>
    <w:p w14:paraId="4A252C74" w14:textId="77777777" w:rsidR="008C5AD5" w:rsidRPr="00673D53" w:rsidRDefault="008C5AD5" w:rsidP="008C5AD5">
      <w:pPr>
        <w:spacing w:before="240"/>
        <w:jc w:val="left"/>
        <w:rPr>
          <w:lang w:val="de-DE"/>
        </w:rPr>
      </w:pPr>
      <w:r w:rsidRPr="00673D53">
        <w:rPr>
          <w:b/>
          <w:lang w:val="de-DE"/>
        </w:rPr>
        <w:t xml:space="preserve">Fabrikat: </w:t>
      </w:r>
      <w:r w:rsidRPr="00673D53">
        <w:rPr>
          <w:lang w:val="de-DE"/>
        </w:rPr>
        <w:t>SANDISK Extreme Portable V2 Festplatte oder vergleichbar</w:t>
      </w:r>
    </w:p>
    <w:p w14:paraId="0F272B3F" w14:textId="77777777" w:rsidR="008C5AD5" w:rsidRPr="00B40859" w:rsidRDefault="008C5AD5" w:rsidP="008C5AD5">
      <w:pPr>
        <w:jc w:val="left"/>
        <w:rPr>
          <w:lang w:val="de-DE"/>
        </w:rPr>
      </w:pPr>
    </w:p>
    <w:p w14:paraId="6CB2BFD7" w14:textId="7DDF29D0" w:rsidR="008C5AD5" w:rsidRDefault="008C5AD5" w:rsidP="008C5AD5">
      <w:pPr>
        <w:pStyle w:val="Heading2"/>
        <w:rPr>
          <w:rFonts w:cs="Times New Roman"/>
          <w:bCs/>
          <w:lang w:val="de-DE"/>
        </w:rPr>
      </w:pPr>
      <w:bookmarkStart w:id="18" w:name="_Toc223621685"/>
      <w:bookmarkStart w:id="19" w:name="_Toc226549366"/>
      <w:r w:rsidRPr="004B59EF">
        <w:rPr>
          <w:rFonts w:cs="Times New Roman"/>
          <w:lang w:val="de-DE"/>
        </w:rPr>
        <w:t xml:space="preserve">Los </w:t>
      </w:r>
      <w:r>
        <w:rPr>
          <w:rFonts w:cs="Times New Roman"/>
          <w:lang w:val="de-DE"/>
        </w:rPr>
        <w:t>13</w:t>
      </w:r>
      <w:r w:rsidRPr="004B59EF">
        <w:rPr>
          <w:rFonts w:cs="Times New Roman"/>
          <w:lang w:val="de-DE"/>
        </w:rPr>
        <w:t xml:space="preserve">. </w:t>
      </w:r>
      <w:r w:rsidRPr="00CC09C8">
        <w:rPr>
          <w:rFonts w:cs="Times New Roman"/>
          <w:bCs/>
          <w:lang w:val="de-DE"/>
        </w:rPr>
        <w:t>Digitale Notizbuch</w:t>
      </w:r>
      <w:bookmarkEnd w:id="18"/>
      <w:r w:rsidR="00CC09C8" w:rsidRPr="00CC09C8">
        <w:rPr>
          <w:rFonts w:cs="Times New Roman"/>
          <w:bCs/>
          <w:lang w:val="de-DE"/>
        </w:rPr>
        <w:t xml:space="preserve"> mit </w:t>
      </w:r>
      <w:r w:rsidR="00D11F42">
        <w:rPr>
          <w:rFonts w:cs="Times New Roman"/>
          <w:bCs/>
          <w:lang w:val="de-DE"/>
        </w:rPr>
        <w:t>Z</w:t>
      </w:r>
      <w:r w:rsidR="00CC09C8">
        <w:rPr>
          <w:rFonts w:cs="Times New Roman"/>
          <w:bCs/>
          <w:lang w:val="de-DE"/>
        </w:rPr>
        <w:t>ubehör</w:t>
      </w:r>
      <w:bookmarkEnd w:id="19"/>
    </w:p>
    <w:p w14:paraId="2D223D86" w14:textId="544FEC3F" w:rsidR="00CC09C8" w:rsidRPr="00CC09C8" w:rsidRDefault="00CC09C8" w:rsidP="00CC09C8">
      <w:pPr>
        <w:rPr>
          <w:b/>
          <w:bCs/>
          <w:lang w:val="de-DE"/>
        </w:rPr>
      </w:pPr>
      <w:r w:rsidRPr="00CC09C8">
        <w:rPr>
          <w:b/>
          <w:bCs/>
          <w:lang w:val="de-DE"/>
        </w:rPr>
        <w:t>13.1 Digitale Notizbuch</w:t>
      </w:r>
    </w:p>
    <w:tbl>
      <w:tblPr>
        <w:tblStyle w:val="ListTable2-Accent3"/>
        <w:tblW w:w="0" w:type="auto"/>
        <w:tblLook w:val="04A0" w:firstRow="1" w:lastRow="0" w:firstColumn="1" w:lastColumn="0" w:noHBand="0" w:noVBand="1"/>
      </w:tblPr>
      <w:tblGrid>
        <w:gridCol w:w="3969"/>
        <w:gridCol w:w="5047"/>
      </w:tblGrid>
      <w:tr w:rsidR="008C5AD5" w:rsidRPr="005949CA" w14:paraId="64F2DAC1"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0767E8A" w14:textId="77777777" w:rsidR="008C5AD5" w:rsidRPr="005949CA" w:rsidRDefault="008C5AD5"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7CE1291B" w14:textId="77777777" w:rsidR="008C5AD5" w:rsidRPr="005949CA" w:rsidRDefault="008C5AD5"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8C5AD5" w:rsidRPr="00C357AD" w14:paraId="6DB3103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3BF1852" w14:textId="77777777" w:rsidR="008C5AD5" w:rsidRPr="00A32CC1" w:rsidRDefault="008C5AD5"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6514E571"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proofErr w:type="spellStart"/>
            <w:r>
              <w:rPr>
                <w:rFonts w:ascii="Arial" w:hAnsi="Arial" w:cs="Arial"/>
                <w:bCs/>
              </w:rPr>
              <w:t>Digitale</w:t>
            </w:r>
            <w:proofErr w:type="spellEnd"/>
            <w:r>
              <w:rPr>
                <w:rFonts w:ascii="Arial" w:hAnsi="Arial" w:cs="Arial"/>
                <w:bCs/>
              </w:rPr>
              <w:t xml:space="preserve"> </w:t>
            </w:r>
            <w:proofErr w:type="spellStart"/>
            <w:r>
              <w:rPr>
                <w:rFonts w:ascii="Arial" w:hAnsi="Arial" w:cs="Arial"/>
                <w:bCs/>
              </w:rPr>
              <w:t>Notizbuch</w:t>
            </w:r>
            <w:proofErr w:type="spellEnd"/>
          </w:p>
        </w:tc>
      </w:tr>
      <w:tr w:rsidR="008C5AD5" w:rsidRPr="00C357AD" w14:paraId="4BA7997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9820AF7" w14:textId="77777777" w:rsidR="008C5AD5" w:rsidRPr="00A32CC1" w:rsidRDefault="008C5AD5" w:rsidP="00376A6E">
            <w:pPr>
              <w:spacing w:line="278" w:lineRule="auto"/>
              <w:jc w:val="left"/>
              <w:rPr>
                <w:rFonts w:ascii="Arial" w:hAnsi="Arial" w:cs="Arial"/>
              </w:rPr>
            </w:pPr>
            <w:r w:rsidRPr="00B40859">
              <w:rPr>
                <w:rFonts w:ascii="Arial" w:hAnsi="Arial" w:cs="Arial"/>
              </w:rPr>
              <w:t>Display</w:t>
            </w:r>
          </w:p>
        </w:tc>
        <w:tc>
          <w:tcPr>
            <w:tcW w:w="5047" w:type="dxa"/>
          </w:tcPr>
          <w:p w14:paraId="5CEB584E" w14:textId="77777777" w:rsidR="008C5AD5" w:rsidRPr="00A32CC1" w:rsidRDefault="008C5AD5"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proofErr w:type="spellStart"/>
            <w:r w:rsidRPr="00B40859">
              <w:rPr>
                <w:rFonts w:ascii="Arial" w:hAnsi="Arial" w:cs="Arial"/>
                <w:bCs/>
              </w:rPr>
              <w:t>Kaleido</w:t>
            </w:r>
            <w:proofErr w:type="spellEnd"/>
            <w:r w:rsidRPr="00B40859">
              <w:rPr>
                <w:rFonts w:ascii="Arial" w:hAnsi="Arial" w:cs="Arial"/>
                <w:bCs/>
              </w:rPr>
              <w:t xml:space="preserve"> 3 Color Screen</w:t>
            </w:r>
          </w:p>
        </w:tc>
      </w:tr>
      <w:tr w:rsidR="008C5AD5" w:rsidRPr="00C357AD" w14:paraId="16F25D8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7B7C1CC" w14:textId="77777777" w:rsidR="008C5AD5" w:rsidRPr="00B40859" w:rsidRDefault="008C5AD5" w:rsidP="00376A6E">
            <w:pPr>
              <w:jc w:val="left"/>
              <w:rPr>
                <w:rFonts w:ascii="Arial" w:hAnsi="Arial" w:cs="Arial"/>
              </w:rPr>
            </w:pPr>
            <w:proofErr w:type="spellStart"/>
            <w:r w:rsidRPr="00B40859">
              <w:rPr>
                <w:rFonts w:ascii="Arial" w:hAnsi="Arial" w:cs="Arial"/>
              </w:rPr>
              <w:t>Auflösung</w:t>
            </w:r>
            <w:proofErr w:type="spellEnd"/>
          </w:p>
        </w:tc>
        <w:tc>
          <w:tcPr>
            <w:tcW w:w="5047" w:type="dxa"/>
          </w:tcPr>
          <w:p w14:paraId="5F929F33" w14:textId="77777777" w:rsidR="008C5AD5" w:rsidRPr="00B40859" w:rsidRDefault="008C5AD5"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40859">
              <w:rPr>
                <w:rFonts w:ascii="Arial" w:hAnsi="Arial" w:cs="Arial"/>
                <w:bCs/>
              </w:rPr>
              <w:t>300PPI (B&amp;W) and 150PPI (Color)</w:t>
            </w:r>
          </w:p>
        </w:tc>
      </w:tr>
      <w:tr w:rsidR="008C5AD5" w:rsidRPr="00C357AD" w14:paraId="2C89BEC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AFB5431" w14:textId="77777777" w:rsidR="008C5AD5" w:rsidRPr="00B40859" w:rsidRDefault="008C5AD5" w:rsidP="00376A6E">
            <w:pPr>
              <w:jc w:val="left"/>
              <w:rPr>
                <w:rFonts w:ascii="Arial" w:hAnsi="Arial" w:cs="Arial"/>
              </w:rPr>
            </w:pPr>
            <w:proofErr w:type="spellStart"/>
            <w:r w:rsidRPr="00B40859">
              <w:rPr>
                <w:rFonts w:ascii="Arial" w:hAnsi="Arial" w:cs="Arial"/>
              </w:rPr>
              <w:t>Betriebssystem</w:t>
            </w:r>
            <w:proofErr w:type="spellEnd"/>
          </w:p>
        </w:tc>
        <w:tc>
          <w:tcPr>
            <w:tcW w:w="5047" w:type="dxa"/>
          </w:tcPr>
          <w:p w14:paraId="46D9CC91" w14:textId="77777777" w:rsidR="008C5AD5" w:rsidRPr="00B40859" w:rsidRDefault="008C5AD5" w:rsidP="00376A6E">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40859">
              <w:rPr>
                <w:rFonts w:ascii="Arial" w:hAnsi="Arial" w:cs="Arial"/>
                <w:bCs/>
              </w:rPr>
              <w:t>Android 15</w:t>
            </w:r>
          </w:p>
        </w:tc>
      </w:tr>
      <w:tr w:rsidR="008C5AD5" w:rsidRPr="00C357AD" w14:paraId="663454B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B67B10E" w14:textId="77777777" w:rsidR="008C5AD5" w:rsidRPr="00A32CC1" w:rsidRDefault="008C5AD5" w:rsidP="00376A6E">
            <w:pPr>
              <w:jc w:val="left"/>
              <w:rPr>
                <w:rFonts w:ascii="Arial" w:hAnsi="Arial" w:cs="Arial"/>
              </w:rPr>
            </w:pPr>
            <w:proofErr w:type="spellStart"/>
            <w:r w:rsidRPr="00B40859">
              <w:rPr>
                <w:rFonts w:ascii="Arial" w:hAnsi="Arial" w:cs="Arial"/>
              </w:rPr>
              <w:t>Prozessor</w:t>
            </w:r>
            <w:proofErr w:type="spellEnd"/>
          </w:p>
        </w:tc>
        <w:tc>
          <w:tcPr>
            <w:tcW w:w="5047" w:type="dxa"/>
          </w:tcPr>
          <w:p w14:paraId="14002FBE" w14:textId="77777777" w:rsidR="008C5AD5" w:rsidRPr="00B40859" w:rsidRDefault="008C5AD5"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40859">
              <w:rPr>
                <w:rFonts w:ascii="Arial" w:hAnsi="Arial" w:cs="Arial"/>
                <w:bCs/>
              </w:rPr>
              <w:t xml:space="preserve">2.4GHz Octa-core + </w:t>
            </w:r>
            <w:r w:rsidRPr="00B40859">
              <w:rPr>
                <w:rFonts w:ascii="Arial" w:hAnsi="Arial" w:cs="Arial"/>
                <w:b/>
                <w:bCs/>
              </w:rPr>
              <w:t>BSR</w:t>
            </w:r>
            <w:r w:rsidRPr="00B40859">
              <w:rPr>
                <w:rFonts w:ascii="Arial" w:hAnsi="Arial" w:cs="Arial"/>
                <w:bCs/>
              </w:rPr>
              <w:t xml:space="preserve"> (Super Refresh Technologie)</w:t>
            </w:r>
          </w:p>
        </w:tc>
      </w:tr>
      <w:tr w:rsidR="008C5AD5" w:rsidRPr="00282DDC" w14:paraId="22AB227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0A25E94" w14:textId="77777777" w:rsidR="008C5AD5" w:rsidRPr="00B40859" w:rsidRDefault="008C5AD5" w:rsidP="00376A6E">
            <w:pPr>
              <w:spacing w:line="278" w:lineRule="auto"/>
              <w:jc w:val="left"/>
              <w:rPr>
                <w:rFonts w:ascii="Arial" w:hAnsi="Arial" w:cs="Arial"/>
              </w:rPr>
            </w:pPr>
            <w:proofErr w:type="spellStart"/>
            <w:r w:rsidRPr="00B40859">
              <w:rPr>
                <w:rFonts w:ascii="Arial" w:hAnsi="Arial" w:cs="Arial"/>
              </w:rPr>
              <w:t>Arbeitsspeicher</w:t>
            </w:r>
            <w:proofErr w:type="spellEnd"/>
            <w:r w:rsidRPr="00B40859">
              <w:rPr>
                <w:rFonts w:ascii="Arial" w:hAnsi="Arial" w:cs="Arial"/>
              </w:rPr>
              <w:t xml:space="preserve"> (RAM)</w:t>
            </w:r>
          </w:p>
        </w:tc>
        <w:tc>
          <w:tcPr>
            <w:tcW w:w="5047" w:type="dxa"/>
          </w:tcPr>
          <w:p w14:paraId="7012F76E" w14:textId="77777777" w:rsidR="008C5AD5" w:rsidRPr="00B40859"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B40859">
              <w:rPr>
                <w:rFonts w:ascii="Arial" w:hAnsi="Arial" w:cs="Arial"/>
                <w:bCs/>
              </w:rPr>
              <w:t xml:space="preserve">6GB </w:t>
            </w:r>
          </w:p>
        </w:tc>
      </w:tr>
      <w:tr w:rsidR="008C5AD5" w:rsidRPr="00C51380" w14:paraId="6C97C48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A56C73D" w14:textId="77777777" w:rsidR="008C5AD5" w:rsidRPr="00B40859" w:rsidRDefault="008C5AD5" w:rsidP="00376A6E">
            <w:pPr>
              <w:spacing w:line="278" w:lineRule="auto"/>
              <w:jc w:val="left"/>
              <w:rPr>
                <w:rFonts w:ascii="Arial" w:hAnsi="Arial" w:cs="Arial"/>
              </w:rPr>
            </w:pPr>
            <w:proofErr w:type="spellStart"/>
            <w:r w:rsidRPr="00B40859">
              <w:rPr>
                <w:rFonts w:ascii="Arial" w:hAnsi="Arial" w:cs="Arial"/>
              </w:rPr>
              <w:t>Interner</w:t>
            </w:r>
            <w:proofErr w:type="spellEnd"/>
            <w:r w:rsidRPr="00B40859">
              <w:rPr>
                <w:rFonts w:ascii="Arial" w:hAnsi="Arial" w:cs="Arial"/>
              </w:rPr>
              <w:t xml:space="preserve"> Speicher</w:t>
            </w:r>
          </w:p>
        </w:tc>
        <w:tc>
          <w:tcPr>
            <w:tcW w:w="5047" w:type="dxa"/>
          </w:tcPr>
          <w:p w14:paraId="0E2640FC" w14:textId="77777777" w:rsidR="008C5AD5" w:rsidRPr="00A32CC1"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40859">
              <w:rPr>
                <w:rFonts w:ascii="Arial" w:hAnsi="Arial" w:cs="Arial"/>
                <w:bCs/>
              </w:rPr>
              <w:t>64GB</w:t>
            </w:r>
          </w:p>
        </w:tc>
      </w:tr>
      <w:tr w:rsidR="008C5AD5" w:rsidRPr="00282DDC" w14:paraId="6FC0A2F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55A9B93" w14:textId="77777777" w:rsidR="008C5AD5" w:rsidRPr="00B40859" w:rsidRDefault="008C5AD5" w:rsidP="00376A6E">
            <w:pPr>
              <w:spacing w:line="278" w:lineRule="auto"/>
              <w:jc w:val="left"/>
              <w:rPr>
                <w:rFonts w:ascii="Arial" w:hAnsi="Arial" w:cs="Arial"/>
                <w:lang w:val="en-GB"/>
              </w:rPr>
            </w:pPr>
            <w:proofErr w:type="spellStart"/>
            <w:r w:rsidRPr="00B40859">
              <w:rPr>
                <w:rFonts w:ascii="Arial" w:hAnsi="Arial" w:cs="Arial"/>
              </w:rPr>
              <w:t>Speichererweiterung</w:t>
            </w:r>
            <w:proofErr w:type="spellEnd"/>
          </w:p>
        </w:tc>
        <w:tc>
          <w:tcPr>
            <w:tcW w:w="5047" w:type="dxa"/>
          </w:tcPr>
          <w:p w14:paraId="500F230E" w14:textId="77777777" w:rsidR="008C5AD5" w:rsidRPr="00B40859"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B40859">
              <w:rPr>
                <w:rFonts w:ascii="Arial" w:hAnsi="Arial" w:cs="Arial"/>
                <w:b/>
                <w:bCs/>
              </w:rPr>
              <w:t>MicroSD-</w:t>
            </w:r>
            <w:proofErr w:type="spellStart"/>
            <w:r w:rsidRPr="00B40859">
              <w:rPr>
                <w:rFonts w:ascii="Arial" w:hAnsi="Arial" w:cs="Arial"/>
                <w:b/>
                <w:bCs/>
              </w:rPr>
              <w:t>Kartenslot</w:t>
            </w:r>
            <w:proofErr w:type="spellEnd"/>
          </w:p>
        </w:tc>
      </w:tr>
      <w:tr w:rsidR="008C5AD5" w:rsidRPr="00282DDC" w14:paraId="0152723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C3866CC" w14:textId="77777777" w:rsidR="008C5AD5" w:rsidRPr="00B40859" w:rsidRDefault="008C5AD5" w:rsidP="00376A6E">
            <w:pPr>
              <w:spacing w:line="278" w:lineRule="auto"/>
              <w:jc w:val="left"/>
              <w:rPr>
                <w:rFonts w:ascii="Arial" w:hAnsi="Arial" w:cs="Arial"/>
                <w:lang w:val="en-GB"/>
              </w:rPr>
            </w:pPr>
            <w:proofErr w:type="spellStart"/>
            <w:r w:rsidRPr="00B40859">
              <w:rPr>
                <w:rFonts w:ascii="Arial" w:hAnsi="Arial" w:cs="Arial"/>
              </w:rPr>
              <w:t>Akkukapazität</w:t>
            </w:r>
            <w:proofErr w:type="spellEnd"/>
          </w:p>
        </w:tc>
        <w:tc>
          <w:tcPr>
            <w:tcW w:w="5047" w:type="dxa"/>
          </w:tcPr>
          <w:p w14:paraId="2ACC7933" w14:textId="77777777" w:rsidR="008C5AD5" w:rsidRPr="00B40859" w:rsidRDefault="008C5AD5"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en-GB"/>
              </w:rPr>
            </w:pPr>
            <w:r w:rsidRPr="00B40859">
              <w:rPr>
                <w:rFonts w:ascii="Arial" w:hAnsi="Arial" w:cs="Arial"/>
                <w:bCs/>
              </w:rPr>
              <w:t xml:space="preserve">3.700 </w:t>
            </w:r>
            <w:proofErr w:type="spellStart"/>
            <w:r w:rsidRPr="00B40859">
              <w:rPr>
                <w:rFonts w:ascii="Arial" w:hAnsi="Arial" w:cs="Arial"/>
                <w:bCs/>
              </w:rPr>
              <w:t>mAh</w:t>
            </w:r>
            <w:proofErr w:type="spellEnd"/>
          </w:p>
        </w:tc>
      </w:tr>
      <w:tr w:rsidR="008C5AD5" w:rsidRPr="00282DDC" w14:paraId="13EC44DD"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2F590C2" w14:textId="77777777" w:rsidR="008C5AD5" w:rsidRPr="00B40859" w:rsidRDefault="008C5AD5" w:rsidP="00376A6E">
            <w:pPr>
              <w:spacing w:line="278" w:lineRule="auto"/>
              <w:jc w:val="left"/>
              <w:rPr>
                <w:rFonts w:ascii="Arial" w:hAnsi="Arial" w:cs="Arial"/>
                <w:lang w:val="en-GB"/>
              </w:rPr>
            </w:pPr>
            <w:proofErr w:type="spellStart"/>
            <w:r w:rsidRPr="00B40859">
              <w:rPr>
                <w:rFonts w:ascii="Arial" w:hAnsi="Arial" w:cs="Arial"/>
              </w:rPr>
              <w:t>Frontlicht</w:t>
            </w:r>
            <w:proofErr w:type="spellEnd"/>
          </w:p>
        </w:tc>
        <w:tc>
          <w:tcPr>
            <w:tcW w:w="5047" w:type="dxa"/>
          </w:tcPr>
          <w:p w14:paraId="31BF5352" w14:textId="77777777" w:rsidR="008C5AD5" w:rsidRPr="00B40859" w:rsidRDefault="008C5AD5"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B40859">
              <w:rPr>
                <w:rFonts w:ascii="Arial" w:hAnsi="Arial" w:cs="Arial"/>
                <w:bCs/>
              </w:rPr>
              <w:t>Moon Light 2</w:t>
            </w:r>
          </w:p>
        </w:tc>
      </w:tr>
      <w:tr w:rsidR="008C5AD5" w:rsidRPr="00282DDC" w14:paraId="64D7592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A1A7E1E" w14:textId="77777777" w:rsidR="008C5AD5" w:rsidRPr="00B40859" w:rsidRDefault="008C5AD5" w:rsidP="00376A6E">
            <w:pPr>
              <w:jc w:val="left"/>
              <w:rPr>
                <w:rFonts w:ascii="Arial" w:hAnsi="Arial" w:cs="Arial"/>
                <w:lang w:val="en-GB"/>
              </w:rPr>
            </w:pPr>
            <w:proofErr w:type="spellStart"/>
            <w:r w:rsidRPr="00B40859">
              <w:rPr>
                <w:rFonts w:ascii="Arial" w:hAnsi="Arial" w:cs="Arial"/>
              </w:rPr>
              <w:t>Konnektivität</w:t>
            </w:r>
            <w:proofErr w:type="spellEnd"/>
          </w:p>
        </w:tc>
        <w:tc>
          <w:tcPr>
            <w:tcW w:w="5047" w:type="dxa"/>
          </w:tcPr>
          <w:p w14:paraId="156528B5" w14:textId="77777777" w:rsidR="008C5AD5" w:rsidRPr="00B40859" w:rsidRDefault="008C5AD5" w:rsidP="00376A6E">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40859">
              <w:rPr>
                <w:rFonts w:ascii="Arial" w:hAnsi="Arial" w:cs="Arial"/>
                <w:bCs/>
              </w:rPr>
              <w:t>WLAN (2.4GHz/5GHz), Bluetooth 5.1, USB-C</w:t>
            </w:r>
          </w:p>
        </w:tc>
      </w:tr>
      <w:tr w:rsidR="008C5AD5" w:rsidRPr="00282DDC" w14:paraId="26F0561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4833BBA" w14:textId="77777777" w:rsidR="008C5AD5" w:rsidRPr="00B40859" w:rsidRDefault="008C5AD5" w:rsidP="00376A6E">
            <w:pPr>
              <w:jc w:val="left"/>
              <w:rPr>
                <w:rFonts w:ascii="Arial" w:hAnsi="Arial" w:cs="Arial"/>
                <w:lang w:val="en-GB"/>
              </w:rPr>
            </w:pPr>
            <w:r w:rsidRPr="00B40859">
              <w:rPr>
                <w:rFonts w:ascii="Arial" w:hAnsi="Arial" w:cs="Arial"/>
              </w:rPr>
              <w:t>Abmessungen</w:t>
            </w:r>
          </w:p>
        </w:tc>
        <w:tc>
          <w:tcPr>
            <w:tcW w:w="5047" w:type="dxa"/>
          </w:tcPr>
          <w:p w14:paraId="29972843" w14:textId="77777777" w:rsidR="008C5AD5" w:rsidRPr="00B40859" w:rsidRDefault="008C5AD5"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40859">
              <w:rPr>
                <w:rFonts w:ascii="Arial" w:hAnsi="Arial" w:cs="Arial"/>
                <w:bCs/>
              </w:rPr>
              <w:t>225 x 192 x 5,8 mm</w:t>
            </w:r>
          </w:p>
        </w:tc>
      </w:tr>
      <w:tr w:rsidR="008C5AD5" w:rsidRPr="00282DDC" w14:paraId="725CDCD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D22F888" w14:textId="77777777" w:rsidR="008C5AD5" w:rsidRPr="00B40859" w:rsidRDefault="008C5AD5" w:rsidP="00376A6E">
            <w:pPr>
              <w:jc w:val="left"/>
              <w:rPr>
                <w:rFonts w:ascii="Arial" w:hAnsi="Arial" w:cs="Arial"/>
              </w:rPr>
            </w:pPr>
            <w:r>
              <w:rPr>
                <w:rFonts w:ascii="Arial" w:hAnsi="Arial" w:cs="Arial"/>
              </w:rPr>
              <w:t>Marker</w:t>
            </w:r>
          </w:p>
        </w:tc>
        <w:tc>
          <w:tcPr>
            <w:tcW w:w="5047" w:type="dxa"/>
          </w:tcPr>
          <w:p w14:paraId="71A56D3E" w14:textId="77777777" w:rsidR="008C5AD5" w:rsidRPr="00B40859" w:rsidRDefault="008C5AD5" w:rsidP="00376A6E">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Ja</w:t>
            </w:r>
          </w:p>
        </w:tc>
      </w:tr>
      <w:tr w:rsidR="008C5AD5" w:rsidRPr="00282DDC" w14:paraId="4D11756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F90B436" w14:textId="77777777" w:rsidR="008C5AD5" w:rsidRPr="00FC1458" w:rsidRDefault="008C5AD5" w:rsidP="00376A6E">
            <w:pPr>
              <w:jc w:val="left"/>
              <w:rPr>
                <w:rFonts w:ascii="Arial" w:hAnsi="Arial" w:cs="Arial"/>
                <w:color w:val="0D0D0D" w:themeColor="text1" w:themeTint="F2"/>
              </w:rPr>
            </w:pPr>
            <w:r w:rsidRPr="00FC1458">
              <w:rPr>
                <w:rFonts w:ascii="Arial" w:hAnsi="Arial" w:cs="Arial"/>
                <w:b/>
                <w:color w:val="0D0D0D" w:themeColor="text1" w:themeTint="F2"/>
                <w:lang w:val="de-DE"/>
              </w:rPr>
              <w:t>Menge</w:t>
            </w:r>
          </w:p>
        </w:tc>
        <w:tc>
          <w:tcPr>
            <w:tcW w:w="5047" w:type="dxa"/>
          </w:tcPr>
          <w:p w14:paraId="1D5E7DEC" w14:textId="77777777" w:rsidR="008C5AD5" w:rsidRPr="00FC1458" w:rsidRDefault="008C5AD5"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D0D0D" w:themeColor="text1" w:themeTint="F2"/>
                <w:lang w:val="de-DE"/>
              </w:rPr>
            </w:pPr>
            <w:r w:rsidRPr="00FC1458">
              <w:rPr>
                <w:rFonts w:ascii="Arial" w:hAnsi="Arial" w:cs="Arial"/>
                <w:b/>
                <w:color w:val="0D0D0D" w:themeColor="text1" w:themeTint="F2"/>
                <w:lang w:val="de-DE"/>
              </w:rPr>
              <w:t>4</w:t>
            </w:r>
          </w:p>
        </w:tc>
      </w:tr>
    </w:tbl>
    <w:p w14:paraId="2BA38C4A" w14:textId="289D3C57" w:rsidR="0047631E" w:rsidRPr="001662C5" w:rsidRDefault="008C5AD5" w:rsidP="001662C5">
      <w:pPr>
        <w:spacing w:before="240"/>
        <w:jc w:val="left"/>
        <w:rPr>
          <w:lang w:val="de-DE"/>
        </w:rPr>
      </w:pPr>
      <w:r w:rsidRPr="002C0AE3">
        <w:rPr>
          <w:b/>
          <w:lang w:val="de-DE"/>
        </w:rPr>
        <w:t xml:space="preserve">Fabrikat: </w:t>
      </w:r>
      <w:r w:rsidRPr="002C0AE3">
        <w:rPr>
          <w:lang w:val="de-DE"/>
        </w:rPr>
        <w:t>BOOX Note Air5 C</w:t>
      </w:r>
      <w:r w:rsidRPr="002C0AE3">
        <w:rPr>
          <w:b/>
          <w:bCs/>
          <w:lang w:val="de-DE"/>
        </w:rPr>
        <w:t xml:space="preserve"> </w:t>
      </w:r>
      <w:r w:rsidRPr="002C0AE3">
        <w:rPr>
          <w:lang w:val="de-DE"/>
        </w:rPr>
        <w:t>oder vergleichbar</w:t>
      </w:r>
    </w:p>
    <w:p w14:paraId="6A76E644" w14:textId="4F590BEF" w:rsidR="008C5AD5" w:rsidRPr="0047631E" w:rsidRDefault="001962B9" w:rsidP="008C5AD5">
      <w:pPr>
        <w:jc w:val="left"/>
        <w:rPr>
          <w:b/>
          <w:bCs/>
          <w:lang w:val="de-DE"/>
        </w:rPr>
      </w:pPr>
      <w:r w:rsidRPr="0047631E">
        <w:rPr>
          <w:b/>
          <w:bCs/>
          <w:lang w:val="de-DE"/>
        </w:rPr>
        <w:t>13.2 EMR Stylus</w:t>
      </w:r>
    </w:p>
    <w:tbl>
      <w:tblPr>
        <w:tblStyle w:val="ListTable2-Accent3"/>
        <w:tblW w:w="0" w:type="auto"/>
        <w:tblLook w:val="04A0" w:firstRow="1" w:lastRow="0" w:firstColumn="1" w:lastColumn="0" w:noHBand="0" w:noVBand="1"/>
      </w:tblPr>
      <w:tblGrid>
        <w:gridCol w:w="3969"/>
        <w:gridCol w:w="5047"/>
      </w:tblGrid>
      <w:tr w:rsidR="008C5AD5" w:rsidRPr="005949CA" w14:paraId="311E0D58"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66ACC27" w14:textId="77777777" w:rsidR="008C5AD5" w:rsidRPr="005949CA" w:rsidRDefault="008C5AD5" w:rsidP="00376A6E">
            <w:pPr>
              <w:spacing w:line="278" w:lineRule="auto"/>
              <w:jc w:val="left"/>
              <w:rPr>
                <w:rFonts w:ascii="Arial" w:hAnsi="Arial" w:cs="Arial"/>
              </w:rPr>
            </w:pPr>
            <w:proofErr w:type="spellStart"/>
            <w:r w:rsidRPr="00A05EE7">
              <w:rPr>
                <w:rFonts w:ascii="Arial" w:hAnsi="Arial" w:cs="Arial"/>
                <w:b/>
              </w:rPr>
              <w:lastRenderedPageBreak/>
              <w:t>Kategorie</w:t>
            </w:r>
            <w:proofErr w:type="spellEnd"/>
          </w:p>
        </w:tc>
        <w:tc>
          <w:tcPr>
            <w:tcW w:w="5047" w:type="dxa"/>
          </w:tcPr>
          <w:p w14:paraId="2A26E4A3" w14:textId="77777777" w:rsidR="008C5AD5" w:rsidRPr="005949CA" w:rsidRDefault="008C5AD5"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8C5AD5" w:rsidRPr="00C357AD" w14:paraId="69E35DC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8F2B16C" w14:textId="77777777" w:rsidR="008C5AD5" w:rsidRPr="00A32CC1" w:rsidRDefault="008C5AD5"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418D6EE0" w14:textId="01F76B0C" w:rsidR="008C5AD5" w:rsidRPr="00A32CC1" w:rsidRDefault="001962B9"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Pr>
                <w:rFonts w:ascii="Arial" w:hAnsi="Arial" w:cs="Arial"/>
                <w:bCs/>
              </w:rPr>
              <w:t>EMR Stylus</w:t>
            </w:r>
          </w:p>
        </w:tc>
      </w:tr>
      <w:tr w:rsidR="008C5AD5" w:rsidRPr="00C357AD" w14:paraId="282FB05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291129A" w14:textId="09418DF7" w:rsidR="008C5AD5" w:rsidRPr="00A32CC1" w:rsidRDefault="001962B9" w:rsidP="001962B9">
            <w:pPr>
              <w:spacing w:line="278" w:lineRule="auto"/>
              <w:jc w:val="left"/>
              <w:rPr>
                <w:rFonts w:ascii="Arial" w:hAnsi="Arial" w:cs="Arial"/>
              </w:rPr>
            </w:pPr>
            <w:proofErr w:type="spellStart"/>
            <w:r w:rsidRPr="001962B9">
              <w:rPr>
                <w:rFonts w:ascii="Arial" w:hAnsi="Arial" w:cs="Arial"/>
              </w:rPr>
              <w:t>Integrierter</w:t>
            </w:r>
            <w:proofErr w:type="spellEnd"/>
            <w:r w:rsidRPr="001962B9">
              <w:rPr>
                <w:rFonts w:ascii="Arial" w:hAnsi="Arial" w:cs="Arial"/>
              </w:rPr>
              <w:t xml:space="preserve">, </w:t>
            </w:r>
            <w:proofErr w:type="spellStart"/>
            <w:r w:rsidRPr="001962B9">
              <w:rPr>
                <w:rFonts w:ascii="Arial" w:hAnsi="Arial" w:cs="Arial"/>
              </w:rPr>
              <w:t>weicher</w:t>
            </w:r>
            <w:proofErr w:type="spellEnd"/>
            <w:r w:rsidRPr="001962B9">
              <w:rPr>
                <w:rFonts w:ascii="Arial" w:hAnsi="Arial" w:cs="Arial"/>
              </w:rPr>
              <w:t xml:space="preserve"> </w:t>
            </w:r>
            <w:proofErr w:type="spellStart"/>
            <w:r w:rsidRPr="001962B9">
              <w:rPr>
                <w:rFonts w:ascii="Arial" w:hAnsi="Arial" w:cs="Arial"/>
              </w:rPr>
              <w:t>Radierer</w:t>
            </w:r>
            <w:proofErr w:type="spellEnd"/>
          </w:p>
        </w:tc>
        <w:tc>
          <w:tcPr>
            <w:tcW w:w="5047" w:type="dxa"/>
          </w:tcPr>
          <w:p w14:paraId="22837517" w14:textId="622CF17F" w:rsidR="008C5AD5" w:rsidRPr="00A32CC1" w:rsidRDefault="001962B9"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Pr>
                <w:rFonts w:ascii="Arial" w:hAnsi="Arial" w:cs="Arial"/>
                <w:bCs/>
              </w:rPr>
              <w:t>Ja</w:t>
            </w:r>
          </w:p>
        </w:tc>
      </w:tr>
      <w:tr w:rsidR="008C5AD5" w:rsidRPr="00C357AD" w14:paraId="79DCAF8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88D1AA0" w14:textId="32865896" w:rsidR="008C5AD5" w:rsidRPr="00B40859" w:rsidRDefault="001962B9" w:rsidP="001962B9">
            <w:pPr>
              <w:jc w:val="left"/>
              <w:rPr>
                <w:rFonts w:ascii="Arial" w:hAnsi="Arial" w:cs="Arial"/>
              </w:rPr>
            </w:pPr>
            <w:proofErr w:type="spellStart"/>
            <w:r w:rsidRPr="001962B9">
              <w:rPr>
                <w:rFonts w:ascii="Arial" w:hAnsi="Arial" w:cs="Arial"/>
              </w:rPr>
              <w:t>Rutschfeste</w:t>
            </w:r>
            <w:proofErr w:type="spellEnd"/>
            <w:r w:rsidRPr="001962B9">
              <w:rPr>
                <w:rFonts w:ascii="Arial" w:hAnsi="Arial" w:cs="Arial"/>
              </w:rPr>
              <w:t xml:space="preserve"> Soft-</w:t>
            </w:r>
            <w:proofErr w:type="spellStart"/>
            <w:r w:rsidRPr="001962B9">
              <w:rPr>
                <w:rFonts w:ascii="Arial" w:hAnsi="Arial" w:cs="Arial"/>
              </w:rPr>
              <w:t>Oberfläche</w:t>
            </w:r>
            <w:proofErr w:type="spellEnd"/>
          </w:p>
        </w:tc>
        <w:tc>
          <w:tcPr>
            <w:tcW w:w="5047" w:type="dxa"/>
          </w:tcPr>
          <w:p w14:paraId="68435339" w14:textId="2636D706" w:rsidR="008C5AD5" w:rsidRPr="00B40859" w:rsidRDefault="001962B9"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Ja</w:t>
            </w:r>
          </w:p>
        </w:tc>
      </w:tr>
      <w:tr w:rsidR="008C5AD5" w:rsidRPr="00C357AD" w14:paraId="4801766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2460D75" w14:textId="22A3C6D3" w:rsidR="008C5AD5" w:rsidRPr="00B40859" w:rsidRDefault="001962B9" w:rsidP="001962B9">
            <w:pPr>
              <w:jc w:val="left"/>
              <w:rPr>
                <w:rFonts w:ascii="Arial" w:hAnsi="Arial" w:cs="Arial"/>
              </w:rPr>
            </w:pPr>
            <w:proofErr w:type="spellStart"/>
            <w:r w:rsidRPr="001962B9">
              <w:rPr>
                <w:rFonts w:ascii="Arial" w:hAnsi="Arial" w:cs="Arial"/>
              </w:rPr>
              <w:t>Handballenerkennung</w:t>
            </w:r>
            <w:proofErr w:type="spellEnd"/>
          </w:p>
        </w:tc>
        <w:tc>
          <w:tcPr>
            <w:tcW w:w="5047" w:type="dxa"/>
          </w:tcPr>
          <w:p w14:paraId="747F0576" w14:textId="6DE25FC3" w:rsidR="008C5AD5" w:rsidRPr="00B40859" w:rsidRDefault="004660B7" w:rsidP="00376A6E">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Ja</w:t>
            </w:r>
          </w:p>
        </w:tc>
      </w:tr>
      <w:tr w:rsidR="008C5AD5" w:rsidRPr="00C357AD" w14:paraId="043135B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B28350A" w14:textId="66872CB5" w:rsidR="008C5AD5" w:rsidRPr="00A32CC1" w:rsidRDefault="001962B9" w:rsidP="001962B9">
            <w:pPr>
              <w:jc w:val="left"/>
              <w:rPr>
                <w:rFonts w:ascii="Arial" w:hAnsi="Arial" w:cs="Arial"/>
              </w:rPr>
            </w:pPr>
            <w:r w:rsidRPr="001962B9">
              <w:rPr>
                <w:rFonts w:ascii="Arial" w:hAnsi="Arial" w:cs="Arial"/>
              </w:rPr>
              <w:t>Material </w:t>
            </w:r>
          </w:p>
        </w:tc>
        <w:tc>
          <w:tcPr>
            <w:tcW w:w="5047" w:type="dxa"/>
          </w:tcPr>
          <w:p w14:paraId="5087C8DA" w14:textId="6ACB015B" w:rsidR="008C5AD5" w:rsidRPr="00B40859" w:rsidRDefault="001962B9"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962B9">
              <w:rPr>
                <w:rFonts w:ascii="Arial" w:hAnsi="Arial" w:cs="Arial"/>
              </w:rPr>
              <w:t>Upcycled Wood</w:t>
            </w:r>
          </w:p>
        </w:tc>
      </w:tr>
      <w:tr w:rsidR="008C5AD5" w:rsidRPr="00282DDC" w14:paraId="5F517C5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EE6F4F0" w14:textId="30A058EA" w:rsidR="008C5AD5" w:rsidRPr="00B40859" w:rsidRDefault="001962B9" w:rsidP="001962B9">
            <w:pPr>
              <w:spacing w:line="278" w:lineRule="auto"/>
              <w:jc w:val="left"/>
              <w:rPr>
                <w:rFonts w:ascii="Arial" w:hAnsi="Arial" w:cs="Arial"/>
              </w:rPr>
            </w:pPr>
            <w:proofErr w:type="spellStart"/>
            <w:r w:rsidRPr="001962B9">
              <w:rPr>
                <w:rFonts w:ascii="Arial" w:hAnsi="Arial" w:cs="Arial"/>
              </w:rPr>
              <w:t>Anzahl</w:t>
            </w:r>
            <w:proofErr w:type="spellEnd"/>
            <w:r w:rsidRPr="001962B9">
              <w:rPr>
                <w:rFonts w:ascii="Arial" w:hAnsi="Arial" w:cs="Arial"/>
              </w:rPr>
              <w:t xml:space="preserve"> </w:t>
            </w:r>
            <w:proofErr w:type="spellStart"/>
            <w:r w:rsidRPr="001962B9">
              <w:rPr>
                <w:rFonts w:ascii="Arial" w:hAnsi="Arial" w:cs="Arial"/>
              </w:rPr>
              <w:t>Druckstufen</w:t>
            </w:r>
            <w:proofErr w:type="spellEnd"/>
          </w:p>
        </w:tc>
        <w:tc>
          <w:tcPr>
            <w:tcW w:w="5047" w:type="dxa"/>
          </w:tcPr>
          <w:p w14:paraId="2D4F8942" w14:textId="748466AE" w:rsidR="008C5AD5" w:rsidRPr="00B40859" w:rsidRDefault="001962B9" w:rsidP="001962B9">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Pr>
                <w:rFonts w:ascii="Arial" w:hAnsi="Arial" w:cs="Arial"/>
                <w:bCs/>
                <w:lang w:val="en-GB"/>
              </w:rPr>
              <w:t>4096</w:t>
            </w:r>
          </w:p>
        </w:tc>
      </w:tr>
      <w:tr w:rsidR="008C5AD5" w:rsidRPr="00C51380" w14:paraId="6398203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41D28B8" w14:textId="7AA32201" w:rsidR="008C5AD5" w:rsidRPr="00B40859" w:rsidRDefault="001962B9" w:rsidP="001962B9">
            <w:pPr>
              <w:spacing w:line="278" w:lineRule="auto"/>
              <w:jc w:val="left"/>
              <w:rPr>
                <w:rFonts w:ascii="Arial" w:hAnsi="Arial" w:cs="Arial"/>
              </w:rPr>
            </w:pPr>
            <w:proofErr w:type="spellStart"/>
            <w:r w:rsidRPr="001962B9">
              <w:rPr>
                <w:rFonts w:ascii="Arial" w:hAnsi="Arial" w:cs="Arial"/>
              </w:rPr>
              <w:t>Spitze</w:t>
            </w:r>
            <w:proofErr w:type="spellEnd"/>
          </w:p>
        </w:tc>
        <w:tc>
          <w:tcPr>
            <w:tcW w:w="5047" w:type="dxa"/>
          </w:tcPr>
          <w:p w14:paraId="7DAFFD5F" w14:textId="55831579" w:rsidR="008C5AD5" w:rsidRPr="00A32CC1" w:rsidRDefault="001962B9" w:rsidP="001962B9">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962B9">
              <w:rPr>
                <w:rFonts w:ascii="Arial" w:hAnsi="Arial" w:cs="Arial"/>
                <w:bCs/>
              </w:rPr>
              <w:t>0,7 mm</w:t>
            </w:r>
          </w:p>
        </w:tc>
      </w:tr>
      <w:tr w:rsidR="001962B9" w:rsidRPr="001962B9" w14:paraId="3B3BE52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E19D8BE" w14:textId="3CCBC3CD" w:rsidR="001962B9" w:rsidRPr="001962B9" w:rsidRDefault="001962B9" w:rsidP="001962B9">
            <w:pPr>
              <w:spacing w:line="278" w:lineRule="auto"/>
              <w:jc w:val="left"/>
              <w:rPr>
                <w:rFonts w:ascii="Arial" w:hAnsi="Arial" w:cs="Arial"/>
                <w:lang w:val="de-DE"/>
              </w:rPr>
            </w:pPr>
            <w:r w:rsidRPr="001962B9">
              <w:rPr>
                <w:rFonts w:ascii="Arial" w:hAnsi="Arial" w:cs="Arial"/>
                <w:lang w:val="de-DE"/>
              </w:rPr>
              <w:t>Fünf Ersatzspitzen und ein Werkzeug zum Austausch</w:t>
            </w:r>
          </w:p>
        </w:tc>
        <w:tc>
          <w:tcPr>
            <w:tcW w:w="5047" w:type="dxa"/>
          </w:tcPr>
          <w:p w14:paraId="209CD248" w14:textId="60F0B00A" w:rsidR="001962B9" w:rsidRPr="001962B9" w:rsidRDefault="001962B9" w:rsidP="001962B9">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Pr>
                <w:rFonts w:ascii="Arial" w:hAnsi="Arial" w:cs="Arial"/>
                <w:bCs/>
              </w:rPr>
              <w:t>Ja</w:t>
            </w:r>
          </w:p>
        </w:tc>
      </w:tr>
      <w:tr w:rsidR="001962B9" w:rsidRPr="001962B9" w14:paraId="684821A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3D2F093" w14:textId="5769B1DE" w:rsidR="001962B9" w:rsidRPr="001962B9" w:rsidRDefault="001962B9" w:rsidP="001962B9">
            <w:pPr>
              <w:spacing w:line="278" w:lineRule="auto"/>
              <w:jc w:val="left"/>
              <w:rPr>
                <w:rFonts w:ascii="Arial" w:hAnsi="Arial" w:cs="Arial"/>
                <w:lang w:val="de-DE"/>
              </w:rPr>
            </w:pPr>
            <w:proofErr w:type="spellStart"/>
            <w:r w:rsidRPr="001962B9">
              <w:rPr>
                <w:rFonts w:ascii="Arial" w:hAnsi="Arial" w:cs="Arial"/>
              </w:rPr>
              <w:t>Maße</w:t>
            </w:r>
            <w:proofErr w:type="spellEnd"/>
          </w:p>
        </w:tc>
        <w:tc>
          <w:tcPr>
            <w:tcW w:w="5047" w:type="dxa"/>
          </w:tcPr>
          <w:p w14:paraId="4E63DDFD" w14:textId="6664EA90" w:rsidR="001962B9" w:rsidRPr="001962B9" w:rsidRDefault="001962B9" w:rsidP="001962B9">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1962B9">
              <w:rPr>
                <w:rFonts w:ascii="Arial" w:hAnsi="Arial" w:cs="Arial"/>
                <w:bCs/>
              </w:rPr>
              <w:t>ca. 140 x 9,1 mm</w:t>
            </w:r>
          </w:p>
        </w:tc>
      </w:tr>
      <w:tr w:rsidR="001962B9" w:rsidRPr="001962B9" w14:paraId="43F6E3E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23FEF57" w14:textId="230650FA" w:rsidR="001962B9" w:rsidRPr="001962B9" w:rsidRDefault="001962B9" w:rsidP="001962B9">
            <w:pPr>
              <w:spacing w:line="278" w:lineRule="auto"/>
              <w:jc w:val="left"/>
              <w:rPr>
                <w:rFonts w:ascii="Arial" w:hAnsi="Arial" w:cs="Arial"/>
                <w:lang w:val="de-DE"/>
              </w:rPr>
            </w:pPr>
            <w:r w:rsidRPr="001962B9">
              <w:rPr>
                <w:rFonts w:ascii="Arial" w:hAnsi="Arial" w:cs="Arial"/>
              </w:rPr>
              <w:t>Gewicht</w:t>
            </w:r>
          </w:p>
        </w:tc>
        <w:tc>
          <w:tcPr>
            <w:tcW w:w="5047" w:type="dxa"/>
          </w:tcPr>
          <w:p w14:paraId="59CDB71E" w14:textId="02702B49" w:rsidR="001962B9" w:rsidRPr="001962B9" w:rsidRDefault="001962B9" w:rsidP="001962B9">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1962B9">
              <w:rPr>
                <w:rFonts w:ascii="Arial" w:hAnsi="Arial" w:cs="Arial"/>
                <w:bCs/>
              </w:rPr>
              <w:t>ca. 10 g</w:t>
            </w:r>
          </w:p>
        </w:tc>
      </w:tr>
      <w:tr w:rsidR="001962B9" w:rsidRPr="00282DDC" w14:paraId="481D66C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00FF103" w14:textId="77777777" w:rsidR="001962B9" w:rsidRPr="00FC1458" w:rsidRDefault="001962B9" w:rsidP="001962B9">
            <w:pPr>
              <w:jc w:val="left"/>
              <w:rPr>
                <w:rFonts w:ascii="Arial" w:hAnsi="Arial" w:cs="Arial"/>
                <w:color w:val="0D0D0D" w:themeColor="text1" w:themeTint="F2"/>
              </w:rPr>
            </w:pPr>
            <w:r w:rsidRPr="00FC1458">
              <w:rPr>
                <w:rFonts w:ascii="Arial" w:hAnsi="Arial" w:cs="Arial"/>
                <w:b/>
                <w:color w:val="0D0D0D" w:themeColor="text1" w:themeTint="F2"/>
                <w:lang w:val="de-DE"/>
              </w:rPr>
              <w:t>Menge</w:t>
            </w:r>
          </w:p>
        </w:tc>
        <w:tc>
          <w:tcPr>
            <w:tcW w:w="5047" w:type="dxa"/>
          </w:tcPr>
          <w:p w14:paraId="3E9DD5BC" w14:textId="77777777" w:rsidR="001962B9" w:rsidRPr="00FC1458" w:rsidRDefault="001962B9" w:rsidP="001962B9">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lang w:val="de-DE"/>
              </w:rPr>
            </w:pPr>
            <w:r w:rsidRPr="00FC1458">
              <w:rPr>
                <w:rFonts w:ascii="Arial" w:hAnsi="Arial" w:cs="Arial"/>
                <w:b/>
                <w:color w:val="0D0D0D" w:themeColor="text1" w:themeTint="F2"/>
                <w:lang w:val="de-DE"/>
              </w:rPr>
              <w:t>4</w:t>
            </w:r>
          </w:p>
        </w:tc>
      </w:tr>
    </w:tbl>
    <w:p w14:paraId="633256E0" w14:textId="77777777" w:rsidR="008C5AD5" w:rsidRDefault="008C5AD5" w:rsidP="0039224B">
      <w:pPr>
        <w:jc w:val="left"/>
        <w:rPr>
          <w:lang w:val="de-DE"/>
        </w:rPr>
      </w:pPr>
    </w:p>
    <w:p w14:paraId="6E3A826F" w14:textId="0C6F7BBC" w:rsidR="004660B7" w:rsidRDefault="004660B7" w:rsidP="004660B7">
      <w:pPr>
        <w:spacing w:before="240"/>
        <w:jc w:val="left"/>
        <w:rPr>
          <w:lang w:val="de-DE"/>
        </w:rPr>
      </w:pPr>
      <w:r w:rsidRPr="004660B7">
        <w:rPr>
          <w:b/>
          <w:lang w:val="de-DE"/>
        </w:rPr>
        <w:t xml:space="preserve">Fabrikat: STAEDTLER </w:t>
      </w:r>
      <w:r w:rsidRPr="004660B7">
        <w:rPr>
          <w:lang w:val="de-DE"/>
        </w:rPr>
        <w:t xml:space="preserve">Noris digital </w:t>
      </w:r>
      <w:proofErr w:type="spellStart"/>
      <w:r w:rsidRPr="004660B7">
        <w:rPr>
          <w:lang w:val="de-DE"/>
        </w:rPr>
        <w:t>jumbo</w:t>
      </w:r>
      <w:proofErr w:type="spellEnd"/>
      <w:r w:rsidRPr="004660B7">
        <w:rPr>
          <w:lang w:val="de-DE"/>
        </w:rPr>
        <w:t xml:space="preserve"> Mars </w:t>
      </w:r>
      <w:proofErr w:type="spellStart"/>
      <w:r w:rsidRPr="004660B7">
        <w:rPr>
          <w:lang w:val="de-DE"/>
        </w:rPr>
        <w:t>Lumograph</w:t>
      </w:r>
      <w:proofErr w:type="spellEnd"/>
      <w:r w:rsidRPr="004660B7">
        <w:rPr>
          <w:lang w:val="de-DE"/>
        </w:rPr>
        <w:t xml:space="preserve"> </w:t>
      </w:r>
      <w:proofErr w:type="spellStart"/>
      <w:r w:rsidRPr="004660B7">
        <w:rPr>
          <w:lang w:val="de-DE"/>
        </w:rPr>
        <w:t>jumbo</w:t>
      </w:r>
      <w:proofErr w:type="spellEnd"/>
      <w:r w:rsidRPr="004660B7">
        <w:rPr>
          <w:lang w:val="de-DE"/>
        </w:rPr>
        <w:t xml:space="preserve"> oder vergleich</w:t>
      </w:r>
      <w:r>
        <w:rPr>
          <w:lang w:val="de-DE"/>
        </w:rPr>
        <w:t>bar.</w:t>
      </w:r>
    </w:p>
    <w:p w14:paraId="6F0C514B" w14:textId="7579EE13" w:rsidR="00A46484" w:rsidRDefault="00A46484" w:rsidP="00A46484">
      <w:pPr>
        <w:pStyle w:val="Heading2"/>
        <w:rPr>
          <w:rFonts w:cs="Times New Roman"/>
          <w:bCs/>
          <w:lang w:val="de-DE"/>
        </w:rPr>
      </w:pPr>
      <w:bookmarkStart w:id="20" w:name="_Toc226549367"/>
      <w:r w:rsidRPr="004B59EF">
        <w:rPr>
          <w:rFonts w:cs="Times New Roman"/>
          <w:lang w:val="de-DE"/>
        </w:rPr>
        <w:t xml:space="preserve">Los </w:t>
      </w:r>
      <w:r>
        <w:rPr>
          <w:rFonts w:cs="Times New Roman"/>
          <w:lang w:val="de-DE"/>
        </w:rPr>
        <w:t>14</w:t>
      </w:r>
      <w:r w:rsidRPr="004B59EF">
        <w:rPr>
          <w:rFonts w:cs="Times New Roman"/>
          <w:lang w:val="de-DE"/>
        </w:rPr>
        <w:t xml:space="preserve">. </w:t>
      </w:r>
      <w:r>
        <w:rPr>
          <w:rFonts w:cs="Times New Roman"/>
          <w:bCs/>
          <w:lang w:val="de-DE"/>
        </w:rPr>
        <w:t>Monitor</w:t>
      </w:r>
      <w:r w:rsidR="00B556D8">
        <w:rPr>
          <w:rFonts w:cs="Times New Roman"/>
          <w:bCs/>
          <w:lang w:val="de-DE"/>
        </w:rPr>
        <w:t>e</w:t>
      </w:r>
      <w:bookmarkEnd w:id="20"/>
    </w:p>
    <w:tbl>
      <w:tblPr>
        <w:tblStyle w:val="ListTable2-Accent3"/>
        <w:tblW w:w="0" w:type="auto"/>
        <w:tblLook w:val="04A0" w:firstRow="1" w:lastRow="0" w:firstColumn="1" w:lastColumn="0" w:noHBand="0" w:noVBand="1"/>
      </w:tblPr>
      <w:tblGrid>
        <w:gridCol w:w="3969"/>
        <w:gridCol w:w="5047"/>
      </w:tblGrid>
      <w:tr w:rsidR="00A46484" w:rsidRPr="005949CA" w14:paraId="025A7ECD"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8221719" w14:textId="77777777" w:rsidR="00A46484" w:rsidRPr="005949CA" w:rsidRDefault="00A46484"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7EDD1423" w14:textId="77777777" w:rsidR="00A46484" w:rsidRPr="005949CA" w:rsidRDefault="00A46484"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A46484" w:rsidRPr="00C357AD" w14:paraId="4E853E0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4BF2A27" w14:textId="77777777" w:rsidR="00A46484" w:rsidRPr="00A32CC1" w:rsidRDefault="00A46484"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14C11668" w14:textId="155BE384" w:rsidR="00A46484" w:rsidRPr="00A32CC1" w:rsidRDefault="00A46484"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Pr>
                <w:rFonts w:ascii="Arial" w:hAnsi="Arial" w:cs="Arial"/>
                <w:bCs/>
              </w:rPr>
              <w:t>Monitor</w:t>
            </w:r>
          </w:p>
        </w:tc>
      </w:tr>
      <w:tr w:rsidR="00A46484" w:rsidRPr="00C357AD" w14:paraId="3C2EA6F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8A9F08E" w14:textId="67149E8B" w:rsidR="00A46484" w:rsidRPr="00A32CC1" w:rsidRDefault="00A46484" w:rsidP="00A46484">
            <w:pPr>
              <w:spacing w:line="278" w:lineRule="auto"/>
              <w:jc w:val="left"/>
              <w:rPr>
                <w:rFonts w:ascii="Arial" w:hAnsi="Arial" w:cs="Arial"/>
              </w:rPr>
            </w:pPr>
            <w:proofErr w:type="spellStart"/>
            <w:r>
              <w:t>Bildschirmdiagonale</w:t>
            </w:r>
            <w:proofErr w:type="spellEnd"/>
            <w:r>
              <w:t>:</w:t>
            </w:r>
          </w:p>
        </w:tc>
        <w:tc>
          <w:tcPr>
            <w:tcW w:w="5047" w:type="dxa"/>
          </w:tcPr>
          <w:p w14:paraId="5A7E5924" w14:textId="05133E76" w:rsidR="00A46484" w:rsidRPr="00A32CC1" w:rsidRDefault="00A46484" w:rsidP="00A46484">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t>31,5" (80,01cm)</w:t>
            </w:r>
          </w:p>
        </w:tc>
      </w:tr>
      <w:tr w:rsidR="00A46484" w:rsidRPr="00C357AD" w14:paraId="1B0E4AB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4C78F31" w14:textId="76994C85" w:rsidR="00A46484" w:rsidRPr="00B40859" w:rsidRDefault="00A46484" w:rsidP="00A46484">
            <w:pPr>
              <w:jc w:val="left"/>
              <w:rPr>
                <w:rFonts w:ascii="Arial" w:hAnsi="Arial" w:cs="Arial"/>
              </w:rPr>
            </w:pPr>
            <w:proofErr w:type="spellStart"/>
            <w:r>
              <w:t>Bildschirmauflösung</w:t>
            </w:r>
            <w:proofErr w:type="spellEnd"/>
            <w:r>
              <w:t>:</w:t>
            </w:r>
          </w:p>
        </w:tc>
        <w:tc>
          <w:tcPr>
            <w:tcW w:w="5047" w:type="dxa"/>
          </w:tcPr>
          <w:p w14:paraId="56CD3F9D" w14:textId="581D8B0F" w:rsidR="00A46484" w:rsidRPr="00B40859" w:rsidRDefault="00A46484" w:rsidP="00A46484">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3840x2160</w:t>
            </w:r>
          </w:p>
        </w:tc>
      </w:tr>
      <w:tr w:rsidR="00A46484" w:rsidRPr="00C357AD" w14:paraId="203C116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E544E48" w14:textId="7F30D20E" w:rsidR="00A46484" w:rsidRPr="00B40859" w:rsidRDefault="00A46484" w:rsidP="00A46484">
            <w:pPr>
              <w:jc w:val="left"/>
              <w:rPr>
                <w:rFonts w:ascii="Arial" w:hAnsi="Arial" w:cs="Arial"/>
              </w:rPr>
            </w:pPr>
            <w:proofErr w:type="spellStart"/>
            <w:r>
              <w:t>Bildwiederholfrequenz</w:t>
            </w:r>
            <w:proofErr w:type="spellEnd"/>
            <w:r>
              <w:t>:</w:t>
            </w:r>
          </w:p>
        </w:tc>
        <w:tc>
          <w:tcPr>
            <w:tcW w:w="5047" w:type="dxa"/>
          </w:tcPr>
          <w:p w14:paraId="534BDBCC" w14:textId="4404DB7E" w:rsidR="00A46484" w:rsidRPr="00B40859" w:rsidRDefault="00A46484" w:rsidP="00A46484">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t>120Hz</w:t>
            </w:r>
          </w:p>
        </w:tc>
      </w:tr>
      <w:tr w:rsidR="00A46484" w:rsidRPr="00C357AD" w14:paraId="6B1DF72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B756727" w14:textId="0C626C6E" w:rsidR="00A46484" w:rsidRPr="00A32CC1" w:rsidRDefault="00A46484" w:rsidP="00A46484">
            <w:pPr>
              <w:jc w:val="left"/>
              <w:rPr>
                <w:rFonts w:ascii="Arial" w:hAnsi="Arial" w:cs="Arial"/>
              </w:rPr>
            </w:pPr>
            <w:proofErr w:type="spellStart"/>
            <w:r>
              <w:t>Paneltyp</w:t>
            </w:r>
            <w:proofErr w:type="spellEnd"/>
            <w:r>
              <w:t>:</w:t>
            </w:r>
          </w:p>
        </w:tc>
        <w:tc>
          <w:tcPr>
            <w:tcW w:w="5047" w:type="dxa"/>
          </w:tcPr>
          <w:p w14:paraId="220313DE" w14:textId="3F026CE3" w:rsidR="00A46484" w:rsidRPr="00B40859" w:rsidRDefault="00A46484" w:rsidP="00A46484">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IPS</w:t>
            </w:r>
          </w:p>
        </w:tc>
      </w:tr>
      <w:tr w:rsidR="00A46484" w:rsidRPr="00282DDC" w14:paraId="4E270842"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7A056C8" w14:textId="47E9862B" w:rsidR="00A46484" w:rsidRPr="00B40859" w:rsidRDefault="00A46484" w:rsidP="00A46484">
            <w:pPr>
              <w:spacing w:line="278" w:lineRule="auto"/>
              <w:jc w:val="left"/>
              <w:rPr>
                <w:rFonts w:ascii="Arial" w:hAnsi="Arial" w:cs="Arial"/>
              </w:rPr>
            </w:pPr>
            <w:proofErr w:type="spellStart"/>
            <w:r>
              <w:t>Displayart</w:t>
            </w:r>
            <w:proofErr w:type="spellEnd"/>
            <w:r>
              <w:t>:</w:t>
            </w:r>
          </w:p>
        </w:tc>
        <w:tc>
          <w:tcPr>
            <w:tcW w:w="5047" w:type="dxa"/>
          </w:tcPr>
          <w:p w14:paraId="5D2E23FA" w14:textId="296234D2" w:rsidR="00A46484" w:rsidRPr="00B40859" w:rsidRDefault="00A46484" w:rsidP="00A46484">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proofErr w:type="spellStart"/>
            <w:r>
              <w:t>gerade</w:t>
            </w:r>
            <w:proofErr w:type="spellEnd"/>
            <w:r>
              <w:t xml:space="preserve"> (flat)</w:t>
            </w:r>
          </w:p>
        </w:tc>
      </w:tr>
      <w:tr w:rsidR="00A46484" w:rsidRPr="00C51380" w14:paraId="3199EB8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A74AF08" w14:textId="57BF8E34" w:rsidR="00A46484" w:rsidRPr="00B40859" w:rsidRDefault="00A46484" w:rsidP="00A46484">
            <w:pPr>
              <w:spacing w:line="278" w:lineRule="auto"/>
              <w:jc w:val="left"/>
              <w:rPr>
                <w:rFonts w:ascii="Arial" w:hAnsi="Arial" w:cs="Arial"/>
              </w:rPr>
            </w:pPr>
            <w:r>
              <w:t>Format:</w:t>
            </w:r>
          </w:p>
        </w:tc>
        <w:tc>
          <w:tcPr>
            <w:tcW w:w="5047" w:type="dxa"/>
          </w:tcPr>
          <w:p w14:paraId="796BA4B0" w14:textId="4795AE94" w:rsidR="00A46484" w:rsidRPr="00A32CC1" w:rsidRDefault="00A46484" w:rsidP="00A46484">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16:9</w:t>
            </w:r>
          </w:p>
        </w:tc>
      </w:tr>
      <w:tr w:rsidR="00A46484" w:rsidRPr="001962B9" w14:paraId="034F192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8ED499F" w14:textId="2F39F3A2" w:rsidR="00A46484" w:rsidRPr="001962B9" w:rsidRDefault="00A46484" w:rsidP="00A46484">
            <w:pPr>
              <w:spacing w:line="278" w:lineRule="auto"/>
              <w:jc w:val="left"/>
              <w:rPr>
                <w:rFonts w:ascii="Arial" w:hAnsi="Arial" w:cs="Arial"/>
                <w:lang w:val="de-DE"/>
              </w:rPr>
            </w:pPr>
            <w:proofErr w:type="spellStart"/>
            <w:r>
              <w:t>Reaktionszeit</w:t>
            </w:r>
            <w:proofErr w:type="spellEnd"/>
            <w:r>
              <w:t>:</w:t>
            </w:r>
          </w:p>
        </w:tc>
        <w:tc>
          <w:tcPr>
            <w:tcW w:w="5047" w:type="dxa"/>
          </w:tcPr>
          <w:p w14:paraId="422E3FB7" w14:textId="211D4793" w:rsidR="00A46484" w:rsidRPr="001962B9" w:rsidRDefault="00A46484" w:rsidP="00A46484">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t>8ms</w:t>
            </w:r>
          </w:p>
        </w:tc>
      </w:tr>
      <w:tr w:rsidR="00A46484" w:rsidRPr="001962B9" w14:paraId="5D33856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C841C66" w14:textId="370BE0AD" w:rsidR="00A46484" w:rsidRPr="001962B9" w:rsidRDefault="00A46484" w:rsidP="00A46484">
            <w:pPr>
              <w:spacing w:line="278" w:lineRule="auto"/>
              <w:jc w:val="left"/>
              <w:rPr>
                <w:rFonts w:ascii="Arial" w:hAnsi="Arial" w:cs="Arial"/>
                <w:lang w:val="de-DE"/>
              </w:rPr>
            </w:pPr>
            <w:proofErr w:type="spellStart"/>
            <w:r>
              <w:t>Helligkeit</w:t>
            </w:r>
            <w:proofErr w:type="spellEnd"/>
            <w:r>
              <w:t>:</w:t>
            </w:r>
          </w:p>
        </w:tc>
        <w:tc>
          <w:tcPr>
            <w:tcW w:w="5047" w:type="dxa"/>
          </w:tcPr>
          <w:p w14:paraId="43422FE0" w14:textId="541AD937" w:rsidR="00A46484" w:rsidRPr="001962B9" w:rsidRDefault="00A46484" w:rsidP="00A46484">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t>450cd/m²</w:t>
            </w:r>
          </w:p>
        </w:tc>
      </w:tr>
      <w:tr w:rsidR="00A46484" w:rsidRPr="001962B9" w14:paraId="40F8CC6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C916D3A" w14:textId="570474E4" w:rsidR="00A46484" w:rsidRPr="001962B9" w:rsidRDefault="00A46484" w:rsidP="00A46484">
            <w:pPr>
              <w:spacing w:line="278" w:lineRule="auto"/>
              <w:jc w:val="left"/>
              <w:rPr>
                <w:rFonts w:ascii="Arial" w:hAnsi="Arial" w:cs="Arial"/>
                <w:lang w:val="de-DE"/>
              </w:rPr>
            </w:pPr>
            <w:proofErr w:type="spellStart"/>
            <w:r>
              <w:t>Kontrast</w:t>
            </w:r>
            <w:proofErr w:type="spellEnd"/>
            <w:r>
              <w:t>:</w:t>
            </w:r>
          </w:p>
        </w:tc>
        <w:tc>
          <w:tcPr>
            <w:tcW w:w="5047" w:type="dxa"/>
          </w:tcPr>
          <w:p w14:paraId="12181560" w14:textId="1CDC4678" w:rsidR="00A46484" w:rsidRPr="001962B9" w:rsidRDefault="00A46484" w:rsidP="00A46484">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t>3.000:1</w:t>
            </w:r>
          </w:p>
        </w:tc>
      </w:tr>
      <w:tr w:rsidR="00A46484" w:rsidRPr="001962B9" w14:paraId="1FDD231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D4F8BF8" w14:textId="498830DA" w:rsidR="00A46484" w:rsidRPr="001962B9" w:rsidRDefault="00A46484" w:rsidP="00A46484">
            <w:pPr>
              <w:jc w:val="left"/>
              <w:rPr>
                <w:rFonts w:ascii="Arial" w:hAnsi="Arial" w:cs="Arial"/>
              </w:rPr>
            </w:pPr>
            <w:proofErr w:type="spellStart"/>
            <w:r>
              <w:t>Blickwinkel</w:t>
            </w:r>
            <w:proofErr w:type="spellEnd"/>
            <w:r>
              <w:t xml:space="preserve"> horizontal:</w:t>
            </w:r>
          </w:p>
        </w:tc>
        <w:tc>
          <w:tcPr>
            <w:tcW w:w="5047" w:type="dxa"/>
          </w:tcPr>
          <w:p w14:paraId="4FB9A433" w14:textId="08C6EB13" w:rsidR="00A46484" w:rsidRPr="001962B9" w:rsidRDefault="00A46484" w:rsidP="00A46484">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178°</w:t>
            </w:r>
          </w:p>
        </w:tc>
      </w:tr>
      <w:tr w:rsidR="00A46484" w:rsidRPr="001962B9" w14:paraId="70BB4F7E"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ECCB0AC" w14:textId="5234DD24" w:rsidR="00A46484" w:rsidRPr="001962B9" w:rsidRDefault="00A46484" w:rsidP="00A46484">
            <w:pPr>
              <w:jc w:val="left"/>
              <w:rPr>
                <w:rFonts w:ascii="Arial" w:hAnsi="Arial" w:cs="Arial"/>
              </w:rPr>
            </w:pPr>
            <w:proofErr w:type="spellStart"/>
            <w:r>
              <w:t>Blickwinkel</w:t>
            </w:r>
            <w:proofErr w:type="spellEnd"/>
            <w:r>
              <w:t xml:space="preserve"> </w:t>
            </w:r>
            <w:proofErr w:type="spellStart"/>
            <w:r>
              <w:t>vertikal</w:t>
            </w:r>
            <w:proofErr w:type="spellEnd"/>
            <w:r>
              <w:t>:</w:t>
            </w:r>
          </w:p>
        </w:tc>
        <w:tc>
          <w:tcPr>
            <w:tcW w:w="5047" w:type="dxa"/>
          </w:tcPr>
          <w:p w14:paraId="4DA291AC" w14:textId="5114927B" w:rsidR="00A46484" w:rsidRPr="001962B9" w:rsidRDefault="00A46484" w:rsidP="00A46484">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t>178°</w:t>
            </w:r>
          </w:p>
        </w:tc>
      </w:tr>
      <w:tr w:rsidR="00A46484" w:rsidRPr="001962B9" w14:paraId="6482FD9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C9A41D6" w14:textId="1D4461CF" w:rsidR="00A46484" w:rsidRPr="001962B9" w:rsidRDefault="00A46484" w:rsidP="00A46484">
            <w:pPr>
              <w:jc w:val="left"/>
              <w:rPr>
                <w:rFonts w:ascii="Arial" w:hAnsi="Arial" w:cs="Arial"/>
              </w:rPr>
            </w:pPr>
            <w:proofErr w:type="spellStart"/>
            <w:r>
              <w:t>Anschlüsse</w:t>
            </w:r>
            <w:proofErr w:type="spellEnd"/>
            <w:r>
              <w:t xml:space="preserve"> Video:</w:t>
            </w:r>
          </w:p>
        </w:tc>
        <w:tc>
          <w:tcPr>
            <w:tcW w:w="5047" w:type="dxa"/>
          </w:tcPr>
          <w:p w14:paraId="14DC5A5A" w14:textId="636915F8" w:rsidR="00A46484" w:rsidRPr="001962B9" w:rsidRDefault="00A46484" w:rsidP="00A46484">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1xDisplayPort 1.4, 1xHDMI 2.1, 1x Thunderbolt 4</w:t>
            </w:r>
          </w:p>
        </w:tc>
      </w:tr>
      <w:tr w:rsidR="00A46484" w:rsidRPr="001962B9" w14:paraId="2B42D2A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1B7AFCB" w14:textId="517CA7C8" w:rsidR="00A46484" w:rsidRPr="001962B9" w:rsidRDefault="00A46484" w:rsidP="00A46484">
            <w:pPr>
              <w:jc w:val="left"/>
              <w:rPr>
                <w:rFonts w:ascii="Arial" w:hAnsi="Arial" w:cs="Arial"/>
              </w:rPr>
            </w:pPr>
            <w:proofErr w:type="spellStart"/>
            <w:r>
              <w:t>Anschlüsse</w:t>
            </w:r>
            <w:proofErr w:type="spellEnd"/>
            <w:r>
              <w:t xml:space="preserve"> Audio:</w:t>
            </w:r>
          </w:p>
        </w:tc>
        <w:tc>
          <w:tcPr>
            <w:tcW w:w="5047" w:type="dxa"/>
          </w:tcPr>
          <w:p w14:paraId="3EDFD032" w14:textId="363D7195" w:rsidR="00A46484" w:rsidRPr="001962B9" w:rsidRDefault="00A46484" w:rsidP="00A46484">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t>1xLineOut</w:t>
            </w:r>
          </w:p>
        </w:tc>
      </w:tr>
      <w:tr w:rsidR="00A46484" w:rsidRPr="001962B9" w14:paraId="7ACD6183"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603C273" w14:textId="6E3B375E" w:rsidR="00A46484" w:rsidRPr="001962B9" w:rsidRDefault="00A46484" w:rsidP="00A46484">
            <w:pPr>
              <w:jc w:val="left"/>
              <w:rPr>
                <w:rFonts w:ascii="Arial" w:hAnsi="Arial" w:cs="Arial"/>
              </w:rPr>
            </w:pPr>
            <w:proofErr w:type="spellStart"/>
            <w:r>
              <w:t>Anschlüsse</w:t>
            </w:r>
            <w:proofErr w:type="spellEnd"/>
            <w:r>
              <w:t xml:space="preserve"> </w:t>
            </w:r>
            <w:proofErr w:type="spellStart"/>
            <w:r>
              <w:t>Sonstige</w:t>
            </w:r>
            <w:proofErr w:type="spellEnd"/>
            <w:r>
              <w:t>:</w:t>
            </w:r>
          </w:p>
        </w:tc>
        <w:tc>
          <w:tcPr>
            <w:tcW w:w="5047" w:type="dxa"/>
          </w:tcPr>
          <w:p w14:paraId="69479934" w14:textId="70C813F8" w:rsidR="00A46484" w:rsidRPr="001962B9" w:rsidRDefault="00A46484" w:rsidP="00A46484">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3xUSB 3.1 Typ C, 5xUSB 3.1</w:t>
            </w:r>
          </w:p>
        </w:tc>
      </w:tr>
      <w:tr w:rsidR="00A46484" w:rsidRPr="001962B9" w14:paraId="4911B73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F4E6C09" w14:textId="46B316FE" w:rsidR="00A46484" w:rsidRPr="001962B9" w:rsidRDefault="00A46484" w:rsidP="00A46484">
            <w:pPr>
              <w:jc w:val="left"/>
              <w:rPr>
                <w:rFonts w:ascii="Arial" w:hAnsi="Arial" w:cs="Arial"/>
              </w:rPr>
            </w:pPr>
            <w:r>
              <w:t>Farbe:</w:t>
            </w:r>
          </w:p>
        </w:tc>
        <w:tc>
          <w:tcPr>
            <w:tcW w:w="5047" w:type="dxa"/>
          </w:tcPr>
          <w:p w14:paraId="0E936EE3" w14:textId="5F85D887" w:rsidR="00A46484" w:rsidRPr="001962B9" w:rsidRDefault="00A46484" w:rsidP="00A46484">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t>schwarz/</w:t>
            </w:r>
            <w:proofErr w:type="spellStart"/>
            <w:r>
              <w:t>silber</w:t>
            </w:r>
            <w:proofErr w:type="spellEnd"/>
          </w:p>
        </w:tc>
      </w:tr>
      <w:tr w:rsidR="00A46484" w:rsidRPr="001962B9" w14:paraId="19ED888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7325F7C" w14:textId="2CD08D1C" w:rsidR="00A46484" w:rsidRPr="001962B9" w:rsidRDefault="00A46484" w:rsidP="00A46484">
            <w:pPr>
              <w:jc w:val="left"/>
              <w:rPr>
                <w:rFonts w:ascii="Arial" w:hAnsi="Arial" w:cs="Arial"/>
              </w:rPr>
            </w:pPr>
            <w:proofErr w:type="spellStart"/>
            <w:r>
              <w:t>Standfuß</w:t>
            </w:r>
            <w:proofErr w:type="spellEnd"/>
            <w:r>
              <w:t>:</w:t>
            </w:r>
          </w:p>
        </w:tc>
        <w:tc>
          <w:tcPr>
            <w:tcW w:w="5047" w:type="dxa"/>
          </w:tcPr>
          <w:p w14:paraId="72860152" w14:textId="57C22B62" w:rsidR="00A46484" w:rsidRPr="001962B9" w:rsidRDefault="00A46484" w:rsidP="00A46484">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t>Drehbar</w:t>
            </w:r>
            <w:proofErr w:type="spellEnd"/>
            <w:r>
              <w:t xml:space="preserve">, </w:t>
            </w:r>
            <w:proofErr w:type="spellStart"/>
            <w:r>
              <w:t>Hoehenverstellbar</w:t>
            </w:r>
            <w:proofErr w:type="spellEnd"/>
            <w:r>
              <w:t xml:space="preserve">, </w:t>
            </w:r>
            <w:proofErr w:type="spellStart"/>
            <w:r>
              <w:t>Neigbar</w:t>
            </w:r>
            <w:proofErr w:type="spellEnd"/>
            <w:r>
              <w:t>, Pivot</w:t>
            </w:r>
          </w:p>
        </w:tc>
      </w:tr>
      <w:tr w:rsidR="00A46484" w:rsidRPr="00BC0FBB" w14:paraId="724D6F7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228B756" w14:textId="4F0741FE" w:rsidR="00A46484" w:rsidRPr="001962B9" w:rsidRDefault="00A46484" w:rsidP="00A46484">
            <w:pPr>
              <w:jc w:val="left"/>
              <w:rPr>
                <w:rFonts w:ascii="Arial" w:hAnsi="Arial" w:cs="Arial"/>
              </w:rPr>
            </w:pPr>
            <w:proofErr w:type="spellStart"/>
            <w:r>
              <w:t>Besonderheiten</w:t>
            </w:r>
            <w:proofErr w:type="spellEnd"/>
            <w:r>
              <w:t>:</w:t>
            </w:r>
          </w:p>
        </w:tc>
        <w:tc>
          <w:tcPr>
            <w:tcW w:w="5047" w:type="dxa"/>
          </w:tcPr>
          <w:p w14:paraId="4F0E4A83" w14:textId="647B7C9F" w:rsidR="00A46484" w:rsidRPr="00A46484" w:rsidRDefault="00A46484" w:rsidP="00A46484">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A46484">
              <w:rPr>
                <w:lang w:val="de-DE"/>
              </w:rPr>
              <w:t>HDCP 2.2, KVM-</w:t>
            </w:r>
            <w:proofErr w:type="spellStart"/>
            <w:r w:rsidRPr="00A46484">
              <w:rPr>
                <w:lang w:val="de-DE"/>
              </w:rPr>
              <w:t>Switchsystem</w:t>
            </w:r>
            <w:proofErr w:type="spellEnd"/>
            <w:r w:rsidRPr="00A46484">
              <w:rPr>
                <w:lang w:val="de-DE"/>
              </w:rPr>
              <w:t xml:space="preserve">, Picture in Picture, Sicherheitsschloss (Kensington), Slim </w:t>
            </w:r>
            <w:proofErr w:type="spellStart"/>
            <w:r w:rsidRPr="00A46484">
              <w:rPr>
                <w:lang w:val="de-DE"/>
              </w:rPr>
              <w:t>Bezel</w:t>
            </w:r>
            <w:proofErr w:type="spellEnd"/>
          </w:p>
        </w:tc>
      </w:tr>
      <w:tr w:rsidR="00A46484" w:rsidRPr="001962B9" w14:paraId="7863D46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8B6D67E" w14:textId="7068C74F" w:rsidR="00A46484" w:rsidRPr="001962B9" w:rsidRDefault="00A46484" w:rsidP="00A46484">
            <w:pPr>
              <w:jc w:val="left"/>
              <w:rPr>
                <w:rFonts w:ascii="Arial" w:hAnsi="Arial" w:cs="Arial"/>
              </w:rPr>
            </w:pPr>
            <w:r>
              <w:t xml:space="preserve">VESA </w:t>
            </w:r>
            <w:proofErr w:type="spellStart"/>
            <w:r>
              <w:t>Wandhalterung</w:t>
            </w:r>
            <w:proofErr w:type="spellEnd"/>
            <w:r>
              <w:t>:</w:t>
            </w:r>
          </w:p>
        </w:tc>
        <w:tc>
          <w:tcPr>
            <w:tcW w:w="5047" w:type="dxa"/>
          </w:tcPr>
          <w:p w14:paraId="794F75B7" w14:textId="7EB322F2" w:rsidR="00A46484" w:rsidRPr="001962B9" w:rsidRDefault="00A46484" w:rsidP="00A46484">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t>100x100mm (</w:t>
            </w:r>
            <w:proofErr w:type="spellStart"/>
            <w:r>
              <w:t>belegt</w:t>
            </w:r>
            <w:proofErr w:type="spellEnd"/>
            <w:r>
              <w:t>)</w:t>
            </w:r>
          </w:p>
        </w:tc>
      </w:tr>
      <w:tr w:rsidR="00A46484" w:rsidRPr="001962B9" w14:paraId="49DB698B"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16D10CB" w14:textId="0F365986" w:rsidR="00A46484" w:rsidRPr="001962B9" w:rsidRDefault="00A46484" w:rsidP="00A46484">
            <w:pPr>
              <w:jc w:val="left"/>
              <w:rPr>
                <w:rFonts w:ascii="Arial" w:hAnsi="Arial" w:cs="Arial"/>
              </w:rPr>
            </w:pPr>
            <w:r w:rsidRPr="00FC1458">
              <w:rPr>
                <w:rFonts w:ascii="Arial" w:hAnsi="Arial" w:cs="Arial"/>
                <w:b/>
                <w:color w:val="0D0D0D" w:themeColor="text1" w:themeTint="F2"/>
                <w:lang w:val="de-DE"/>
              </w:rPr>
              <w:lastRenderedPageBreak/>
              <w:t>Menge</w:t>
            </w:r>
          </w:p>
        </w:tc>
        <w:tc>
          <w:tcPr>
            <w:tcW w:w="5047" w:type="dxa"/>
          </w:tcPr>
          <w:p w14:paraId="602A17AE" w14:textId="5B4E5203" w:rsidR="00A46484" w:rsidRPr="001962B9" w:rsidRDefault="00A46484" w:rsidP="00A46484">
            <w:pPr>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8</w:t>
            </w:r>
          </w:p>
        </w:tc>
      </w:tr>
    </w:tbl>
    <w:p w14:paraId="2E67B028" w14:textId="3A5758F8" w:rsidR="00A46484" w:rsidRPr="00A46484" w:rsidRDefault="00A46484" w:rsidP="00A46484">
      <w:pPr>
        <w:spacing w:before="240"/>
        <w:jc w:val="left"/>
        <w:rPr>
          <w:b/>
          <w:bCs/>
          <w:lang w:val="de-DE"/>
        </w:rPr>
      </w:pPr>
      <w:r w:rsidRPr="00A46484">
        <w:rPr>
          <w:b/>
          <w:lang w:val="de-DE"/>
        </w:rPr>
        <w:t xml:space="preserve">Fabrikat: </w:t>
      </w:r>
      <w:r w:rsidRPr="00A46484">
        <w:rPr>
          <w:lang w:val="de-DE"/>
        </w:rPr>
        <w:t xml:space="preserve">31,5" Dell </w:t>
      </w:r>
      <w:proofErr w:type="spellStart"/>
      <w:r w:rsidRPr="00A46484">
        <w:rPr>
          <w:lang w:val="de-DE"/>
        </w:rPr>
        <w:t>UltraSharp</w:t>
      </w:r>
      <w:proofErr w:type="spellEnd"/>
      <w:r w:rsidRPr="00A46484">
        <w:rPr>
          <w:lang w:val="de-DE"/>
        </w:rPr>
        <w:t xml:space="preserve"> </w:t>
      </w:r>
      <w:r w:rsidRPr="00A46484">
        <w:rPr>
          <w:b/>
          <w:bCs/>
          <w:lang w:val="de-DE"/>
        </w:rPr>
        <w:t>U3225QE</w:t>
      </w:r>
      <w:r w:rsidRPr="00A46484">
        <w:rPr>
          <w:lang w:val="de-DE"/>
        </w:rPr>
        <w:t xml:space="preserve"> oder </w:t>
      </w:r>
      <w:r>
        <w:rPr>
          <w:lang w:val="de-DE"/>
        </w:rPr>
        <w:t>vergleichbar</w:t>
      </w:r>
    </w:p>
    <w:p w14:paraId="4301B584" w14:textId="13335344" w:rsidR="00A12A24" w:rsidRDefault="00A12A24" w:rsidP="00A12A24">
      <w:pPr>
        <w:pStyle w:val="Heading2"/>
        <w:rPr>
          <w:rFonts w:cs="Times New Roman"/>
          <w:bCs/>
          <w:lang w:val="de-DE"/>
        </w:rPr>
      </w:pPr>
      <w:bookmarkStart w:id="21" w:name="_Toc226549368"/>
      <w:r w:rsidRPr="004B59EF">
        <w:rPr>
          <w:rFonts w:cs="Times New Roman"/>
          <w:lang w:val="de-DE"/>
        </w:rPr>
        <w:t xml:space="preserve">Los </w:t>
      </w:r>
      <w:r>
        <w:rPr>
          <w:rFonts w:cs="Times New Roman"/>
          <w:lang w:val="de-DE"/>
        </w:rPr>
        <w:t>15</w:t>
      </w:r>
      <w:r w:rsidRPr="004B59EF">
        <w:rPr>
          <w:rFonts w:cs="Times New Roman"/>
          <w:lang w:val="de-DE"/>
        </w:rPr>
        <w:t xml:space="preserve">. </w:t>
      </w:r>
      <w:r>
        <w:rPr>
          <w:rFonts w:cs="Times New Roman"/>
          <w:bCs/>
          <w:lang w:val="de-DE"/>
        </w:rPr>
        <w:t>Monitorhalterung</w:t>
      </w:r>
      <w:bookmarkEnd w:id="21"/>
    </w:p>
    <w:tbl>
      <w:tblPr>
        <w:tblStyle w:val="ListTable2-Accent3"/>
        <w:tblW w:w="0" w:type="auto"/>
        <w:tblLook w:val="04A0" w:firstRow="1" w:lastRow="0" w:firstColumn="1" w:lastColumn="0" w:noHBand="0" w:noVBand="1"/>
      </w:tblPr>
      <w:tblGrid>
        <w:gridCol w:w="3969"/>
        <w:gridCol w:w="5047"/>
      </w:tblGrid>
      <w:tr w:rsidR="00A12A24" w:rsidRPr="005949CA" w14:paraId="1F1BBA09"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862D05D" w14:textId="77777777" w:rsidR="00A12A24" w:rsidRPr="005949CA" w:rsidRDefault="00A12A24"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51E025EC" w14:textId="77777777" w:rsidR="00A12A24" w:rsidRPr="005949CA" w:rsidRDefault="00A12A24"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A12A24" w:rsidRPr="00C357AD" w14:paraId="63085D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5BCA2F2" w14:textId="77777777" w:rsidR="00A12A24" w:rsidRPr="00A32CC1" w:rsidRDefault="00A12A24"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30C3CFD1" w14:textId="17464C56" w:rsidR="00A12A24" w:rsidRPr="00A32CC1" w:rsidRDefault="00A12A24"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Pr>
                <w:rFonts w:ascii="Arial" w:hAnsi="Arial" w:cs="Arial"/>
                <w:bCs/>
              </w:rPr>
              <w:t>Monitorhalterung</w:t>
            </w:r>
          </w:p>
        </w:tc>
      </w:tr>
      <w:tr w:rsidR="00A12A24" w:rsidRPr="00BC0FBB" w14:paraId="6CBFD29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30018AF" w14:textId="50C4D46F" w:rsidR="00A12A24" w:rsidRPr="00A32CC1" w:rsidRDefault="00A12A24" w:rsidP="00A12A24">
            <w:pPr>
              <w:spacing w:line="278" w:lineRule="auto"/>
              <w:jc w:val="left"/>
              <w:rPr>
                <w:rFonts w:ascii="Arial" w:hAnsi="Arial" w:cs="Arial"/>
              </w:rPr>
            </w:pPr>
            <w:proofErr w:type="spellStart"/>
            <w:r>
              <w:t>Verstellbarkeit</w:t>
            </w:r>
            <w:proofErr w:type="spellEnd"/>
          </w:p>
        </w:tc>
        <w:tc>
          <w:tcPr>
            <w:tcW w:w="5047" w:type="dxa"/>
          </w:tcPr>
          <w:p w14:paraId="6B2A9AE6" w14:textId="77777777" w:rsidR="00A12A24" w:rsidRPr="00A12A24" w:rsidRDefault="00A12A24" w:rsidP="00A12A24">
            <w:pPr>
              <w:pStyle w:val="ListParagraph"/>
              <w:numPr>
                <w:ilvl w:val="0"/>
                <w:numId w:val="26"/>
              </w:num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A12A24">
              <w:rPr>
                <w:rFonts w:ascii="Times New Roman" w:eastAsia="Times New Roman" w:hAnsi="Times New Roman" w:cs="Times New Roman"/>
                <w:kern w:val="0"/>
                <w:lang w:val="de-DE" w:eastAsia="en-GB"/>
                <w14:ligatures w14:val="none"/>
              </w:rPr>
              <w:t>Individuell einstellbare Höhe, Neigung und Ausrichtung des Monitors</w:t>
            </w:r>
          </w:p>
          <w:p w14:paraId="594A952F" w14:textId="77777777" w:rsidR="00A12A24" w:rsidRPr="00A12A24" w:rsidRDefault="00A12A24" w:rsidP="00A12A24">
            <w:pPr>
              <w:pStyle w:val="ListParagraph"/>
              <w:numPr>
                <w:ilvl w:val="0"/>
                <w:numId w:val="26"/>
              </w:num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A12A24">
              <w:rPr>
                <w:rFonts w:ascii="Times New Roman" w:eastAsia="Times New Roman" w:hAnsi="Times New Roman" w:cs="Times New Roman"/>
                <w:kern w:val="0"/>
                <w:lang w:val="de-DE" w:eastAsia="en-GB"/>
                <w14:ligatures w14:val="none"/>
              </w:rPr>
              <w:t>Anpassung an das Monitorgewicht durch Drehknopf</w:t>
            </w:r>
          </w:p>
          <w:p w14:paraId="45BFDE4C" w14:textId="1D4A14D4" w:rsidR="00A12A24" w:rsidRPr="00A12A24" w:rsidRDefault="00A12A24" w:rsidP="00A12A24">
            <w:pPr>
              <w:pStyle w:val="ListParagraph"/>
              <w:numPr>
                <w:ilvl w:val="0"/>
                <w:numId w:val="26"/>
              </w:num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A12A24">
              <w:rPr>
                <w:rFonts w:ascii="Times New Roman" w:eastAsia="Times New Roman" w:hAnsi="Times New Roman" w:cs="Times New Roman"/>
                <w:kern w:val="0"/>
                <w:lang w:val="de-DE" w:eastAsia="en-GB"/>
                <w14:ligatures w14:val="none"/>
              </w:rPr>
              <w:t>Pivot-Funktion (drehen des Bildschirms in Quer- und Hochformat)</w:t>
            </w:r>
          </w:p>
        </w:tc>
      </w:tr>
      <w:tr w:rsidR="00A12A24" w:rsidRPr="00A12A24" w14:paraId="5557E71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5FEC18D" w14:textId="6A2370B7" w:rsidR="00A12A24" w:rsidRPr="00A12A24" w:rsidRDefault="00A12A24" w:rsidP="00376A6E">
            <w:pPr>
              <w:jc w:val="left"/>
              <w:rPr>
                <w:rFonts w:ascii="Arial" w:hAnsi="Arial" w:cs="Arial"/>
                <w:lang w:val="de-DE"/>
              </w:rPr>
            </w:pPr>
            <w:r>
              <w:rPr>
                <w:rFonts w:ascii="Arial" w:hAnsi="Arial" w:cs="Arial"/>
                <w:lang w:val="de-DE"/>
              </w:rPr>
              <w:t>Kabel Management</w:t>
            </w:r>
          </w:p>
        </w:tc>
        <w:tc>
          <w:tcPr>
            <w:tcW w:w="5047" w:type="dxa"/>
          </w:tcPr>
          <w:p w14:paraId="6953F7D7" w14:textId="48385607" w:rsidR="00A12A24" w:rsidRPr="00A12A24" w:rsidRDefault="00A12A24"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Pr>
                <w:rFonts w:ascii="Arial" w:hAnsi="Arial" w:cs="Arial"/>
                <w:bCs/>
                <w:lang w:val="de-DE"/>
              </w:rPr>
              <w:t>Ja</w:t>
            </w:r>
          </w:p>
        </w:tc>
      </w:tr>
      <w:tr w:rsidR="00A12A24" w:rsidRPr="00A12A24" w14:paraId="5B80A31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8496474" w14:textId="44D3EEFD" w:rsidR="00A12A24" w:rsidRPr="00A12A24" w:rsidRDefault="0013346C" w:rsidP="00376A6E">
            <w:pPr>
              <w:jc w:val="left"/>
              <w:rPr>
                <w:rFonts w:ascii="Arial" w:hAnsi="Arial" w:cs="Arial"/>
                <w:lang w:val="de-DE"/>
              </w:rPr>
            </w:pPr>
            <w:r>
              <w:rPr>
                <w:rFonts w:ascii="Arial" w:hAnsi="Arial" w:cs="Arial"/>
                <w:lang w:val="de-DE"/>
              </w:rPr>
              <w:t>Bildschirmgröße</w:t>
            </w:r>
          </w:p>
        </w:tc>
        <w:tc>
          <w:tcPr>
            <w:tcW w:w="5047" w:type="dxa"/>
          </w:tcPr>
          <w:p w14:paraId="229F7CBA" w14:textId="3AA473D1" w:rsidR="00A12A24" w:rsidRPr="00A12A24" w:rsidRDefault="0013346C" w:rsidP="00376A6E">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A12A24">
              <w:rPr>
                <w:rFonts w:ascii="Times New Roman" w:eastAsia="Times New Roman" w:hAnsi="Times New Roman" w:cs="Times New Roman"/>
                <w:kern w:val="0"/>
                <w:lang w:val="de-DE" w:eastAsia="en-GB"/>
                <w14:ligatures w14:val="none"/>
              </w:rPr>
              <w:t>bis 34 Zol</w:t>
            </w:r>
            <w:r>
              <w:rPr>
                <w:rFonts w:ascii="Times New Roman" w:eastAsia="Times New Roman" w:hAnsi="Times New Roman" w:cs="Times New Roman"/>
                <w:kern w:val="0"/>
                <w:lang w:val="de-DE" w:eastAsia="en-GB"/>
                <w14:ligatures w14:val="none"/>
              </w:rPr>
              <w:t>l</w:t>
            </w:r>
          </w:p>
        </w:tc>
      </w:tr>
      <w:tr w:rsidR="00A12A24" w:rsidRPr="001962B9" w14:paraId="1DB92BF1"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25FA7E9" w14:textId="77777777" w:rsidR="00A12A24" w:rsidRPr="001962B9" w:rsidRDefault="00A12A24" w:rsidP="00376A6E">
            <w:pPr>
              <w:jc w:val="left"/>
              <w:rPr>
                <w:rFonts w:ascii="Arial" w:hAnsi="Arial" w:cs="Arial"/>
              </w:rPr>
            </w:pPr>
            <w:r w:rsidRPr="00FC1458">
              <w:rPr>
                <w:rFonts w:ascii="Arial" w:hAnsi="Arial" w:cs="Arial"/>
                <w:b/>
                <w:color w:val="0D0D0D" w:themeColor="text1" w:themeTint="F2"/>
                <w:lang w:val="de-DE"/>
              </w:rPr>
              <w:t>Menge</w:t>
            </w:r>
          </w:p>
        </w:tc>
        <w:tc>
          <w:tcPr>
            <w:tcW w:w="5047" w:type="dxa"/>
          </w:tcPr>
          <w:p w14:paraId="5AB99C97" w14:textId="77777777" w:rsidR="00A12A24" w:rsidRPr="001962B9" w:rsidRDefault="00A12A24" w:rsidP="00376A6E">
            <w:pPr>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8</w:t>
            </w:r>
          </w:p>
        </w:tc>
      </w:tr>
    </w:tbl>
    <w:p w14:paraId="6A4C8ECC" w14:textId="514261F2" w:rsidR="0013346C" w:rsidRDefault="0013346C" w:rsidP="0013346C">
      <w:pPr>
        <w:spacing w:before="240"/>
        <w:jc w:val="left"/>
        <w:rPr>
          <w:lang w:val="de-DE"/>
        </w:rPr>
      </w:pPr>
      <w:r w:rsidRPr="00A46484">
        <w:rPr>
          <w:b/>
          <w:lang w:val="de-DE"/>
        </w:rPr>
        <w:t>Fabrikat</w:t>
      </w:r>
      <w:r>
        <w:rPr>
          <w:b/>
          <w:lang w:val="de-DE"/>
        </w:rPr>
        <w:t xml:space="preserve">: </w:t>
      </w:r>
      <w:r w:rsidRPr="0013346C">
        <w:rPr>
          <w:lang w:val="de-DE"/>
        </w:rPr>
        <w:t xml:space="preserve">Monitorhalterung </w:t>
      </w:r>
      <w:proofErr w:type="spellStart"/>
      <w:r w:rsidRPr="0013346C">
        <w:rPr>
          <w:b/>
          <w:bCs/>
          <w:lang w:val="de-DE"/>
        </w:rPr>
        <w:t>Ergotron</w:t>
      </w:r>
      <w:proofErr w:type="spellEnd"/>
      <w:r w:rsidRPr="0013346C">
        <w:rPr>
          <w:lang w:val="de-DE"/>
        </w:rPr>
        <w:t xml:space="preserve"> LX Monitor-Arm, 45-295-026, für TFT, hohe Säule, Tisch-Befestigung</w:t>
      </w:r>
      <w:r>
        <w:rPr>
          <w:lang w:val="de-DE"/>
        </w:rPr>
        <w:t xml:space="preserve"> oder vergleichbar</w:t>
      </w:r>
    </w:p>
    <w:p w14:paraId="575A74FB" w14:textId="459F7FAF" w:rsidR="000846CF" w:rsidRDefault="000846CF" w:rsidP="000846CF">
      <w:pPr>
        <w:pStyle w:val="Heading2"/>
        <w:rPr>
          <w:rFonts w:cs="Times New Roman"/>
          <w:bCs/>
        </w:rPr>
      </w:pPr>
      <w:bookmarkStart w:id="22" w:name="_Toc226549369"/>
      <w:r w:rsidRPr="001D568C">
        <w:rPr>
          <w:rFonts w:cs="Times New Roman"/>
          <w:lang w:val="en-GB"/>
        </w:rPr>
        <w:t xml:space="preserve">Los 16. </w:t>
      </w:r>
      <w:proofErr w:type="spellStart"/>
      <w:r>
        <w:rPr>
          <w:rFonts w:cs="Times New Roman"/>
          <w:bCs/>
        </w:rPr>
        <w:t>I</w:t>
      </w:r>
      <w:r w:rsidRPr="000846CF">
        <w:rPr>
          <w:rFonts w:cs="Times New Roman"/>
          <w:bCs/>
        </w:rPr>
        <w:t>nteraktives</w:t>
      </w:r>
      <w:proofErr w:type="spellEnd"/>
      <w:r w:rsidRPr="000846CF">
        <w:rPr>
          <w:rFonts w:cs="Times New Roman"/>
          <w:bCs/>
        </w:rPr>
        <w:t xml:space="preserve"> Whiteboard</w:t>
      </w:r>
      <w:r w:rsidR="006A1676">
        <w:rPr>
          <w:rFonts w:cs="Times New Roman"/>
          <w:bCs/>
        </w:rPr>
        <w:t xml:space="preserve"> &amp; </w:t>
      </w:r>
      <w:proofErr w:type="spellStart"/>
      <w:r w:rsidR="006A1676">
        <w:rPr>
          <w:rFonts w:cs="Times New Roman"/>
          <w:bCs/>
        </w:rPr>
        <w:t>Zubehör</w:t>
      </w:r>
      <w:bookmarkEnd w:id="22"/>
      <w:proofErr w:type="spellEnd"/>
    </w:p>
    <w:p w14:paraId="2915207B" w14:textId="12F22FAC" w:rsidR="000846CF" w:rsidRPr="001D568C" w:rsidRDefault="000846CF" w:rsidP="006A1676">
      <w:pPr>
        <w:rPr>
          <w:b/>
          <w:bCs/>
          <w:lang w:val="en-GB"/>
        </w:rPr>
      </w:pPr>
      <w:r w:rsidRPr="001D568C">
        <w:rPr>
          <w:b/>
          <w:bCs/>
          <w:lang w:val="en-GB"/>
        </w:rPr>
        <w:t xml:space="preserve">16.1 </w:t>
      </w:r>
      <w:proofErr w:type="spellStart"/>
      <w:r w:rsidR="006A1676" w:rsidRPr="001D568C">
        <w:rPr>
          <w:b/>
          <w:bCs/>
          <w:lang w:val="en-GB"/>
        </w:rPr>
        <w:t>Interaktives</w:t>
      </w:r>
      <w:proofErr w:type="spellEnd"/>
      <w:r w:rsidR="006A1676" w:rsidRPr="001D568C">
        <w:rPr>
          <w:b/>
          <w:bCs/>
          <w:lang w:val="en-GB"/>
        </w:rPr>
        <w:t xml:space="preserve"> Whiteboard</w:t>
      </w:r>
    </w:p>
    <w:tbl>
      <w:tblPr>
        <w:tblStyle w:val="ListTable2-Accent3"/>
        <w:tblW w:w="0" w:type="auto"/>
        <w:tblLook w:val="04A0" w:firstRow="1" w:lastRow="0" w:firstColumn="1" w:lastColumn="0" w:noHBand="0" w:noVBand="1"/>
      </w:tblPr>
      <w:tblGrid>
        <w:gridCol w:w="3969"/>
        <w:gridCol w:w="5047"/>
      </w:tblGrid>
      <w:tr w:rsidR="000846CF" w:rsidRPr="005949CA" w14:paraId="54BC8249"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7C122CB" w14:textId="77777777" w:rsidR="000846CF" w:rsidRPr="005949CA" w:rsidRDefault="000846CF"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7760B995" w14:textId="77777777" w:rsidR="000846CF" w:rsidRPr="005949CA" w:rsidRDefault="000846CF"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0846CF" w:rsidRPr="00C357AD" w14:paraId="2E76491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EDF1FC8" w14:textId="77777777" w:rsidR="000846CF" w:rsidRPr="00A32CC1" w:rsidRDefault="000846CF"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30D31FC3" w14:textId="09205ED0" w:rsidR="000846CF" w:rsidRPr="00A32CC1" w:rsidRDefault="000846CF"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proofErr w:type="spellStart"/>
            <w:r>
              <w:rPr>
                <w:rFonts w:ascii="Arial" w:hAnsi="Arial" w:cs="Arial"/>
                <w:bCs/>
              </w:rPr>
              <w:t>Interaktiver</w:t>
            </w:r>
            <w:proofErr w:type="spellEnd"/>
            <w:r>
              <w:rPr>
                <w:rFonts w:ascii="Arial" w:hAnsi="Arial" w:cs="Arial"/>
                <w:bCs/>
              </w:rPr>
              <w:t xml:space="preserve"> Touchscreen</w:t>
            </w:r>
          </w:p>
        </w:tc>
      </w:tr>
      <w:tr w:rsidR="000846CF" w:rsidRPr="00C357AD" w14:paraId="4DC235E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ADEDB9D" w14:textId="2BBD2B41" w:rsidR="000846CF" w:rsidRPr="00A32CC1" w:rsidRDefault="000846CF" w:rsidP="00376A6E">
            <w:pPr>
              <w:spacing w:line="278" w:lineRule="auto"/>
              <w:jc w:val="left"/>
              <w:rPr>
                <w:rFonts w:ascii="Arial" w:hAnsi="Arial" w:cs="Arial"/>
              </w:rPr>
            </w:pPr>
            <w:proofErr w:type="spellStart"/>
            <w:r>
              <w:rPr>
                <w:rFonts w:ascii="Arial" w:hAnsi="Arial" w:cs="Arial"/>
              </w:rPr>
              <w:t>Displaygröße</w:t>
            </w:r>
            <w:proofErr w:type="spellEnd"/>
          </w:p>
        </w:tc>
        <w:tc>
          <w:tcPr>
            <w:tcW w:w="5047" w:type="dxa"/>
          </w:tcPr>
          <w:p w14:paraId="229BCADD" w14:textId="4091B9E0" w:rsidR="000846CF" w:rsidRPr="00A32CC1" w:rsidRDefault="000846CF" w:rsidP="00376A6E">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Pr>
                <w:rFonts w:ascii="Arial" w:hAnsi="Arial" w:cs="Arial"/>
                <w:bCs/>
                <w:lang w:val="de-DE"/>
              </w:rPr>
              <w:t>189,2 cm (74,5“)</w:t>
            </w:r>
          </w:p>
        </w:tc>
      </w:tr>
      <w:tr w:rsidR="000846CF" w:rsidRPr="00C357AD" w14:paraId="40C6AC4A"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E9BEDC3" w14:textId="437CB309" w:rsidR="000846CF" w:rsidRPr="00B40859" w:rsidRDefault="000846CF" w:rsidP="00376A6E">
            <w:pPr>
              <w:jc w:val="left"/>
              <w:rPr>
                <w:rFonts w:ascii="Arial" w:hAnsi="Arial" w:cs="Arial"/>
              </w:rPr>
            </w:pPr>
            <w:proofErr w:type="spellStart"/>
            <w:r>
              <w:rPr>
                <w:rFonts w:ascii="Arial" w:hAnsi="Arial" w:cs="Arial"/>
              </w:rPr>
              <w:t>Physikalische</w:t>
            </w:r>
            <w:proofErr w:type="spellEnd"/>
            <w:r>
              <w:rPr>
                <w:rFonts w:ascii="Arial" w:hAnsi="Arial" w:cs="Arial"/>
              </w:rPr>
              <w:t xml:space="preserve"> </w:t>
            </w:r>
            <w:proofErr w:type="spellStart"/>
            <w:r>
              <w:rPr>
                <w:rFonts w:ascii="Arial" w:hAnsi="Arial" w:cs="Arial"/>
              </w:rPr>
              <w:t>Auflösung</w:t>
            </w:r>
            <w:proofErr w:type="spellEnd"/>
          </w:p>
        </w:tc>
        <w:tc>
          <w:tcPr>
            <w:tcW w:w="5047" w:type="dxa"/>
          </w:tcPr>
          <w:p w14:paraId="2EFD26CF" w14:textId="0A753A2A" w:rsidR="000846CF" w:rsidRPr="00B40859" w:rsidRDefault="000846CF" w:rsidP="000846CF">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3840 x 2160 4K UHD</w:t>
            </w:r>
          </w:p>
        </w:tc>
      </w:tr>
      <w:tr w:rsidR="000846CF" w:rsidRPr="00C357AD" w14:paraId="47814AC5"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0CC6B9A" w14:textId="75C44521" w:rsidR="000846CF" w:rsidRPr="00B40859" w:rsidRDefault="000846CF" w:rsidP="00376A6E">
            <w:pPr>
              <w:jc w:val="left"/>
              <w:rPr>
                <w:rFonts w:ascii="Arial" w:hAnsi="Arial" w:cs="Arial"/>
              </w:rPr>
            </w:pPr>
            <w:proofErr w:type="spellStart"/>
            <w:r>
              <w:rPr>
                <w:rFonts w:ascii="Arial" w:hAnsi="Arial" w:cs="Arial"/>
              </w:rPr>
              <w:t>Kontrast</w:t>
            </w:r>
            <w:proofErr w:type="spellEnd"/>
          </w:p>
        </w:tc>
        <w:tc>
          <w:tcPr>
            <w:tcW w:w="5047" w:type="dxa"/>
          </w:tcPr>
          <w:p w14:paraId="5D48A8D1" w14:textId="612BBBF0" w:rsidR="000846CF" w:rsidRPr="00B40859" w:rsidRDefault="000846CF" w:rsidP="00376A6E">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5000:1</w:t>
            </w:r>
          </w:p>
        </w:tc>
      </w:tr>
      <w:tr w:rsidR="000846CF" w:rsidRPr="00C357AD" w14:paraId="7B348CA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61E302C" w14:textId="0D0196C7" w:rsidR="000846CF" w:rsidRPr="00A32CC1" w:rsidRDefault="000846CF" w:rsidP="00376A6E">
            <w:pPr>
              <w:jc w:val="left"/>
              <w:rPr>
                <w:rFonts w:ascii="Arial" w:hAnsi="Arial" w:cs="Arial"/>
              </w:rPr>
            </w:pPr>
            <w:proofErr w:type="spellStart"/>
            <w:r>
              <w:rPr>
                <w:rFonts w:ascii="Arial" w:hAnsi="Arial" w:cs="Arial"/>
              </w:rPr>
              <w:t>Helligkeit</w:t>
            </w:r>
            <w:proofErr w:type="spellEnd"/>
          </w:p>
        </w:tc>
        <w:tc>
          <w:tcPr>
            <w:tcW w:w="5047" w:type="dxa"/>
          </w:tcPr>
          <w:p w14:paraId="0F2AE234" w14:textId="420FFBF3" w:rsidR="000846CF" w:rsidRPr="000846CF" w:rsidRDefault="000846CF" w:rsidP="00376A6E">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450 cd/m</w:t>
            </w:r>
            <w:r>
              <w:rPr>
                <w:rFonts w:ascii="Arial" w:hAnsi="Arial" w:cs="Arial"/>
                <w:bCs/>
                <w:vertAlign w:val="superscript"/>
              </w:rPr>
              <w:t>3</w:t>
            </w:r>
          </w:p>
        </w:tc>
      </w:tr>
      <w:tr w:rsidR="000846CF" w:rsidRPr="00282DDC" w14:paraId="503C858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A05B3FF" w14:textId="20242502" w:rsidR="000846CF" w:rsidRPr="00B40859" w:rsidRDefault="000846CF" w:rsidP="00376A6E">
            <w:pPr>
              <w:spacing w:line="278" w:lineRule="auto"/>
              <w:jc w:val="left"/>
              <w:rPr>
                <w:rFonts w:ascii="Arial" w:hAnsi="Arial" w:cs="Arial"/>
              </w:rPr>
            </w:pPr>
            <w:r>
              <w:rPr>
                <w:rFonts w:ascii="Arial" w:hAnsi="Arial" w:cs="Arial"/>
              </w:rPr>
              <w:t>Touch-Technologie</w:t>
            </w:r>
          </w:p>
        </w:tc>
        <w:tc>
          <w:tcPr>
            <w:tcW w:w="5047" w:type="dxa"/>
          </w:tcPr>
          <w:p w14:paraId="37D70DE3" w14:textId="1D0C03D5" w:rsidR="000846CF" w:rsidRPr="00B40859" w:rsidRDefault="000846CF"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proofErr w:type="spellStart"/>
            <w:r>
              <w:rPr>
                <w:rFonts w:ascii="Arial" w:hAnsi="Arial" w:cs="Arial"/>
                <w:bCs/>
                <w:lang w:val="en-GB"/>
              </w:rPr>
              <w:t>Kapazitiv</w:t>
            </w:r>
            <w:proofErr w:type="spellEnd"/>
          </w:p>
        </w:tc>
      </w:tr>
      <w:tr w:rsidR="000846CF" w:rsidRPr="00C51380" w14:paraId="0D34E012"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CDC1BA9" w14:textId="51C40B93" w:rsidR="000846CF" w:rsidRPr="00B40859" w:rsidRDefault="000846CF" w:rsidP="00376A6E">
            <w:pPr>
              <w:spacing w:line="278" w:lineRule="auto"/>
              <w:jc w:val="left"/>
              <w:rPr>
                <w:rFonts w:ascii="Arial" w:hAnsi="Arial" w:cs="Arial"/>
              </w:rPr>
            </w:pPr>
            <w:proofErr w:type="spellStart"/>
            <w:r>
              <w:rPr>
                <w:rFonts w:ascii="Arial" w:hAnsi="Arial" w:cs="Arial"/>
              </w:rPr>
              <w:t>Einblickwinkel</w:t>
            </w:r>
            <w:proofErr w:type="spellEnd"/>
            <w:r>
              <w:rPr>
                <w:rFonts w:ascii="Arial" w:hAnsi="Arial" w:cs="Arial"/>
              </w:rPr>
              <w:t xml:space="preserve"> </w:t>
            </w:r>
            <w:proofErr w:type="spellStart"/>
            <w:r>
              <w:rPr>
                <w:rFonts w:ascii="Arial" w:hAnsi="Arial" w:cs="Arial"/>
              </w:rPr>
              <w:t>horiz</w:t>
            </w:r>
            <w:proofErr w:type="spellEnd"/>
            <w:r>
              <w:rPr>
                <w:rFonts w:ascii="Arial" w:hAnsi="Arial" w:cs="Arial"/>
              </w:rPr>
              <w:t>./</w:t>
            </w:r>
            <w:proofErr w:type="spellStart"/>
            <w:r>
              <w:rPr>
                <w:rFonts w:ascii="Arial" w:hAnsi="Arial" w:cs="Arial"/>
              </w:rPr>
              <w:t>vertik</w:t>
            </w:r>
            <w:proofErr w:type="spellEnd"/>
            <w:r>
              <w:rPr>
                <w:rFonts w:ascii="Arial" w:hAnsi="Arial" w:cs="Arial"/>
              </w:rPr>
              <w:t>.</w:t>
            </w:r>
          </w:p>
        </w:tc>
        <w:tc>
          <w:tcPr>
            <w:tcW w:w="5047" w:type="dxa"/>
          </w:tcPr>
          <w:p w14:paraId="631DE707" w14:textId="039EAAE4" w:rsidR="000846CF" w:rsidRPr="00A32CC1" w:rsidRDefault="000846CF" w:rsidP="00376A6E">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178°/178°</w:t>
            </w:r>
          </w:p>
        </w:tc>
      </w:tr>
      <w:tr w:rsidR="000846CF" w:rsidRPr="001962B9" w14:paraId="0DFD4A4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084D4ED" w14:textId="52D36633" w:rsidR="000846CF" w:rsidRPr="001962B9" w:rsidRDefault="000846CF" w:rsidP="00376A6E">
            <w:pPr>
              <w:spacing w:line="278" w:lineRule="auto"/>
              <w:jc w:val="left"/>
              <w:rPr>
                <w:rFonts w:ascii="Arial" w:hAnsi="Arial" w:cs="Arial"/>
                <w:lang w:val="de-DE"/>
              </w:rPr>
            </w:pPr>
            <w:r>
              <w:rPr>
                <w:rFonts w:ascii="Arial" w:hAnsi="Arial" w:cs="Arial"/>
                <w:lang w:val="de-DE"/>
              </w:rPr>
              <w:t>Hintergrundbeleuchtung</w:t>
            </w:r>
          </w:p>
        </w:tc>
        <w:tc>
          <w:tcPr>
            <w:tcW w:w="5047" w:type="dxa"/>
          </w:tcPr>
          <w:p w14:paraId="42E95F64" w14:textId="1197E4DD" w:rsidR="000846CF" w:rsidRPr="001962B9" w:rsidRDefault="000846CF" w:rsidP="00376A6E">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Pr>
                <w:rFonts w:ascii="Arial" w:hAnsi="Arial" w:cs="Arial"/>
                <w:bCs/>
                <w:lang w:val="de-DE"/>
              </w:rPr>
              <w:t>White-LED</w:t>
            </w:r>
          </w:p>
        </w:tc>
      </w:tr>
      <w:tr w:rsidR="000846CF" w:rsidRPr="000F080D" w14:paraId="7BE83916"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9169207" w14:textId="4C399527" w:rsidR="000846CF" w:rsidRPr="001962B9" w:rsidRDefault="000846CF" w:rsidP="00376A6E">
            <w:pPr>
              <w:spacing w:line="278" w:lineRule="auto"/>
              <w:jc w:val="left"/>
              <w:rPr>
                <w:rFonts w:ascii="Arial" w:hAnsi="Arial" w:cs="Arial"/>
                <w:lang w:val="de-DE"/>
              </w:rPr>
            </w:pPr>
            <w:r>
              <w:rPr>
                <w:rFonts w:ascii="Arial" w:hAnsi="Arial" w:cs="Arial"/>
                <w:lang w:val="de-DE"/>
              </w:rPr>
              <w:t>Signaleingang</w:t>
            </w:r>
          </w:p>
        </w:tc>
        <w:tc>
          <w:tcPr>
            <w:tcW w:w="5047" w:type="dxa"/>
          </w:tcPr>
          <w:p w14:paraId="01ECFE66" w14:textId="5FEFDE6E" w:rsidR="000846CF" w:rsidRPr="000846CF" w:rsidRDefault="000846CF" w:rsidP="000846CF">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sv-SE"/>
              </w:rPr>
            </w:pPr>
            <w:r w:rsidRPr="000846CF">
              <w:rPr>
                <w:rFonts w:ascii="Arial" w:hAnsi="Arial" w:cs="Arial"/>
                <w:bCs/>
                <w:lang w:val="sv-SE"/>
              </w:rPr>
              <w:t>1x Displayport (digital), 3 x USB Typ C, 4 x HDMI (dig</w:t>
            </w:r>
            <w:r>
              <w:rPr>
                <w:rFonts w:ascii="Arial" w:hAnsi="Arial" w:cs="Arial"/>
                <w:bCs/>
                <w:lang w:val="sv-SE"/>
              </w:rPr>
              <w:t>ital)</w:t>
            </w:r>
          </w:p>
        </w:tc>
      </w:tr>
      <w:tr w:rsidR="000846CF" w:rsidRPr="00BC0FBB" w14:paraId="4FAEA6E0"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6E2FD61" w14:textId="027E2331" w:rsidR="000846CF" w:rsidRPr="000846CF" w:rsidRDefault="000846CF" w:rsidP="000846CF">
            <w:pPr>
              <w:spacing w:line="278" w:lineRule="auto"/>
              <w:jc w:val="left"/>
              <w:rPr>
                <w:rFonts w:ascii="Arial" w:hAnsi="Arial" w:cs="Arial"/>
                <w:lang w:val="sv-SE"/>
              </w:rPr>
            </w:pPr>
            <w:proofErr w:type="spellStart"/>
            <w:r w:rsidRPr="000846CF">
              <w:rPr>
                <w:rFonts w:ascii="Arial" w:hAnsi="Arial" w:cs="Arial"/>
              </w:rPr>
              <w:t>Zusätzliche</w:t>
            </w:r>
            <w:proofErr w:type="spellEnd"/>
            <w:r w:rsidRPr="000846CF">
              <w:rPr>
                <w:rFonts w:ascii="Arial" w:hAnsi="Arial" w:cs="Arial"/>
              </w:rPr>
              <w:t xml:space="preserve"> </w:t>
            </w:r>
            <w:proofErr w:type="spellStart"/>
            <w:r w:rsidRPr="000846CF">
              <w:rPr>
                <w:rFonts w:ascii="Arial" w:hAnsi="Arial" w:cs="Arial"/>
              </w:rPr>
              <w:t>Anschlüsse</w:t>
            </w:r>
            <w:proofErr w:type="spellEnd"/>
          </w:p>
        </w:tc>
        <w:tc>
          <w:tcPr>
            <w:tcW w:w="5047" w:type="dxa"/>
          </w:tcPr>
          <w:p w14:paraId="1D1F2A83" w14:textId="58E187D6" w:rsidR="000846CF" w:rsidRPr="000846CF" w:rsidRDefault="000846CF" w:rsidP="000846CF">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sv-SE"/>
              </w:rPr>
            </w:pPr>
            <w:r w:rsidRPr="000846CF">
              <w:rPr>
                <w:rFonts w:ascii="Arial" w:hAnsi="Arial" w:cs="Arial"/>
                <w:bCs/>
                <w:lang w:val="sv-SE"/>
              </w:rPr>
              <w:t>2 x RJ45, 3 x USB Typ B, 5 x USB Typ A, HDMI-Out, microSD-Kartensteckplatz, OPS</w:t>
            </w:r>
          </w:p>
        </w:tc>
      </w:tr>
      <w:tr w:rsidR="000846CF" w:rsidRPr="000846CF" w14:paraId="518491B7"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A44BD8E" w14:textId="08D1F244" w:rsidR="000846CF" w:rsidRPr="000846CF" w:rsidRDefault="000846CF" w:rsidP="000846CF">
            <w:pPr>
              <w:jc w:val="left"/>
              <w:rPr>
                <w:rFonts w:ascii="Arial" w:hAnsi="Arial" w:cs="Arial"/>
                <w:lang w:val="sv-SE"/>
              </w:rPr>
            </w:pPr>
            <w:r w:rsidRPr="000846CF">
              <w:rPr>
                <w:rFonts w:ascii="Arial" w:hAnsi="Arial" w:cs="Arial"/>
              </w:rPr>
              <w:t xml:space="preserve">Wireless </w:t>
            </w:r>
            <w:proofErr w:type="spellStart"/>
            <w:r w:rsidRPr="000846CF">
              <w:rPr>
                <w:rFonts w:ascii="Arial" w:hAnsi="Arial" w:cs="Arial"/>
              </w:rPr>
              <w:t>Funktionen</w:t>
            </w:r>
            <w:proofErr w:type="spellEnd"/>
          </w:p>
        </w:tc>
        <w:tc>
          <w:tcPr>
            <w:tcW w:w="5047" w:type="dxa"/>
          </w:tcPr>
          <w:p w14:paraId="3A28FD27" w14:textId="492191A7"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sv-SE"/>
              </w:rPr>
            </w:pPr>
            <w:r w:rsidRPr="000846CF">
              <w:rPr>
                <w:rFonts w:ascii="Arial" w:hAnsi="Arial" w:cs="Arial"/>
                <w:bCs/>
              </w:rPr>
              <w:t>NFC, WLAN optional</w:t>
            </w:r>
          </w:p>
        </w:tc>
      </w:tr>
      <w:tr w:rsidR="000846CF" w:rsidRPr="000846CF" w14:paraId="488CF97F"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5D6FD6F" w14:textId="763C13BE" w:rsidR="000846CF" w:rsidRPr="000846CF" w:rsidRDefault="000846CF" w:rsidP="000846CF">
            <w:pPr>
              <w:jc w:val="left"/>
              <w:rPr>
                <w:rFonts w:ascii="Arial" w:hAnsi="Arial" w:cs="Arial"/>
                <w:lang w:val="sv-SE"/>
              </w:rPr>
            </w:pPr>
            <w:proofErr w:type="spellStart"/>
            <w:r w:rsidRPr="000846CF">
              <w:rPr>
                <w:rFonts w:ascii="Arial" w:hAnsi="Arial" w:cs="Arial"/>
              </w:rPr>
              <w:t>Lautsprecher</w:t>
            </w:r>
            <w:proofErr w:type="spellEnd"/>
          </w:p>
        </w:tc>
        <w:tc>
          <w:tcPr>
            <w:tcW w:w="5047" w:type="dxa"/>
          </w:tcPr>
          <w:p w14:paraId="03C57102" w14:textId="14F8CD90"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sv-SE"/>
              </w:rPr>
            </w:pPr>
            <w:r w:rsidRPr="000846CF">
              <w:rPr>
                <w:rFonts w:ascii="Arial" w:hAnsi="Arial" w:cs="Arial"/>
                <w:bCs/>
              </w:rPr>
              <w:t>Ja</w:t>
            </w:r>
          </w:p>
        </w:tc>
      </w:tr>
      <w:tr w:rsidR="000846CF" w:rsidRPr="00BC0FBB" w14:paraId="61B4B84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34C5793" w14:textId="245BD97A" w:rsidR="000846CF" w:rsidRPr="000846CF" w:rsidRDefault="000846CF" w:rsidP="000846CF">
            <w:pPr>
              <w:jc w:val="left"/>
              <w:rPr>
                <w:rFonts w:ascii="Arial" w:hAnsi="Arial" w:cs="Arial"/>
                <w:lang w:val="sv-SE"/>
              </w:rPr>
            </w:pPr>
            <w:proofErr w:type="spellStart"/>
            <w:r w:rsidRPr="000846CF">
              <w:rPr>
                <w:rFonts w:ascii="Arial" w:hAnsi="Arial" w:cs="Arial"/>
              </w:rPr>
              <w:t>Funktionen</w:t>
            </w:r>
            <w:proofErr w:type="spellEnd"/>
          </w:p>
        </w:tc>
        <w:tc>
          <w:tcPr>
            <w:tcW w:w="5047" w:type="dxa"/>
          </w:tcPr>
          <w:p w14:paraId="02C88576" w14:textId="708C3159"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0846CF">
              <w:rPr>
                <w:rFonts w:ascii="Arial" w:hAnsi="Arial" w:cs="Arial"/>
                <w:bCs/>
                <w:lang w:val="de-DE"/>
              </w:rPr>
              <w:t>Blaulichtfilter, Flicker-Free Technologie, Integriertes Mikrofon, Umgebungslichtsensor, Whiteboard Funktion</w:t>
            </w:r>
          </w:p>
        </w:tc>
      </w:tr>
      <w:tr w:rsidR="000846CF" w:rsidRPr="000846CF" w14:paraId="3978A22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D0EC01B" w14:textId="244DFAE9" w:rsidR="000846CF" w:rsidRPr="000846CF" w:rsidRDefault="000846CF" w:rsidP="000846CF">
            <w:pPr>
              <w:jc w:val="left"/>
              <w:rPr>
                <w:rFonts w:ascii="Arial" w:hAnsi="Arial" w:cs="Arial"/>
                <w:lang w:val="de-DE"/>
              </w:rPr>
            </w:pPr>
            <w:proofErr w:type="spellStart"/>
            <w:r w:rsidRPr="000846CF">
              <w:rPr>
                <w:rFonts w:ascii="Arial" w:hAnsi="Arial" w:cs="Arial"/>
              </w:rPr>
              <w:t>Betriebsdauer</w:t>
            </w:r>
            <w:proofErr w:type="spellEnd"/>
            <w:r w:rsidRPr="000846CF">
              <w:rPr>
                <w:rFonts w:ascii="Arial" w:hAnsi="Arial" w:cs="Arial"/>
              </w:rPr>
              <w:t xml:space="preserve"> (bis </w:t>
            </w:r>
            <w:proofErr w:type="spellStart"/>
            <w:r w:rsidRPr="000846CF">
              <w:rPr>
                <w:rFonts w:ascii="Arial" w:hAnsi="Arial" w:cs="Arial"/>
              </w:rPr>
              <w:t>zu</w:t>
            </w:r>
            <w:proofErr w:type="spellEnd"/>
            <w:r w:rsidRPr="000846CF">
              <w:rPr>
                <w:rFonts w:ascii="Arial" w:hAnsi="Arial" w:cs="Arial"/>
              </w:rPr>
              <w:t>)</w:t>
            </w:r>
          </w:p>
        </w:tc>
        <w:tc>
          <w:tcPr>
            <w:tcW w:w="5047" w:type="dxa"/>
          </w:tcPr>
          <w:p w14:paraId="69ECB8C1" w14:textId="5A8467BD"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0846CF">
              <w:rPr>
                <w:rFonts w:ascii="Arial" w:hAnsi="Arial" w:cs="Arial"/>
                <w:bCs/>
              </w:rPr>
              <w:t xml:space="preserve">18 </w:t>
            </w:r>
            <w:proofErr w:type="spellStart"/>
            <w:r w:rsidRPr="000846CF">
              <w:rPr>
                <w:rFonts w:ascii="Arial" w:hAnsi="Arial" w:cs="Arial"/>
                <w:bCs/>
              </w:rPr>
              <w:t>Stunden</w:t>
            </w:r>
            <w:proofErr w:type="spellEnd"/>
            <w:r w:rsidRPr="000846CF">
              <w:rPr>
                <w:rFonts w:ascii="Arial" w:hAnsi="Arial" w:cs="Arial"/>
                <w:bCs/>
              </w:rPr>
              <w:t>/Tag</w:t>
            </w:r>
          </w:p>
        </w:tc>
      </w:tr>
      <w:tr w:rsidR="000846CF" w:rsidRPr="000846CF" w14:paraId="09BC7CB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3F16411" w14:textId="19CA047F" w:rsidR="000846CF" w:rsidRPr="000846CF" w:rsidRDefault="000846CF" w:rsidP="000846CF">
            <w:pPr>
              <w:jc w:val="left"/>
              <w:rPr>
                <w:rFonts w:ascii="Arial" w:hAnsi="Arial" w:cs="Arial"/>
                <w:lang w:val="de-DE"/>
              </w:rPr>
            </w:pPr>
            <w:proofErr w:type="spellStart"/>
            <w:r w:rsidRPr="000846CF">
              <w:rPr>
                <w:rFonts w:ascii="Arial" w:hAnsi="Arial" w:cs="Arial"/>
              </w:rPr>
              <w:t>Betriebssystem</w:t>
            </w:r>
            <w:proofErr w:type="spellEnd"/>
          </w:p>
        </w:tc>
        <w:tc>
          <w:tcPr>
            <w:tcW w:w="5047" w:type="dxa"/>
          </w:tcPr>
          <w:p w14:paraId="3E98DF54" w14:textId="6E043EB3"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0846CF">
              <w:rPr>
                <w:rFonts w:ascii="Arial" w:hAnsi="Arial" w:cs="Arial"/>
                <w:bCs/>
              </w:rPr>
              <w:t>Android (EDLA)</w:t>
            </w:r>
          </w:p>
        </w:tc>
      </w:tr>
      <w:tr w:rsidR="000846CF" w:rsidRPr="000846CF" w14:paraId="353EBDB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F098B91" w14:textId="48C102F9" w:rsidR="000846CF" w:rsidRPr="000846CF" w:rsidRDefault="000846CF" w:rsidP="000846CF">
            <w:pPr>
              <w:jc w:val="left"/>
              <w:rPr>
                <w:rFonts w:ascii="Arial" w:hAnsi="Arial" w:cs="Arial"/>
                <w:lang w:val="de-DE"/>
              </w:rPr>
            </w:pPr>
            <w:r w:rsidRPr="000846CF">
              <w:rPr>
                <w:rFonts w:ascii="Arial" w:hAnsi="Arial" w:cs="Arial"/>
              </w:rPr>
              <w:lastRenderedPageBreak/>
              <w:t>VESA-</w:t>
            </w:r>
            <w:proofErr w:type="spellStart"/>
            <w:r w:rsidRPr="000846CF">
              <w:rPr>
                <w:rFonts w:ascii="Arial" w:hAnsi="Arial" w:cs="Arial"/>
              </w:rPr>
              <w:t>Montagestandard</w:t>
            </w:r>
            <w:proofErr w:type="spellEnd"/>
          </w:p>
        </w:tc>
        <w:tc>
          <w:tcPr>
            <w:tcW w:w="5047" w:type="dxa"/>
          </w:tcPr>
          <w:p w14:paraId="4C3C02A8" w14:textId="61262165"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0846CF">
              <w:rPr>
                <w:rFonts w:ascii="Arial" w:hAnsi="Arial" w:cs="Arial"/>
                <w:bCs/>
              </w:rPr>
              <w:t>800 x 400 mm</w:t>
            </w:r>
          </w:p>
        </w:tc>
      </w:tr>
      <w:tr w:rsidR="000846CF" w:rsidRPr="00BC0FBB" w14:paraId="485D0F7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301421E" w14:textId="0E831EE7" w:rsidR="000846CF" w:rsidRPr="000846CF" w:rsidRDefault="000846CF" w:rsidP="000846CF">
            <w:pPr>
              <w:jc w:val="left"/>
              <w:rPr>
                <w:rFonts w:ascii="Arial" w:hAnsi="Arial" w:cs="Arial"/>
                <w:lang w:val="de-DE"/>
              </w:rPr>
            </w:pPr>
            <w:proofErr w:type="spellStart"/>
            <w:r w:rsidRPr="000846CF">
              <w:rPr>
                <w:rFonts w:ascii="Arial" w:hAnsi="Arial" w:cs="Arial"/>
              </w:rPr>
              <w:t>Nachhaltigkeitszertifizierungen</w:t>
            </w:r>
            <w:proofErr w:type="spellEnd"/>
          </w:p>
        </w:tc>
        <w:tc>
          <w:tcPr>
            <w:tcW w:w="5047" w:type="dxa"/>
          </w:tcPr>
          <w:p w14:paraId="22523F8F" w14:textId="7D73725B"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0846CF">
              <w:rPr>
                <w:rFonts w:ascii="Arial" w:hAnsi="Arial" w:cs="Arial"/>
                <w:bCs/>
                <w:lang w:val="de-DE"/>
              </w:rPr>
              <w:t>ENERGY STAR 8.0, EPEAT Gold (variiert je nach Land)</w:t>
            </w:r>
          </w:p>
        </w:tc>
      </w:tr>
      <w:tr w:rsidR="000846CF" w:rsidRPr="000846CF" w14:paraId="121C878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5262842" w14:textId="065B4381" w:rsidR="000846CF" w:rsidRPr="000846CF" w:rsidRDefault="000846CF" w:rsidP="000846CF">
            <w:pPr>
              <w:jc w:val="left"/>
              <w:rPr>
                <w:rFonts w:ascii="Arial" w:hAnsi="Arial" w:cs="Arial"/>
                <w:lang w:val="de-DE"/>
              </w:rPr>
            </w:pPr>
            <w:proofErr w:type="spellStart"/>
            <w:r w:rsidRPr="000846CF">
              <w:rPr>
                <w:rFonts w:ascii="Arial" w:hAnsi="Arial" w:cs="Arial"/>
              </w:rPr>
              <w:t>Energieverbrauch</w:t>
            </w:r>
            <w:proofErr w:type="spellEnd"/>
            <w:r w:rsidRPr="000846CF">
              <w:rPr>
                <w:rFonts w:ascii="Arial" w:hAnsi="Arial" w:cs="Arial"/>
              </w:rPr>
              <w:t xml:space="preserve"> (Standby)</w:t>
            </w:r>
          </w:p>
        </w:tc>
        <w:tc>
          <w:tcPr>
            <w:tcW w:w="5047" w:type="dxa"/>
          </w:tcPr>
          <w:p w14:paraId="13E34D63" w14:textId="6C5CF919"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0846CF">
              <w:rPr>
                <w:rFonts w:ascii="Arial" w:hAnsi="Arial" w:cs="Arial"/>
                <w:bCs/>
              </w:rPr>
              <w:t>0,5 W</w:t>
            </w:r>
          </w:p>
        </w:tc>
      </w:tr>
      <w:tr w:rsidR="000846CF" w:rsidRPr="000846CF" w14:paraId="260C5DAC"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B8871ED" w14:textId="1DD5D7D6" w:rsidR="000846CF" w:rsidRPr="000846CF" w:rsidRDefault="000846CF" w:rsidP="000846CF">
            <w:pPr>
              <w:jc w:val="left"/>
              <w:rPr>
                <w:rFonts w:ascii="Arial" w:hAnsi="Arial" w:cs="Arial"/>
                <w:lang w:val="de-DE"/>
              </w:rPr>
            </w:pPr>
            <w:proofErr w:type="spellStart"/>
            <w:r w:rsidRPr="000846CF">
              <w:rPr>
                <w:rFonts w:ascii="Arial" w:hAnsi="Arial" w:cs="Arial"/>
              </w:rPr>
              <w:t>Sicherheitsfunktionen</w:t>
            </w:r>
            <w:proofErr w:type="spellEnd"/>
          </w:p>
        </w:tc>
        <w:tc>
          <w:tcPr>
            <w:tcW w:w="5047" w:type="dxa"/>
          </w:tcPr>
          <w:p w14:paraId="6C878529" w14:textId="54F0A068"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0846CF">
              <w:rPr>
                <w:rFonts w:ascii="Arial" w:hAnsi="Arial" w:cs="Arial"/>
                <w:bCs/>
              </w:rPr>
              <w:t>Kensington Standard Slot</w:t>
            </w:r>
          </w:p>
        </w:tc>
      </w:tr>
      <w:tr w:rsidR="000846CF" w:rsidRPr="000846CF" w14:paraId="49FEBCF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6A584D6" w14:textId="690E769D" w:rsidR="000846CF" w:rsidRPr="000846CF" w:rsidRDefault="000846CF" w:rsidP="000846CF">
            <w:pPr>
              <w:jc w:val="left"/>
              <w:rPr>
                <w:rFonts w:ascii="Arial" w:hAnsi="Arial" w:cs="Arial"/>
                <w:lang w:val="de-DE"/>
              </w:rPr>
            </w:pPr>
            <w:r w:rsidRPr="000846CF">
              <w:rPr>
                <w:rFonts w:ascii="Arial" w:hAnsi="Arial" w:cs="Arial"/>
              </w:rPr>
              <w:t>Gewicht</w:t>
            </w:r>
          </w:p>
        </w:tc>
        <w:tc>
          <w:tcPr>
            <w:tcW w:w="5047" w:type="dxa"/>
          </w:tcPr>
          <w:p w14:paraId="56E5D3E4" w14:textId="5588DB8F"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0846CF">
              <w:rPr>
                <w:rFonts w:ascii="Arial" w:hAnsi="Arial" w:cs="Arial"/>
                <w:bCs/>
              </w:rPr>
              <w:t>50,1 kg</w:t>
            </w:r>
          </w:p>
        </w:tc>
      </w:tr>
      <w:tr w:rsidR="000846CF" w:rsidRPr="00BC0FBB" w14:paraId="0E64B15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D99281A" w14:textId="60755AD5" w:rsidR="000846CF" w:rsidRPr="000846CF" w:rsidRDefault="000846CF" w:rsidP="000846CF">
            <w:pPr>
              <w:jc w:val="left"/>
              <w:rPr>
                <w:rFonts w:ascii="Arial" w:hAnsi="Arial" w:cs="Arial"/>
                <w:lang w:val="de-DE"/>
              </w:rPr>
            </w:pPr>
            <w:r w:rsidRPr="000846CF">
              <w:rPr>
                <w:rFonts w:ascii="Arial" w:hAnsi="Arial" w:cs="Arial"/>
              </w:rPr>
              <w:t>Lieferumfang</w:t>
            </w:r>
          </w:p>
        </w:tc>
        <w:tc>
          <w:tcPr>
            <w:tcW w:w="5047" w:type="dxa"/>
          </w:tcPr>
          <w:p w14:paraId="17A41FCD" w14:textId="694A7C0B" w:rsidR="000846CF" w:rsidRPr="000846CF" w:rsidRDefault="000846CF" w:rsidP="000846CF">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0846CF">
              <w:rPr>
                <w:rFonts w:ascii="Arial" w:hAnsi="Arial" w:cs="Arial"/>
                <w:bCs/>
                <w:lang w:val="de-DE"/>
              </w:rPr>
              <w:t>2 x Eingabestift, Batterien, Fernbedienung, HDMI-Kabel, Netzkabel, USB Typ C Kabel, USB-Touch Kabel</w:t>
            </w:r>
          </w:p>
        </w:tc>
      </w:tr>
      <w:tr w:rsidR="000846CF" w:rsidRPr="000846CF" w14:paraId="1CA8D6B3"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AE29BC7" w14:textId="6E62562C" w:rsidR="000846CF" w:rsidRPr="000846CF" w:rsidRDefault="000846CF" w:rsidP="000846CF">
            <w:pPr>
              <w:jc w:val="left"/>
              <w:rPr>
                <w:rFonts w:ascii="Arial" w:hAnsi="Arial" w:cs="Arial"/>
                <w:lang w:val="de-DE"/>
              </w:rPr>
            </w:pPr>
            <w:proofErr w:type="spellStart"/>
            <w:r w:rsidRPr="000846CF">
              <w:rPr>
                <w:rFonts w:ascii="Arial" w:hAnsi="Arial" w:cs="Arial"/>
              </w:rPr>
              <w:t>Ausführung</w:t>
            </w:r>
            <w:proofErr w:type="spellEnd"/>
          </w:p>
        </w:tc>
        <w:tc>
          <w:tcPr>
            <w:tcW w:w="5047" w:type="dxa"/>
          </w:tcPr>
          <w:p w14:paraId="427EFC7B" w14:textId="00D00093" w:rsidR="000846CF" w:rsidRPr="000846CF" w:rsidRDefault="000846CF" w:rsidP="000846CF">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proofErr w:type="spellStart"/>
            <w:r w:rsidRPr="000846CF">
              <w:rPr>
                <w:rFonts w:ascii="Arial" w:hAnsi="Arial" w:cs="Arial"/>
                <w:bCs/>
              </w:rPr>
              <w:t>Europäisch</w:t>
            </w:r>
            <w:proofErr w:type="spellEnd"/>
          </w:p>
        </w:tc>
      </w:tr>
      <w:tr w:rsidR="000846CF" w:rsidRPr="000846CF" w14:paraId="0FEBEE3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82C90FC" w14:textId="0695BFCE" w:rsidR="000846CF" w:rsidRPr="000846CF" w:rsidRDefault="000846CF" w:rsidP="00376A6E">
            <w:pPr>
              <w:jc w:val="left"/>
              <w:rPr>
                <w:rFonts w:ascii="Arial" w:hAnsi="Arial" w:cs="Arial"/>
                <w:lang w:val="de-DE"/>
              </w:rPr>
            </w:pPr>
            <w:r w:rsidRPr="00FC1458">
              <w:rPr>
                <w:rFonts w:ascii="Arial" w:hAnsi="Arial" w:cs="Arial"/>
                <w:b/>
                <w:color w:val="0D0D0D" w:themeColor="text1" w:themeTint="F2"/>
                <w:lang w:val="de-DE"/>
              </w:rPr>
              <w:t>Menge</w:t>
            </w:r>
          </w:p>
        </w:tc>
        <w:tc>
          <w:tcPr>
            <w:tcW w:w="5047" w:type="dxa"/>
          </w:tcPr>
          <w:p w14:paraId="40C2E585" w14:textId="39EBF16B" w:rsidR="000846CF" w:rsidRPr="000846CF" w:rsidRDefault="000846CF" w:rsidP="00376A6E">
            <w:pPr>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Pr>
                <w:rFonts w:ascii="Arial" w:hAnsi="Arial" w:cs="Arial"/>
                <w:bCs/>
              </w:rPr>
              <w:t>2</w:t>
            </w:r>
          </w:p>
        </w:tc>
      </w:tr>
    </w:tbl>
    <w:p w14:paraId="7246E270" w14:textId="17F4E980" w:rsidR="000846CF" w:rsidRDefault="000846CF" w:rsidP="006A1676">
      <w:pPr>
        <w:spacing w:before="240"/>
        <w:jc w:val="left"/>
        <w:rPr>
          <w:lang w:val="de-DE"/>
        </w:rPr>
      </w:pPr>
      <w:r w:rsidRPr="000846CF">
        <w:rPr>
          <w:b/>
          <w:lang w:val="de-DE"/>
        </w:rPr>
        <w:t xml:space="preserve">Fabrikat: </w:t>
      </w:r>
      <w:r w:rsidRPr="000846CF">
        <w:rPr>
          <w:lang w:val="de-DE"/>
        </w:rPr>
        <w:t>IFP7563-1C oder verglei</w:t>
      </w:r>
      <w:r>
        <w:rPr>
          <w:lang w:val="de-DE"/>
        </w:rPr>
        <w:t>chbar</w:t>
      </w:r>
    </w:p>
    <w:p w14:paraId="27EFF152" w14:textId="77777777" w:rsidR="006A1676" w:rsidRDefault="006A1676" w:rsidP="006A1676">
      <w:pPr>
        <w:spacing w:before="240"/>
        <w:jc w:val="left"/>
        <w:rPr>
          <w:lang w:val="de-DE"/>
        </w:rPr>
      </w:pPr>
    </w:p>
    <w:p w14:paraId="6E824DF0" w14:textId="529442AA" w:rsidR="006A1676" w:rsidRPr="006F3217" w:rsidRDefault="006A1676" w:rsidP="006F3217">
      <w:pPr>
        <w:rPr>
          <w:b/>
          <w:bCs/>
          <w:lang w:val="en-GB"/>
        </w:rPr>
      </w:pPr>
      <w:r w:rsidRPr="00CC09C8">
        <w:rPr>
          <w:b/>
          <w:bCs/>
          <w:lang w:val="de-DE"/>
        </w:rPr>
        <w:t>1</w:t>
      </w:r>
      <w:r>
        <w:rPr>
          <w:b/>
          <w:bCs/>
          <w:lang w:val="de-DE"/>
        </w:rPr>
        <w:t>6</w:t>
      </w:r>
      <w:r w:rsidRPr="00CC09C8">
        <w:rPr>
          <w:b/>
          <w:bCs/>
          <w:lang w:val="de-DE"/>
        </w:rPr>
        <w:t>.</w:t>
      </w:r>
      <w:r>
        <w:rPr>
          <w:b/>
          <w:bCs/>
          <w:lang w:val="de-DE"/>
        </w:rPr>
        <w:t>2</w:t>
      </w:r>
      <w:r w:rsidRPr="00CC09C8">
        <w:rPr>
          <w:b/>
          <w:bCs/>
          <w:lang w:val="de-DE"/>
        </w:rPr>
        <w:t xml:space="preserve"> </w:t>
      </w:r>
      <w:proofErr w:type="spellStart"/>
      <w:r w:rsidRPr="006A1676">
        <w:rPr>
          <w:b/>
          <w:bCs/>
          <w:lang w:val="en-GB"/>
        </w:rPr>
        <w:t>Rollwagen</w:t>
      </w:r>
      <w:proofErr w:type="spellEnd"/>
      <w:r w:rsidRPr="006A1676">
        <w:rPr>
          <w:b/>
          <w:bCs/>
          <w:lang w:val="en-GB"/>
        </w:rPr>
        <w:t xml:space="preserve"> </w:t>
      </w:r>
      <w:proofErr w:type="spellStart"/>
      <w:r w:rsidRPr="006A1676">
        <w:rPr>
          <w:b/>
          <w:bCs/>
          <w:lang w:val="en-GB"/>
        </w:rPr>
        <w:t>mit</w:t>
      </w:r>
      <w:proofErr w:type="spellEnd"/>
      <w:r w:rsidRPr="006A1676">
        <w:rPr>
          <w:b/>
          <w:bCs/>
          <w:lang w:val="en-GB"/>
        </w:rPr>
        <w:t xml:space="preserve"> </w:t>
      </w:r>
      <w:proofErr w:type="spellStart"/>
      <w:r w:rsidRPr="006A1676">
        <w:rPr>
          <w:b/>
          <w:bCs/>
          <w:lang w:val="en-GB"/>
        </w:rPr>
        <w:t>Wandhalterung</w:t>
      </w:r>
      <w:proofErr w:type="spellEnd"/>
    </w:p>
    <w:tbl>
      <w:tblPr>
        <w:tblStyle w:val="ListTable2-Accent3"/>
        <w:tblW w:w="0" w:type="auto"/>
        <w:tblLook w:val="04A0" w:firstRow="1" w:lastRow="0" w:firstColumn="1" w:lastColumn="0" w:noHBand="0" w:noVBand="1"/>
      </w:tblPr>
      <w:tblGrid>
        <w:gridCol w:w="3969"/>
        <w:gridCol w:w="5047"/>
      </w:tblGrid>
      <w:tr w:rsidR="006A1676" w:rsidRPr="005949CA" w14:paraId="33A046E9"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E5F7BFE" w14:textId="77777777" w:rsidR="006A1676" w:rsidRPr="005949CA" w:rsidRDefault="006A1676" w:rsidP="00376A6E">
            <w:pPr>
              <w:spacing w:line="278" w:lineRule="auto"/>
              <w:jc w:val="left"/>
              <w:rPr>
                <w:rFonts w:ascii="Arial" w:hAnsi="Arial" w:cs="Arial"/>
              </w:rPr>
            </w:pPr>
            <w:proofErr w:type="spellStart"/>
            <w:r w:rsidRPr="00A05EE7">
              <w:rPr>
                <w:rFonts w:ascii="Arial" w:hAnsi="Arial" w:cs="Arial"/>
                <w:b/>
              </w:rPr>
              <w:t>Kategorie</w:t>
            </w:r>
            <w:proofErr w:type="spellEnd"/>
          </w:p>
        </w:tc>
        <w:tc>
          <w:tcPr>
            <w:tcW w:w="5047" w:type="dxa"/>
          </w:tcPr>
          <w:p w14:paraId="2024821D" w14:textId="77777777" w:rsidR="006A1676" w:rsidRPr="005949CA" w:rsidRDefault="006A1676" w:rsidP="00376A6E">
            <w:pPr>
              <w:spacing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791088">
              <w:rPr>
                <w:rFonts w:ascii="Arial" w:hAnsi="Arial" w:cs="Arial"/>
                <w:b/>
              </w:rPr>
              <w:t>Spezifikation</w:t>
            </w:r>
            <w:proofErr w:type="spellEnd"/>
          </w:p>
        </w:tc>
      </w:tr>
      <w:tr w:rsidR="006A1676" w:rsidRPr="00C357AD" w14:paraId="0F0DB41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6CD3136" w14:textId="77777777" w:rsidR="006A1676" w:rsidRPr="00A32CC1" w:rsidRDefault="006A1676" w:rsidP="00376A6E">
            <w:pPr>
              <w:spacing w:line="278" w:lineRule="auto"/>
              <w:jc w:val="left"/>
              <w:rPr>
                <w:rFonts w:ascii="Arial" w:hAnsi="Arial" w:cs="Arial"/>
              </w:rPr>
            </w:pPr>
            <w:proofErr w:type="spellStart"/>
            <w:r w:rsidRPr="00A32CC1">
              <w:rPr>
                <w:rFonts w:ascii="Arial" w:hAnsi="Arial" w:cs="Arial"/>
              </w:rPr>
              <w:t>Produkttyp</w:t>
            </w:r>
            <w:proofErr w:type="spellEnd"/>
          </w:p>
        </w:tc>
        <w:tc>
          <w:tcPr>
            <w:tcW w:w="5047" w:type="dxa"/>
          </w:tcPr>
          <w:p w14:paraId="28E5B2EB" w14:textId="27A8E2F3" w:rsidR="006A1676" w:rsidRPr="00A32CC1" w:rsidRDefault="006A1676" w:rsidP="006A1676">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A1676">
              <w:rPr>
                <w:rFonts w:ascii="Arial" w:hAnsi="Arial" w:cs="Arial"/>
                <w:bCs/>
              </w:rPr>
              <w:t xml:space="preserve">Display </w:t>
            </w:r>
            <w:proofErr w:type="spellStart"/>
            <w:r w:rsidRPr="006A1676">
              <w:rPr>
                <w:rFonts w:ascii="Arial" w:hAnsi="Arial" w:cs="Arial"/>
                <w:bCs/>
              </w:rPr>
              <w:t>Rollwagen</w:t>
            </w:r>
            <w:proofErr w:type="spellEnd"/>
          </w:p>
        </w:tc>
      </w:tr>
      <w:tr w:rsidR="006A1676" w:rsidRPr="00C357AD" w14:paraId="77E45064"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BC2C494" w14:textId="58175F24" w:rsidR="006A1676" w:rsidRPr="00A32CC1" w:rsidRDefault="006A1676" w:rsidP="006A1676">
            <w:pPr>
              <w:spacing w:line="278" w:lineRule="auto"/>
              <w:jc w:val="left"/>
              <w:rPr>
                <w:rFonts w:ascii="Arial" w:hAnsi="Arial" w:cs="Arial"/>
              </w:rPr>
            </w:pPr>
            <w:proofErr w:type="spellStart"/>
            <w:r w:rsidRPr="006A1676">
              <w:rPr>
                <w:rFonts w:ascii="Arial" w:hAnsi="Arial" w:cs="Arial"/>
              </w:rPr>
              <w:t>Halterungsverwendungszweck</w:t>
            </w:r>
            <w:proofErr w:type="spellEnd"/>
          </w:p>
        </w:tc>
        <w:tc>
          <w:tcPr>
            <w:tcW w:w="5047" w:type="dxa"/>
          </w:tcPr>
          <w:p w14:paraId="19FC1CA9" w14:textId="2D62CD51" w:rsidR="006A1676" w:rsidRPr="00A32CC1" w:rsidRDefault="006A1676" w:rsidP="006A1676">
            <w:pPr>
              <w:tabs>
                <w:tab w:val="left" w:pos="975"/>
              </w:tabs>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proofErr w:type="spellStart"/>
            <w:r w:rsidRPr="006A1676">
              <w:rPr>
                <w:rFonts w:ascii="Arial" w:hAnsi="Arial" w:cs="Arial"/>
                <w:bCs/>
              </w:rPr>
              <w:t>Einzelhalterung</w:t>
            </w:r>
            <w:proofErr w:type="spellEnd"/>
          </w:p>
        </w:tc>
      </w:tr>
      <w:tr w:rsidR="006A1676" w:rsidRPr="00C357AD" w14:paraId="6AA0E1D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CECF3BC" w14:textId="303410D1" w:rsidR="006A1676" w:rsidRPr="00B40859" w:rsidRDefault="006A1676" w:rsidP="006A1676">
            <w:pPr>
              <w:jc w:val="left"/>
              <w:rPr>
                <w:rFonts w:ascii="Arial" w:hAnsi="Arial" w:cs="Arial"/>
              </w:rPr>
            </w:pPr>
            <w:proofErr w:type="spellStart"/>
            <w:r w:rsidRPr="006A1676">
              <w:rPr>
                <w:rFonts w:ascii="Arial" w:hAnsi="Arial" w:cs="Arial"/>
              </w:rPr>
              <w:t>Minimale</w:t>
            </w:r>
            <w:proofErr w:type="spellEnd"/>
            <w:r w:rsidRPr="006A1676">
              <w:rPr>
                <w:rFonts w:ascii="Arial" w:hAnsi="Arial" w:cs="Arial"/>
              </w:rPr>
              <w:t xml:space="preserve"> </w:t>
            </w:r>
            <w:proofErr w:type="spellStart"/>
            <w:r w:rsidRPr="006A1676">
              <w:rPr>
                <w:rFonts w:ascii="Arial" w:hAnsi="Arial" w:cs="Arial"/>
              </w:rPr>
              <w:t>unterstützte</w:t>
            </w:r>
            <w:proofErr w:type="spellEnd"/>
            <w:r w:rsidRPr="006A1676">
              <w:rPr>
                <w:rFonts w:ascii="Arial" w:hAnsi="Arial" w:cs="Arial"/>
              </w:rPr>
              <w:t xml:space="preserve"> Display </w:t>
            </w:r>
            <w:proofErr w:type="spellStart"/>
            <w:r w:rsidRPr="006A1676">
              <w:rPr>
                <w:rFonts w:ascii="Arial" w:hAnsi="Arial" w:cs="Arial"/>
              </w:rPr>
              <w:t>Größe</w:t>
            </w:r>
            <w:proofErr w:type="spellEnd"/>
          </w:p>
        </w:tc>
        <w:tc>
          <w:tcPr>
            <w:tcW w:w="5047" w:type="dxa"/>
          </w:tcPr>
          <w:p w14:paraId="794F19E2" w14:textId="31A52D87" w:rsidR="006A1676" w:rsidRPr="00B40859" w:rsidRDefault="006A1676" w:rsidP="006A1676">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6A1676">
              <w:rPr>
                <w:rFonts w:ascii="Arial" w:hAnsi="Arial" w:cs="Arial"/>
                <w:bCs/>
              </w:rPr>
              <w:t>139.7-248.92 cm (55"-98")</w:t>
            </w:r>
          </w:p>
        </w:tc>
      </w:tr>
      <w:tr w:rsidR="006A1676" w:rsidRPr="00C357AD" w14:paraId="36C8C0A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905074B" w14:textId="2967EDB6" w:rsidR="006A1676" w:rsidRPr="00B40859" w:rsidRDefault="006A1676" w:rsidP="006A1676">
            <w:pPr>
              <w:jc w:val="left"/>
              <w:rPr>
                <w:rFonts w:ascii="Arial" w:hAnsi="Arial" w:cs="Arial"/>
              </w:rPr>
            </w:pPr>
            <w:proofErr w:type="spellStart"/>
            <w:r w:rsidRPr="006A1676">
              <w:rPr>
                <w:rFonts w:ascii="Arial" w:hAnsi="Arial" w:cs="Arial"/>
              </w:rPr>
              <w:t>Montagekomponenten</w:t>
            </w:r>
            <w:proofErr w:type="spellEnd"/>
          </w:p>
        </w:tc>
        <w:tc>
          <w:tcPr>
            <w:tcW w:w="5047" w:type="dxa"/>
          </w:tcPr>
          <w:p w14:paraId="10F58A56" w14:textId="5D0CA310" w:rsidR="006A1676" w:rsidRPr="00B40859" w:rsidRDefault="006A1676" w:rsidP="006A1676">
            <w:pPr>
              <w:tabs>
                <w:tab w:val="left" w:pos="975"/>
              </w:tabs>
              <w:jc w:val="left"/>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6A1676">
              <w:rPr>
                <w:rFonts w:ascii="Arial" w:hAnsi="Arial" w:cs="Arial"/>
                <w:bCs/>
              </w:rPr>
              <w:t>Wandmontagehalterung</w:t>
            </w:r>
            <w:proofErr w:type="spellEnd"/>
          </w:p>
        </w:tc>
      </w:tr>
      <w:tr w:rsidR="006A1676" w:rsidRPr="006A1676" w14:paraId="75A9CCA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4E93EECE" w14:textId="755380F0" w:rsidR="006A1676" w:rsidRPr="006A1676" w:rsidRDefault="006A1676" w:rsidP="006A1676">
            <w:pPr>
              <w:jc w:val="left"/>
              <w:rPr>
                <w:rFonts w:ascii="Arial" w:hAnsi="Arial" w:cs="Arial"/>
                <w:lang w:val="de-DE"/>
              </w:rPr>
            </w:pPr>
            <w:r w:rsidRPr="006A1676">
              <w:rPr>
                <w:rFonts w:ascii="Arial" w:hAnsi="Arial" w:cs="Arial"/>
                <w:lang w:val="de-DE"/>
              </w:rPr>
              <w:t>Abmessungen (Breite x Tiefe x Höhe)</w:t>
            </w:r>
          </w:p>
        </w:tc>
        <w:tc>
          <w:tcPr>
            <w:tcW w:w="5047" w:type="dxa"/>
          </w:tcPr>
          <w:p w14:paraId="1C3D45C1" w14:textId="6D3B6860" w:rsidR="006A1676" w:rsidRPr="006A1676" w:rsidRDefault="006A1676" w:rsidP="006A1676">
            <w:pPr>
              <w:tabs>
                <w:tab w:val="left" w:pos="975"/>
              </w:tabs>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A1676">
              <w:rPr>
                <w:rFonts w:ascii="Arial" w:hAnsi="Arial" w:cs="Arial"/>
                <w:bCs/>
              </w:rPr>
              <w:t>130 cm x 65 cm x 160 cm</w:t>
            </w:r>
          </w:p>
        </w:tc>
      </w:tr>
      <w:tr w:rsidR="006A1676" w:rsidRPr="006A1676" w14:paraId="29B5027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0E1E5209" w14:textId="7A9643A1" w:rsidR="006A1676" w:rsidRPr="006A1676" w:rsidRDefault="006A1676" w:rsidP="006A1676">
            <w:pPr>
              <w:spacing w:line="278" w:lineRule="auto"/>
              <w:jc w:val="left"/>
              <w:rPr>
                <w:rFonts w:ascii="Arial" w:hAnsi="Arial" w:cs="Arial"/>
                <w:lang w:val="de-DE"/>
              </w:rPr>
            </w:pPr>
            <w:r w:rsidRPr="006A1676">
              <w:rPr>
                <w:rFonts w:ascii="Arial" w:hAnsi="Arial" w:cs="Arial"/>
              </w:rPr>
              <w:t>Gewicht</w:t>
            </w:r>
          </w:p>
        </w:tc>
        <w:tc>
          <w:tcPr>
            <w:tcW w:w="5047" w:type="dxa"/>
          </w:tcPr>
          <w:p w14:paraId="3C3DCB82" w14:textId="568D0E49" w:rsidR="006A1676" w:rsidRPr="006A1676" w:rsidRDefault="006A1676" w:rsidP="006A1676">
            <w:pPr>
              <w:spacing w:line="278"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sidRPr="006A1676">
              <w:rPr>
                <w:rFonts w:ascii="Arial" w:hAnsi="Arial" w:cs="Arial"/>
                <w:bCs/>
              </w:rPr>
              <w:t>41.3 kg</w:t>
            </w:r>
          </w:p>
        </w:tc>
      </w:tr>
      <w:tr w:rsidR="006A1676" w:rsidRPr="006A1676" w14:paraId="6D594848"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02C203E" w14:textId="21B639EA" w:rsidR="006A1676" w:rsidRPr="006A1676" w:rsidRDefault="006A1676" w:rsidP="006A1676">
            <w:pPr>
              <w:spacing w:line="278" w:lineRule="auto"/>
              <w:jc w:val="left"/>
              <w:rPr>
                <w:rFonts w:ascii="Arial" w:hAnsi="Arial" w:cs="Arial"/>
                <w:lang w:val="de-DE"/>
              </w:rPr>
            </w:pPr>
            <w:r w:rsidRPr="006A1676">
              <w:rPr>
                <w:rFonts w:ascii="Arial" w:hAnsi="Arial" w:cs="Arial"/>
              </w:rPr>
              <w:t xml:space="preserve">Anz. </w:t>
            </w:r>
            <w:proofErr w:type="spellStart"/>
            <w:r w:rsidRPr="006A1676">
              <w:rPr>
                <w:rFonts w:ascii="Arial" w:hAnsi="Arial" w:cs="Arial"/>
              </w:rPr>
              <w:t>Räder</w:t>
            </w:r>
            <w:proofErr w:type="spellEnd"/>
          </w:p>
        </w:tc>
        <w:tc>
          <w:tcPr>
            <w:tcW w:w="5047" w:type="dxa"/>
          </w:tcPr>
          <w:p w14:paraId="57DDA6EA" w14:textId="10051109" w:rsidR="006A1676" w:rsidRPr="006A1676" w:rsidRDefault="006A1676" w:rsidP="006A1676">
            <w:pPr>
              <w:spacing w:line="278"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bCs/>
                <w:lang w:val="de-DE"/>
              </w:rPr>
            </w:pPr>
            <w:r w:rsidRPr="006A1676">
              <w:rPr>
                <w:rFonts w:ascii="Arial" w:hAnsi="Arial" w:cs="Arial"/>
                <w:bCs/>
              </w:rPr>
              <w:t>4</w:t>
            </w:r>
          </w:p>
        </w:tc>
      </w:tr>
      <w:tr w:rsidR="006A1676" w:rsidRPr="000846CF" w14:paraId="216DF5F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95F847D" w14:textId="77777777" w:rsidR="006A1676" w:rsidRPr="000846CF" w:rsidRDefault="006A1676" w:rsidP="00376A6E">
            <w:pPr>
              <w:jc w:val="left"/>
              <w:rPr>
                <w:rFonts w:ascii="Arial" w:hAnsi="Arial" w:cs="Arial"/>
                <w:lang w:val="de-DE"/>
              </w:rPr>
            </w:pPr>
            <w:r w:rsidRPr="00FC1458">
              <w:rPr>
                <w:rFonts w:ascii="Arial" w:hAnsi="Arial" w:cs="Arial"/>
                <w:b/>
                <w:color w:val="0D0D0D" w:themeColor="text1" w:themeTint="F2"/>
                <w:lang w:val="de-DE"/>
              </w:rPr>
              <w:t>Menge</w:t>
            </w:r>
          </w:p>
        </w:tc>
        <w:tc>
          <w:tcPr>
            <w:tcW w:w="5047" w:type="dxa"/>
          </w:tcPr>
          <w:p w14:paraId="506A849A" w14:textId="77777777" w:rsidR="006A1676" w:rsidRPr="000846CF" w:rsidRDefault="006A1676" w:rsidP="00376A6E">
            <w:pPr>
              <w:jc w:val="left"/>
              <w:cnfStyle w:val="000000000000" w:firstRow="0" w:lastRow="0" w:firstColumn="0" w:lastColumn="0" w:oddVBand="0" w:evenVBand="0" w:oddHBand="0" w:evenHBand="0" w:firstRowFirstColumn="0" w:firstRowLastColumn="0" w:lastRowFirstColumn="0" w:lastRowLastColumn="0"/>
              <w:rPr>
                <w:rFonts w:ascii="Arial" w:hAnsi="Arial" w:cs="Arial"/>
                <w:bCs/>
                <w:lang w:val="de-DE"/>
              </w:rPr>
            </w:pPr>
            <w:r>
              <w:rPr>
                <w:rFonts w:ascii="Arial" w:hAnsi="Arial" w:cs="Arial"/>
                <w:bCs/>
              </w:rPr>
              <w:t>2</w:t>
            </w:r>
          </w:p>
        </w:tc>
      </w:tr>
    </w:tbl>
    <w:p w14:paraId="0D088CD5" w14:textId="4411983F" w:rsidR="00105945" w:rsidRPr="00105945" w:rsidRDefault="00105945" w:rsidP="00105945">
      <w:pPr>
        <w:spacing w:before="240"/>
        <w:jc w:val="left"/>
        <w:rPr>
          <w:lang w:val="de-DE"/>
        </w:rPr>
      </w:pPr>
      <w:r w:rsidRPr="000846CF">
        <w:rPr>
          <w:b/>
          <w:lang w:val="de-DE"/>
        </w:rPr>
        <w:t>Fabrikat:</w:t>
      </w:r>
      <w:r>
        <w:rPr>
          <w:b/>
          <w:lang w:val="de-DE"/>
        </w:rPr>
        <w:t xml:space="preserve"> </w:t>
      </w:r>
      <w:r w:rsidRPr="00105945">
        <w:rPr>
          <w:lang w:val="de-DE"/>
        </w:rPr>
        <w:t xml:space="preserve">ViewSonic VB-STND-001-2C - Rollwagen für bis zu 86 Zoll Displays inklusive Wandhalterung </w:t>
      </w:r>
      <w:r w:rsidRPr="006F3217">
        <w:rPr>
          <w:lang w:val="de-DE"/>
        </w:rPr>
        <w:t>oder vergleichbar</w:t>
      </w:r>
    </w:p>
    <w:p w14:paraId="59CFE6A8" w14:textId="3CFB1DC3" w:rsidR="00136F9A" w:rsidRPr="00376A6E" w:rsidRDefault="00136F9A" w:rsidP="00376A6E">
      <w:pPr>
        <w:pStyle w:val="Heading2"/>
        <w:rPr>
          <w:rFonts w:cs="Times New Roman"/>
          <w:lang w:val="de-DE"/>
        </w:rPr>
      </w:pPr>
      <w:bookmarkStart w:id="23" w:name="_Toc226549370"/>
      <w:r w:rsidRPr="004B59EF">
        <w:rPr>
          <w:rFonts w:cs="Times New Roman"/>
          <w:lang w:val="de-DE"/>
        </w:rPr>
        <w:t xml:space="preserve">Los </w:t>
      </w:r>
      <w:r>
        <w:rPr>
          <w:rFonts w:cs="Times New Roman"/>
          <w:lang w:val="de-DE"/>
        </w:rPr>
        <w:t>17</w:t>
      </w:r>
      <w:r w:rsidRPr="004B59EF">
        <w:rPr>
          <w:rFonts w:cs="Times New Roman"/>
          <w:lang w:val="de-DE"/>
        </w:rPr>
        <w:t xml:space="preserve">. </w:t>
      </w:r>
      <w:r w:rsidR="00376A6E" w:rsidRPr="00376A6E">
        <w:rPr>
          <w:rFonts w:cs="Times New Roman"/>
          <w:lang w:val="de-DE"/>
        </w:rPr>
        <w:t>Steuertransformator STS</w:t>
      </w:r>
      <w:bookmarkEnd w:id="23"/>
    </w:p>
    <w:p w14:paraId="41F1A92F" w14:textId="2C4F98B9" w:rsidR="00376A6E" w:rsidRPr="00376A6E" w:rsidRDefault="00E6220E" w:rsidP="00376A6E">
      <w:pPr>
        <w:rPr>
          <w:b/>
          <w:bCs/>
          <w:lang w:val="de-DE"/>
        </w:rPr>
      </w:pPr>
      <w:r>
        <w:rPr>
          <w:b/>
          <w:bCs/>
          <w:lang w:val="de-DE"/>
        </w:rPr>
        <w:t>17</w:t>
      </w:r>
      <w:r w:rsidR="00376A6E" w:rsidRPr="00376A6E">
        <w:rPr>
          <w:b/>
          <w:bCs/>
          <w:lang w:val="de-DE"/>
        </w:rPr>
        <w:t>.1. STS Einphasen-Steuertransformator / UI-Kern / stehend 690V/230 V, 10,0/27,8 KVA</w:t>
      </w:r>
    </w:p>
    <w:tbl>
      <w:tblPr>
        <w:tblStyle w:val="Listentabelle2Akzent32"/>
        <w:tblW w:w="0" w:type="auto"/>
        <w:tblLook w:val="04A0" w:firstRow="1" w:lastRow="0" w:firstColumn="1" w:lastColumn="0" w:noHBand="0" w:noVBand="1"/>
      </w:tblPr>
      <w:tblGrid>
        <w:gridCol w:w="2410"/>
        <w:gridCol w:w="6606"/>
      </w:tblGrid>
      <w:tr w:rsidR="00376A6E" w:rsidRPr="0065496E" w14:paraId="54FB3A3E" w14:textId="77777777" w:rsidTr="00376A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Pr>
          <w:p w14:paraId="5D50E8DA" w14:textId="77777777" w:rsidR="00376A6E" w:rsidRPr="00376A6E" w:rsidRDefault="00376A6E" w:rsidP="00376A6E">
            <w:pPr>
              <w:spacing w:line="278" w:lineRule="auto"/>
              <w:jc w:val="left"/>
              <w:rPr>
                <w:rFonts w:ascii="Arial" w:hAnsi="Arial" w:cs="Arial"/>
                <w:b/>
              </w:rPr>
            </w:pPr>
            <w:r w:rsidRPr="00376A6E">
              <w:rPr>
                <w:rFonts w:ascii="Arial" w:hAnsi="Arial" w:cs="Arial"/>
                <w:b/>
              </w:rPr>
              <w:t>Kategorie</w:t>
            </w:r>
          </w:p>
        </w:tc>
        <w:tc>
          <w:tcPr>
            <w:tcW w:w="6606" w:type="dxa"/>
          </w:tcPr>
          <w:p w14:paraId="0401D2A8" w14:textId="77777777" w:rsidR="00376A6E" w:rsidRPr="00376A6E" w:rsidRDefault="00376A6E" w:rsidP="00376A6E">
            <w:pPr>
              <w:spacing w:line="278" w:lineRule="auto"/>
              <w:ind w:left="1591" w:firstLine="142"/>
              <w:jc w:val="left"/>
              <w:cnfStyle w:val="100000000000" w:firstRow="1" w:lastRow="0" w:firstColumn="0" w:lastColumn="0" w:oddVBand="0" w:evenVBand="0" w:oddHBand="0" w:evenHBand="0" w:firstRowFirstColumn="0" w:firstRowLastColumn="0" w:lastRowFirstColumn="0" w:lastRowLastColumn="0"/>
              <w:rPr>
                <w:rFonts w:ascii="Arial" w:hAnsi="Arial" w:cs="Arial"/>
                <w:b/>
              </w:rPr>
            </w:pPr>
            <w:proofErr w:type="spellStart"/>
            <w:r w:rsidRPr="00376A6E">
              <w:rPr>
                <w:rFonts w:ascii="Arial" w:hAnsi="Arial" w:cs="Arial"/>
                <w:b/>
              </w:rPr>
              <w:t>Spezifikation</w:t>
            </w:r>
            <w:proofErr w:type="spellEnd"/>
          </w:p>
        </w:tc>
      </w:tr>
      <w:tr w:rsidR="00376A6E" w:rsidRPr="0065496E" w14:paraId="0E0A6AB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4F633BD" w14:textId="77777777" w:rsidR="00376A6E" w:rsidRPr="00376A6E" w:rsidRDefault="00376A6E" w:rsidP="00376A6E">
            <w:pPr>
              <w:spacing w:after="160" w:line="278" w:lineRule="auto"/>
              <w:rPr>
                <w:color w:val="000000"/>
                <w:kern w:val="0"/>
                <w:szCs w:val="20"/>
                <w:lang w:val="de-DE"/>
                <w14:ligatures w14:val="none"/>
              </w:rPr>
            </w:pPr>
            <w:r w:rsidRPr="00376A6E">
              <w:rPr>
                <w:rFonts w:cs="Arial"/>
                <w:color w:val="000000"/>
                <w:kern w:val="0"/>
                <w:szCs w:val="20"/>
                <w:lang w:val="de-DE"/>
                <w14:ligatures w14:val="none"/>
              </w:rPr>
              <w:t>TYP</w:t>
            </w:r>
          </w:p>
        </w:tc>
        <w:tc>
          <w:tcPr>
            <w:tcW w:w="6606" w:type="dxa"/>
            <w:vAlign w:val="top"/>
          </w:tcPr>
          <w:p w14:paraId="342BC3FC" w14:textId="77777777" w:rsidR="00376A6E" w:rsidRPr="0065496E" w:rsidRDefault="00376A6E" w:rsidP="008625FD">
            <w:pPr>
              <w:spacing w:after="120" w:line="278" w:lineRule="auto"/>
              <w:ind w:left="1591"/>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kern w:val="0"/>
                <w:sz w:val="22"/>
                <w:szCs w:val="22"/>
                <w:lang w:val="de-DE"/>
                <w14:ligatures w14:val="none"/>
              </w:rPr>
            </w:pPr>
            <w:r>
              <w:rPr>
                <w:rFonts w:asciiTheme="minorHAnsi" w:hAnsiTheme="minorHAnsi"/>
                <w:kern w:val="0"/>
                <w:sz w:val="22"/>
                <w:szCs w:val="22"/>
                <w:lang w:val="de-DE"/>
                <w14:ligatures w14:val="none"/>
              </w:rPr>
              <w:t>STS 7,5</w:t>
            </w:r>
          </w:p>
        </w:tc>
      </w:tr>
      <w:tr w:rsidR="00376A6E" w:rsidRPr="0065496E" w14:paraId="2F736F61"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0ACFC52" w14:textId="77777777" w:rsidR="00376A6E" w:rsidRPr="00376A6E" w:rsidRDefault="00376A6E" w:rsidP="00376A6E">
            <w:pPr>
              <w:spacing w:after="160" w:line="278" w:lineRule="auto"/>
              <w:rPr>
                <w:color w:val="000000"/>
                <w:kern w:val="0"/>
                <w:szCs w:val="20"/>
                <w:lang w:val="de-DE"/>
                <w14:ligatures w14:val="none"/>
              </w:rPr>
            </w:pPr>
            <w:r w:rsidRPr="00376A6E">
              <w:rPr>
                <w:rFonts w:asciiTheme="minorHAnsi" w:hAnsiTheme="minorHAnsi" w:cs="Arial"/>
                <w:bCs w:val="0"/>
                <w:kern w:val="0"/>
                <w:sz w:val="22"/>
                <w:szCs w:val="22"/>
                <w:lang w:val="de-DE"/>
                <w14:ligatures w14:val="none"/>
              </w:rPr>
              <w:t>n. VDE</w:t>
            </w:r>
          </w:p>
        </w:tc>
        <w:tc>
          <w:tcPr>
            <w:tcW w:w="6606" w:type="dxa"/>
            <w:vAlign w:val="top"/>
          </w:tcPr>
          <w:p w14:paraId="4758A9B5" w14:textId="77777777" w:rsidR="00376A6E" w:rsidRPr="0065496E" w:rsidRDefault="00376A6E" w:rsidP="008625FD">
            <w:pPr>
              <w:tabs>
                <w:tab w:val="left" w:pos="975"/>
              </w:tabs>
              <w:spacing w:after="120" w:line="278" w:lineRule="auto"/>
              <w:ind w:left="1591"/>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22"/>
                <w:szCs w:val="22"/>
                <w:lang w:val="de-DE"/>
                <w14:ligatures w14:val="none"/>
              </w:rPr>
            </w:pPr>
            <w:r>
              <w:rPr>
                <w:rFonts w:asciiTheme="minorHAnsi" w:hAnsiTheme="minorHAnsi"/>
                <w:kern w:val="0"/>
                <w:sz w:val="22"/>
                <w:szCs w:val="22"/>
                <w:lang w:val="de-DE"/>
                <w14:ligatures w14:val="none"/>
              </w:rPr>
              <w:t>0570-2-2</w:t>
            </w:r>
          </w:p>
        </w:tc>
      </w:tr>
      <w:tr w:rsidR="00376A6E" w14:paraId="5F630210"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A84A1EB" w14:textId="77777777" w:rsidR="00376A6E" w:rsidRPr="00376A6E" w:rsidRDefault="00376A6E" w:rsidP="00376A6E">
            <w:pPr>
              <w:spacing w:line="278" w:lineRule="auto"/>
              <w:rPr>
                <w:rFonts w:cs="Arial"/>
                <w:bCs w:val="0"/>
              </w:rPr>
            </w:pPr>
            <w:r w:rsidRPr="00376A6E">
              <w:rPr>
                <w:rFonts w:cs="Arial"/>
                <w:bCs w:val="0"/>
                <w:lang w:val="de-DE"/>
              </w:rPr>
              <w:t>Leistung</w:t>
            </w:r>
          </w:p>
        </w:tc>
        <w:tc>
          <w:tcPr>
            <w:tcW w:w="6606" w:type="dxa"/>
            <w:vAlign w:val="top"/>
          </w:tcPr>
          <w:p w14:paraId="4D44B1BA" w14:textId="77777777" w:rsidR="00376A6E" w:rsidRDefault="00376A6E" w:rsidP="008625FD">
            <w:pPr>
              <w:tabs>
                <w:tab w:val="left" w:pos="975"/>
              </w:tabs>
              <w:spacing w:after="120" w:line="278" w:lineRule="auto"/>
              <w:ind w:left="1591"/>
              <w:cnfStyle w:val="000000100000" w:firstRow="0" w:lastRow="0" w:firstColumn="0" w:lastColumn="0" w:oddVBand="0" w:evenVBand="0" w:oddHBand="1" w:evenHBand="0" w:firstRowFirstColumn="0" w:firstRowLastColumn="0" w:lastRowFirstColumn="0" w:lastRowLastColumn="0"/>
            </w:pPr>
            <w:r>
              <w:t>10,0/27,8 kVA</w:t>
            </w:r>
          </w:p>
        </w:tc>
      </w:tr>
      <w:tr w:rsidR="00376A6E" w14:paraId="055F37F8"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4530350" w14:textId="77777777" w:rsidR="00376A6E" w:rsidRPr="00376A6E" w:rsidRDefault="00376A6E" w:rsidP="00376A6E">
            <w:pPr>
              <w:spacing w:line="278" w:lineRule="auto"/>
              <w:rPr>
                <w:rFonts w:cs="Arial"/>
                <w:bCs w:val="0"/>
              </w:rPr>
            </w:pPr>
            <w:r w:rsidRPr="00376A6E">
              <w:rPr>
                <w:rFonts w:cs="Arial"/>
                <w:bCs w:val="0"/>
              </w:rPr>
              <w:t>U Primär</w:t>
            </w:r>
          </w:p>
        </w:tc>
        <w:tc>
          <w:tcPr>
            <w:tcW w:w="6606" w:type="dxa"/>
            <w:vAlign w:val="top"/>
          </w:tcPr>
          <w:p w14:paraId="2FB31CA8" w14:textId="77777777" w:rsidR="00376A6E" w:rsidRDefault="00376A6E" w:rsidP="008625FD">
            <w:pPr>
              <w:tabs>
                <w:tab w:val="left" w:pos="975"/>
              </w:tabs>
              <w:spacing w:after="120" w:line="278" w:lineRule="auto"/>
              <w:ind w:left="1591"/>
              <w:cnfStyle w:val="000000000000" w:firstRow="0" w:lastRow="0" w:firstColumn="0" w:lastColumn="0" w:oddVBand="0" w:evenVBand="0" w:oddHBand="0" w:evenHBand="0" w:firstRowFirstColumn="0" w:firstRowLastColumn="0" w:lastRowFirstColumn="0" w:lastRowLastColumn="0"/>
            </w:pPr>
            <w:r>
              <w:t>690V +/- 5%</w:t>
            </w:r>
          </w:p>
        </w:tc>
      </w:tr>
      <w:tr w:rsidR="00376A6E" w:rsidRPr="0065496E" w14:paraId="12D9BFBF"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0F2DDE4" w14:textId="77777777" w:rsidR="00376A6E" w:rsidRPr="00376A6E" w:rsidRDefault="00376A6E" w:rsidP="00376A6E">
            <w:pPr>
              <w:spacing w:after="160" w:line="278" w:lineRule="auto"/>
              <w:rPr>
                <w:color w:val="000000"/>
                <w:kern w:val="0"/>
                <w:szCs w:val="20"/>
                <w:lang w:val="de-DE"/>
                <w14:ligatures w14:val="none"/>
              </w:rPr>
            </w:pPr>
            <w:r w:rsidRPr="00376A6E">
              <w:rPr>
                <w:color w:val="000000"/>
                <w:kern w:val="0"/>
                <w:szCs w:val="20"/>
                <w:lang w:val="de-DE"/>
                <w14:ligatures w14:val="none"/>
              </w:rPr>
              <w:t>Spannung Sekundär</w:t>
            </w:r>
          </w:p>
        </w:tc>
        <w:tc>
          <w:tcPr>
            <w:tcW w:w="6606" w:type="dxa"/>
            <w:vAlign w:val="top"/>
          </w:tcPr>
          <w:p w14:paraId="70374187" w14:textId="77777777" w:rsidR="00376A6E" w:rsidRPr="0065496E" w:rsidRDefault="00376A6E" w:rsidP="008625FD">
            <w:pPr>
              <w:spacing w:after="120" w:line="259" w:lineRule="auto"/>
              <w:ind w:left="1591"/>
              <w:contextualSpacing/>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kern w:val="0"/>
                <w:sz w:val="22"/>
                <w:szCs w:val="22"/>
                <w:lang w:val="de-DE"/>
                <w14:ligatures w14:val="none"/>
              </w:rPr>
            </w:pPr>
            <w:r>
              <w:rPr>
                <w:rFonts w:asciiTheme="minorHAnsi" w:eastAsia="Calibri" w:hAnsiTheme="minorHAnsi" w:cs="Arial"/>
                <w:kern w:val="0"/>
                <w:sz w:val="22"/>
                <w:szCs w:val="22"/>
                <w:lang w:val="de-DE"/>
                <w14:ligatures w14:val="none"/>
              </w:rPr>
              <w:t>230 V</w:t>
            </w:r>
          </w:p>
        </w:tc>
      </w:tr>
      <w:tr w:rsidR="00376A6E" w14:paraId="5ED23A86"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69DC4D9" w14:textId="77777777" w:rsidR="00376A6E" w:rsidRPr="00376A6E" w:rsidRDefault="00376A6E" w:rsidP="00376A6E">
            <w:pPr>
              <w:spacing w:line="278" w:lineRule="auto"/>
              <w:rPr>
                <w:color w:val="000000"/>
                <w:szCs w:val="20"/>
              </w:rPr>
            </w:pPr>
            <w:r w:rsidRPr="00376A6E">
              <w:rPr>
                <w:color w:val="000000"/>
                <w:szCs w:val="20"/>
              </w:rPr>
              <w:lastRenderedPageBreak/>
              <w:t>Verluste Leerlauf</w:t>
            </w:r>
          </w:p>
        </w:tc>
        <w:tc>
          <w:tcPr>
            <w:tcW w:w="6606" w:type="dxa"/>
            <w:vAlign w:val="top"/>
          </w:tcPr>
          <w:p w14:paraId="2D959718"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92,3 W</w:t>
            </w:r>
          </w:p>
        </w:tc>
      </w:tr>
      <w:tr w:rsidR="00376A6E" w14:paraId="5805E3E4"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421C1978" w14:textId="77777777" w:rsidR="00376A6E" w:rsidRPr="00376A6E" w:rsidRDefault="00376A6E" w:rsidP="00376A6E">
            <w:pPr>
              <w:spacing w:line="278" w:lineRule="auto"/>
              <w:rPr>
                <w:color w:val="000000"/>
                <w:szCs w:val="20"/>
              </w:rPr>
            </w:pPr>
            <w:r w:rsidRPr="00376A6E">
              <w:rPr>
                <w:color w:val="000000"/>
                <w:szCs w:val="20"/>
              </w:rPr>
              <w:t>Verluste</w:t>
            </w:r>
            <w:r w:rsidRPr="00376A6E">
              <w:rPr>
                <w:color w:val="000000"/>
                <w:szCs w:val="20"/>
                <w:lang w:val="de-DE"/>
              </w:rPr>
              <w:t xml:space="preserve"> Kurzschluss</w:t>
            </w:r>
          </w:p>
        </w:tc>
        <w:tc>
          <w:tcPr>
            <w:tcW w:w="6606" w:type="dxa"/>
            <w:vAlign w:val="top"/>
          </w:tcPr>
          <w:p w14:paraId="4B09F4EC" w14:textId="77777777" w:rsidR="00376A6E" w:rsidRDefault="00376A6E" w:rsidP="008625FD">
            <w:pPr>
              <w:spacing w:after="120"/>
              <w:ind w:left="1591"/>
              <w:contextualSpacing/>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340 W</w:t>
            </w:r>
          </w:p>
        </w:tc>
      </w:tr>
      <w:tr w:rsidR="00376A6E" w14:paraId="6E1523F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750479B7" w14:textId="77777777" w:rsidR="00376A6E" w:rsidRPr="00376A6E" w:rsidRDefault="00376A6E" w:rsidP="00376A6E">
            <w:pPr>
              <w:spacing w:line="278" w:lineRule="auto"/>
              <w:rPr>
                <w:color w:val="000000"/>
                <w:szCs w:val="20"/>
              </w:rPr>
            </w:pPr>
            <w:r w:rsidRPr="00376A6E">
              <w:rPr>
                <w:color w:val="000000"/>
                <w:szCs w:val="20"/>
                <w:lang w:val="de-DE"/>
              </w:rPr>
              <w:t>Frequenz</w:t>
            </w:r>
          </w:p>
        </w:tc>
        <w:tc>
          <w:tcPr>
            <w:tcW w:w="6606" w:type="dxa"/>
            <w:vAlign w:val="top"/>
          </w:tcPr>
          <w:p w14:paraId="47BE6428"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50/60 Hz</w:t>
            </w:r>
          </w:p>
        </w:tc>
      </w:tr>
      <w:tr w:rsidR="00376A6E" w14:paraId="1C30FA7D"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C1218AB" w14:textId="77777777" w:rsidR="00376A6E" w:rsidRPr="00376A6E" w:rsidRDefault="00376A6E" w:rsidP="00376A6E">
            <w:pPr>
              <w:spacing w:line="278" w:lineRule="auto"/>
              <w:rPr>
                <w:color w:val="000000"/>
                <w:szCs w:val="20"/>
              </w:rPr>
            </w:pPr>
            <w:r w:rsidRPr="00376A6E">
              <w:rPr>
                <w:color w:val="000000"/>
                <w:szCs w:val="20"/>
              </w:rPr>
              <w:t>IS o. KL.</w:t>
            </w:r>
          </w:p>
        </w:tc>
        <w:tc>
          <w:tcPr>
            <w:tcW w:w="6606" w:type="dxa"/>
            <w:vAlign w:val="top"/>
          </w:tcPr>
          <w:p w14:paraId="1D4932DD" w14:textId="77777777" w:rsidR="00376A6E" w:rsidRDefault="00376A6E" w:rsidP="008625FD">
            <w:pPr>
              <w:spacing w:after="120"/>
              <w:ind w:left="1591"/>
              <w:contextualSpacing/>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Ta40F</w:t>
            </w:r>
          </w:p>
        </w:tc>
      </w:tr>
      <w:tr w:rsidR="00376A6E" w14:paraId="157A2AF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1E065BB6" w14:textId="77777777" w:rsidR="00376A6E" w:rsidRPr="00376A6E" w:rsidRDefault="00376A6E" w:rsidP="00376A6E">
            <w:pPr>
              <w:spacing w:line="278" w:lineRule="auto"/>
              <w:rPr>
                <w:color w:val="000000"/>
                <w:szCs w:val="20"/>
              </w:rPr>
            </w:pPr>
            <w:r w:rsidRPr="00376A6E">
              <w:rPr>
                <w:color w:val="000000"/>
                <w:szCs w:val="20"/>
              </w:rPr>
              <w:t>ED</w:t>
            </w:r>
          </w:p>
        </w:tc>
        <w:tc>
          <w:tcPr>
            <w:tcW w:w="6606" w:type="dxa"/>
            <w:vAlign w:val="top"/>
          </w:tcPr>
          <w:p w14:paraId="74F927D6"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100%</w:t>
            </w:r>
          </w:p>
        </w:tc>
      </w:tr>
      <w:tr w:rsidR="00376A6E" w14:paraId="2B5EB58E"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0ACF00B4" w14:textId="77777777" w:rsidR="00376A6E" w:rsidRPr="00376A6E" w:rsidRDefault="00376A6E" w:rsidP="00376A6E">
            <w:pPr>
              <w:spacing w:line="278" w:lineRule="auto"/>
              <w:rPr>
                <w:color w:val="000000"/>
                <w:szCs w:val="20"/>
              </w:rPr>
            </w:pPr>
            <w:r w:rsidRPr="00376A6E">
              <w:rPr>
                <w:color w:val="000000"/>
                <w:szCs w:val="20"/>
              </w:rPr>
              <w:t>IP</w:t>
            </w:r>
          </w:p>
        </w:tc>
        <w:tc>
          <w:tcPr>
            <w:tcW w:w="6606" w:type="dxa"/>
            <w:vAlign w:val="top"/>
          </w:tcPr>
          <w:p w14:paraId="425AAAFE" w14:textId="77777777" w:rsidR="00376A6E" w:rsidRDefault="00376A6E" w:rsidP="008625FD">
            <w:pPr>
              <w:spacing w:after="120"/>
              <w:ind w:left="1591"/>
              <w:contextualSpacing/>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r>
      <w:tr w:rsidR="00376A6E" w14:paraId="7CF3B9C9"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B67D5E9" w14:textId="77777777" w:rsidR="00376A6E" w:rsidRPr="00376A6E" w:rsidRDefault="00376A6E" w:rsidP="00376A6E">
            <w:pPr>
              <w:spacing w:line="278" w:lineRule="auto"/>
              <w:rPr>
                <w:color w:val="000000"/>
                <w:szCs w:val="20"/>
              </w:rPr>
            </w:pPr>
            <w:r w:rsidRPr="00376A6E">
              <w:rPr>
                <w:color w:val="000000"/>
                <w:szCs w:val="20"/>
              </w:rPr>
              <w:t>I Primär</w:t>
            </w:r>
          </w:p>
        </w:tc>
        <w:tc>
          <w:tcPr>
            <w:tcW w:w="6606" w:type="dxa"/>
            <w:vAlign w:val="top"/>
          </w:tcPr>
          <w:p w14:paraId="098636DF"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15 A</w:t>
            </w:r>
          </w:p>
        </w:tc>
      </w:tr>
      <w:tr w:rsidR="00376A6E" w14:paraId="72830A7B"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D2B5DBD" w14:textId="77777777" w:rsidR="00376A6E" w:rsidRPr="00376A6E" w:rsidRDefault="00376A6E" w:rsidP="00376A6E">
            <w:pPr>
              <w:spacing w:line="278" w:lineRule="auto"/>
              <w:rPr>
                <w:color w:val="000000"/>
                <w:szCs w:val="20"/>
              </w:rPr>
            </w:pPr>
            <w:r w:rsidRPr="00376A6E">
              <w:rPr>
                <w:color w:val="000000"/>
                <w:szCs w:val="20"/>
              </w:rPr>
              <w:t>I</w:t>
            </w:r>
            <w:r w:rsidRPr="00376A6E">
              <w:rPr>
                <w:color w:val="000000"/>
                <w:szCs w:val="20"/>
                <w:lang w:val="de-DE"/>
              </w:rPr>
              <w:t xml:space="preserve"> Sekundär</w:t>
            </w:r>
          </w:p>
        </w:tc>
        <w:tc>
          <w:tcPr>
            <w:tcW w:w="6606" w:type="dxa"/>
            <w:vAlign w:val="top"/>
          </w:tcPr>
          <w:p w14:paraId="73B7F01A" w14:textId="77777777" w:rsidR="00376A6E" w:rsidRDefault="00376A6E" w:rsidP="008625FD">
            <w:pPr>
              <w:spacing w:after="120"/>
              <w:ind w:left="1591"/>
              <w:contextualSpacing/>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4,35 A (50 A Si)</w:t>
            </w:r>
          </w:p>
        </w:tc>
      </w:tr>
      <w:tr w:rsidR="00376A6E" w14:paraId="0C10758A"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28360666" w14:textId="77777777" w:rsidR="00376A6E" w:rsidRPr="00376A6E" w:rsidRDefault="00376A6E" w:rsidP="00376A6E">
            <w:pPr>
              <w:spacing w:line="278" w:lineRule="auto"/>
              <w:rPr>
                <w:color w:val="000000"/>
                <w:szCs w:val="20"/>
              </w:rPr>
            </w:pPr>
            <w:proofErr w:type="spellStart"/>
            <w:r w:rsidRPr="00376A6E">
              <w:rPr>
                <w:color w:val="000000"/>
                <w:szCs w:val="20"/>
              </w:rPr>
              <w:t>Kurzzeitleistung</w:t>
            </w:r>
            <w:proofErr w:type="spellEnd"/>
          </w:p>
        </w:tc>
        <w:tc>
          <w:tcPr>
            <w:tcW w:w="6606" w:type="dxa"/>
            <w:vAlign w:val="top"/>
          </w:tcPr>
          <w:p w14:paraId="3BA03851" w14:textId="77777777" w:rsidR="00376A6E" w:rsidRPr="001D568C"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lang w:val="de-DE"/>
              </w:rPr>
            </w:pPr>
            <w:r w:rsidRPr="001D568C">
              <w:rPr>
                <w:rFonts w:eastAsia="Calibri" w:cs="Arial"/>
                <w:lang w:val="de-DE"/>
              </w:rPr>
              <w:t>31,5 kVA (kurzzeitig abgegebene Höchstleistung, für angeschlossene Verbraucher mit einem Leistungsfaktor</w:t>
            </w:r>
          </w:p>
          <w:p w14:paraId="0C9D5D49"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proofErr w:type="spellStart"/>
            <w:r w:rsidRPr="00433C3B">
              <w:rPr>
                <w:rFonts w:eastAsia="Calibri" w:cs="Arial"/>
              </w:rPr>
              <w:t>cosϕ</w:t>
            </w:r>
            <w:proofErr w:type="spellEnd"/>
            <w:r w:rsidRPr="00433C3B">
              <w:rPr>
                <w:rFonts w:eastAsia="Calibri" w:cs="Arial"/>
              </w:rPr>
              <w:t xml:space="preserve"> =0,5</w:t>
            </w:r>
            <w:r>
              <w:rPr>
                <w:rFonts w:eastAsia="Calibri" w:cs="Arial"/>
              </w:rPr>
              <w:t>)</w:t>
            </w:r>
          </w:p>
        </w:tc>
      </w:tr>
      <w:tr w:rsidR="00376A6E" w:rsidRPr="00522D2D" w14:paraId="080CD1A5"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E79F590" w14:textId="77777777" w:rsidR="00376A6E" w:rsidRPr="00376A6E" w:rsidRDefault="00376A6E" w:rsidP="00376A6E">
            <w:pPr>
              <w:spacing w:line="278" w:lineRule="auto"/>
              <w:rPr>
                <w:color w:val="000000"/>
                <w:szCs w:val="20"/>
              </w:rPr>
            </w:pPr>
            <w:r w:rsidRPr="00376A6E">
              <w:rPr>
                <w:color w:val="000000"/>
                <w:szCs w:val="20"/>
              </w:rPr>
              <w:t>Beschreibung</w:t>
            </w:r>
          </w:p>
        </w:tc>
        <w:tc>
          <w:tcPr>
            <w:tcW w:w="6606" w:type="dxa"/>
            <w:vAlign w:val="top"/>
          </w:tcPr>
          <w:p w14:paraId="57CE8BA0"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STS: Einphasen-Steuertransformator / UI-Kern / stehend</w:t>
            </w:r>
          </w:p>
          <w:p w14:paraId="29CF4BC6"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getrennte Wicklungen (Netztransformator, der für Versorgung von Steuerstromkreisen vorgesehen ist (z.B. Steuerung, Meldung,</w:t>
            </w:r>
          </w:p>
          <w:p w14:paraId="109AABD2"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Verriegelung usw.))</w:t>
            </w:r>
          </w:p>
          <w:p w14:paraId="18BE564E"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Schutzart IP00 (geeignet für den Einbau in Gehäuse bis IP20)</w:t>
            </w:r>
          </w:p>
          <w:p w14:paraId="5901BEF5"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Erdungsanschluss als Vorbereitung zum Einbau in Geräte und Anlagen der Schutzklasse I</w:t>
            </w:r>
          </w:p>
          <w:p w14:paraId="3307A7ED"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Auslegung für Verschmutzungsgrad P2</w:t>
            </w:r>
          </w:p>
          <w:p w14:paraId="47C210A7"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maximale Umgebungstemperatur 40°C / Isolationsklasse B</w:t>
            </w:r>
          </w:p>
          <w:p w14:paraId="7B05C389"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Frequenz 50 bis 60 Hz</w:t>
            </w:r>
          </w:p>
          <w:p w14:paraId="272B5C0D"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Vakuum- Harzimprägnierung</w:t>
            </w:r>
          </w:p>
          <w:p w14:paraId="45772D2C" w14:textId="77777777" w:rsidR="00376A6E" w:rsidRPr="008625FD" w:rsidRDefault="00376A6E" w:rsidP="008625FD">
            <w:pPr>
              <w:pStyle w:val="ListParagraph"/>
              <w:numPr>
                <w:ilvl w:val="0"/>
                <w:numId w:val="26"/>
              </w:numPr>
              <w:tabs>
                <w:tab w:val="left" w:pos="975"/>
              </w:tabs>
              <w:ind w:left="1733" w:hanging="142"/>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de-DE" w:eastAsia="en-GB"/>
                <w14:ligatures w14:val="none"/>
              </w:rPr>
            </w:pPr>
            <w:r w:rsidRPr="008625FD">
              <w:rPr>
                <w:rFonts w:ascii="Times New Roman" w:eastAsia="Times New Roman" w:hAnsi="Times New Roman" w:cs="Times New Roman"/>
                <w:kern w:val="0"/>
                <w:lang w:val="de-DE" w:eastAsia="en-GB"/>
                <w14:ligatures w14:val="none"/>
              </w:rPr>
              <w:t>- ausgelegt für Dauerbetrieb (ED = 100 %)</w:t>
            </w:r>
          </w:p>
        </w:tc>
      </w:tr>
      <w:tr w:rsidR="00376A6E" w:rsidRPr="00BC0FBB" w14:paraId="38EB8C2C"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6ED3668E" w14:textId="77777777" w:rsidR="00376A6E" w:rsidRPr="00376A6E" w:rsidRDefault="00376A6E" w:rsidP="00376A6E">
            <w:pPr>
              <w:spacing w:line="278" w:lineRule="auto"/>
              <w:rPr>
                <w:color w:val="000000"/>
                <w:szCs w:val="20"/>
              </w:rPr>
            </w:pPr>
            <w:r w:rsidRPr="00376A6E">
              <w:rPr>
                <w:color w:val="000000"/>
                <w:kern w:val="0"/>
                <w:szCs w:val="20"/>
                <w:lang w:val="de-DE"/>
                <w14:ligatures w14:val="none"/>
              </w:rPr>
              <w:t>Abmessungen</w:t>
            </w:r>
          </w:p>
        </w:tc>
        <w:tc>
          <w:tcPr>
            <w:tcW w:w="6606" w:type="dxa"/>
            <w:vAlign w:val="top"/>
          </w:tcPr>
          <w:p w14:paraId="3F123798" w14:textId="77777777" w:rsidR="00376A6E" w:rsidRPr="001D568C"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lang w:val="de-DE"/>
              </w:rPr>
            </w:pPr>
            <w:r w:rsidRPr="0065496E">
              <w:rPr>
                <w:rFonts w:asciiTheme="minorHAnsi" w:eastAsia="Calibri" w:hAnsiTheme="minorHAnsi" w:cs="Arial"/>
                <w:kern w:val="0"/>
                <w:sz w:val="22"/>
                <w:szCs w:val="22"/>
                <w:lang w:val="de-DE"/>
                <w14:ligatures w14:val="none"/>
              </w:rPr>
              <w:t xml:space="preserve">BHT </w:t>
            </w:r>
            <w:r>
              <w:rPr>
                <w:rFonts w:asciiTheme="minorHAnsi" w:eastAsia="Calibri" w:hAnsiTheme="minorHAnsi" w:cs="Arial"/>
                <w:kern w:val="0"/>
                <w:sz w:val="22"/>
                <w:szCs w:val="22"/>
                <w:lang w:val="de-DE"/>
                <w14:ligatures w14:val="none"/>
              </w:rPr>
              <w:t>ca. 280x355x225</w:t>
            </w:r>
            <w:r w:rsidRPr="0065496E">
              <w:rPr>
                <w:rFonts w:asciiTheme="minorHAnsi" w:eastAsia="Calibri" w:hAnsiTheme="minorHAnsi" w:cs="Arial"/>
                <w:kern w:val="0"/>
                <w:sz w:val="22"/>
                <w:szCs w:val="22"/>
                <w:lang w:val="de-DE"/>
                <w14:ligatures w14:val="none"/>
              </w:rPr>
              <w:t>mm</w:t>
            </w:r>
            <w:r>
              <w:rPr>
                <w:rFonts w:asciiTheme="minorHAnsi" w:eastAsia="Calibri" w:hAnsiTheme="minorHAnsi" w:cs="Arial"/>
                <w:kern w:val="0"/>
                <w:sz w:val="22"/>
                <w:szCs w:val="22"/>
                <w:lang w:val="de-DE"/>
                <w14:ligatures w14:val="none"/>
              </w:rPr>
              <w:t xml:space="preserve"> </w:t>
            </w:r>
            <w:proofErr w:type="gramStart"/>
            <w:r>
              <w:rPr>
                <w:rFonts w:asciiTheme="minorHAnsi" w:eastAsia="Calibri" w:hAnsiTheme="minorHAnsi" w:cs="Arial"/>
                <w:kern w:val="0"/>
                <w:sz w:val="22"/>
                <w:szCs w:val="22"/>
                <w:lang w:val="de-DE"/>
                <w14:ligatures w14:val="none"/>
              </w:rPr>
              <w:t>( ca.</w:t>
            </w:r>
            <w:proofErr w:type="gramEnd"/>
            <w:r>
              <w:rPr>
                <w:rFonts w:asciiTheme="minorHAnsi" w:eastAsia="Calibri" w:hAnsiTheme="minorHAnsi" w:cs="Arial"/>
                <w:kern w:val="0"/>
                <w:sz w:val="22"/>
                <w:szCs w:val="22"/>
                <w:lang w:val="de-DE"/>
                <w14:ligatures w14:val="none"/>
              </w:rPr>
              <w:t xml:space="preserve"> Höhe 355 + Höhe 60-100 mm für Reihenklemmen)</w:t>
            </w:r>
          </w:p>
        </w:tc>
      </w:tr>
      <w:tr w:rsidR="00376A6E" w:rsidRPr="0065496E" w14:paraId="1DDD94E9" w14:textId="77777777" w:rsidTr="00376A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3F6D588A" w14:textId="77777777" w:rsidR="00376A6E" w:rsidRPr="00376A6E" w:rsidRDefault="00376A6E" w:rsidP="00376A6E">
            <w:pPr>
              <w:spacing w:line="278" w:lineRule="auto"/>
              <w:rPr>
                <w:color w:val="000000"/>
                <w:szCs w:val="20"/>
              </w:rPr>
            </w:pPr>
            <w:proofErr w:type="spellStart"/>
            <w:r w:rsidRPr="00376A6E">
              <w:rPr>
                <w:color w:val="000000"/>
                <w:szCs w:val="20"/>
              </w:rPr>
              <w:t>Gewicht</w:t>
            </w:r>
            <w:proofErr w:type="spellEnd"/>
          </w:p>
        </w:tc>
        <w:tc>
          <w:tcPr>
            <w:tcW w:w="6606" w:type="dxa"/>
            <w:vAlign w:val="top"/>
          </w:tcPr>
          <w:p w14:paraId="60EA76D4" w14:textId="77777777" w:rsidR="00376A6E" w:rsidRPr="0065496E" w:rsidRDefault="00376A6E" w:rsidP="008625FD">
            <w:pPr>
              <w:spacing w:after="120"/>
              <w:ind w:left="1591"/>
              <w:contextualSpacing/>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Ca. 75 Kg</w:t>
            </w:r>
          </w:p>
        </w:tc>
      </w:tr>
      <w:tr w:rsidR="00376A6E" w14:paraId="443D54F7" w14:textId="77777777" w:rsidTr="00376A6E">
        <w:trPr>
          <w:trHeight w:val="340"/>
        </w:trPr>
        <w:tc>
          <w:tcPr>
            <w:cnfStyle w:val="001000000000" w:firstRow="0" w:lastRow="0" w:firstColumn="1" w:lastColumn="0" w:oddVBand="0" w:evenVBand="0" w:oddHBand="0" w:evenHBand="0" w:firstRowFirstColumn="0" w:firstRowLastColumn="0" w:lastRowFirstColumn="0" w:lastRowLastColumn="0"/>
            <w:tcW w:w="2410" w:type="dxa"/>
            <w:vAlign w:val="top"/>
          </w:tcPr>
          <w:p w14:paraId="58A665B7" w14:textId="77777777" w:rsidR="00376A6E" w:rsidRPr="00376A6E" w:rsidRDefault="00376A6E" w:rsidP="00376A6E">
            <w:pPr>
              <w:spacing w:line="278" w:lineRule="auto"/>
              <w:rPr>
                <w:color w:val="000000"/>
                <w:szCs w:val="20"/>
              </w:rPr>
            </w:pPr>
            <w:r w:rsidRPr="00376A6E">
              <w:rPr>
                <w:color w:val="000000"/>
                <w:szCs w:val="20"/>
              </w:rPr>
              <w:t>Menge</w:t>
            </w:r>
          </w:p>
        </w:tc>
        <w:tc>
          <w:tcPr>
            <w:tcW w:w="6606" w:type="dxa"/>
            <w:vAlign w:val="top"/>
          </w:tcPr>
          <w:p w14:paraId="02990ABB" w14:textId="77777777" w:rsidR="00376A6E" w:rsidRDefault="00376A6E" w:rsidP="008625FD">
            <w:pPr>
              <w:spacing w:after="120"/>
              <w:ind w:left="1591"/>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 1 Stück</w:t>
            </w:r>
          </w:p>
        </w:tc>
      </w:tr>
    </w:tbl>
    <w:p w14:paraId="4B4CAB75" w14:textId="2DB168E7" w:rsidR="000846CF" w:rsidRDefault="008625FD" w:rsidP="00CC78CA">
      <w:pPr>
        <w:spacing w:before="240"/>
        <w:jc w:val="left"/>
        <w:rPr>
          <w:b/>
          <w:lang w:val="de-DE"/>
        </w:rPr>
      </w:pPr>
      <w:r w:rsidRPr="00CC78CA">
        <w:rPr>
          <w:b/>
          <w:lang w:val="de-DE"/>
        </w:rPr>
        <w:t>Fabrikat: EMB</w:t>
      </w:r>
      <w:r w:rsidR="00CC78CA">
        <w:rPr>
          <w:b/>
          <w:lang w:val="de-DE"/>
        </w:rPr>
        <w:t xml:space="preserve"> Hersteller, </w:t>
      </w:r>
      <w:r w:rsidRPr="00CC78CA">
        <w:rPr>
          <w:b/>
          <w:lang w:val="de-DE"/>
        </w:rPr>
        <w:t>Nr</w:t>
      </w:r>
      <w:r w:rsidR="00CC78CA">
        <w:rPr>
          <w:b/>
          <w:lang w:val="de-DE"/>
        </w:rPr>
        <w:t>:</w:t>
      </w:r>
      <w:r w:rsidRPr="00CC78CA">
        <w:rPr>
          <w:b/>
          <w:lang w:val="de-DE"/>
        </w:rPr>
        <w:t xml:space="preserve"> STS 7,5; 24525812/18/EMB oder vergleichbar</w:t>
      </w:r>
    </w:p>
    <w:p w14:paraId="0A1228FB" w14:textId="5ACD1327" w:rsidR="00E6220E" w:rsidRDefault="00E6220E" w:rsidP="00CC78CA">
      <w:pPr>
        <w:spacing w:before="240"/>
        <w:jc w:val="left"/>
        <w:rPr>
          <w:b/>
          <w:lang w:val="de-DE"/>
        </w:rPr>
      </w:pPr>
    </w:p>
    <w:p w14:paraId="23B86A0F" w14:textId="2B980765" w:rsidR="00E6220E" w:rsidRPr="00CB7B00" w:rsidRDefault="00E6220E" w:rsidP="00E6220E">
      <w:pPr>
        <w:spacing w:after="0"/>
        <w:jc w:val="left"/>
        <w:rPr>
          <w:rFonts w:eastAsia="Calibri" w:cs="Arial"/>
          <w:b/>
          <w:bCs/>
          <w:color w:val="000000"/>
          <w:sz w:val="32"/>
          <w:szCs w:val="32"/>
        </w:rPr>
      </w:pPr>
      <w:r>
        <w:rPr>
          <w:rFonts w:eastAsia="Calibri" w:cs="Arial"/>
          <w:b/>
          <w:bCs/>
          <w:color w:val="000000"/>
          <w:sz w:val="32"/>
          <w:szCs w:val="32"/>
          <w:lang w:val="de-DE"/>
        </w:rPr>
        <w:t>Hinweis</w:t>
      </w:r>
      <w:r w:rsidRPr="00CB7B00">
        <w:rPr>
          <w:rFonts w:eastAsia="Calibri" w:cs="Arial"/>
          <w:b/>
          <w:bCs/>
          <w:color w:val="000000"/>
          <w:sz w:val="32"/>
          <w:szCs w:val="32"/>
          <w:lang w:val="de-DE"/>
        </w:rPr>
        <w:t xml:space="preserve">: Anlieferung frei Haus incl. </w:t>
      </w:r>
      <w:proofErr w:type="spellStart"/>
      <w:r w:rsidRPr="00CB7B00">
        <w:rPr>
          <w:rFonts w:eastAsia="Calibri" w:cs="Arial"/>
          <w:b/>
          <w:bCs/>
          <w:color w:val="000000"/>
          <w:sz w:val="32"/>
          <w:szCs w:val="32"/>
        </w:rPr>
        <w:t>Verpackungskosten</w:t>
      </w:r>
      <w:proofErr w:type="spellEnd"/>
      <w:r w:rsidRPr="00CB7B00">
        <w:rPr>
          <w:rFonts w:eastAsia="Calibri" w:cs="Arial"/>
          <w:b/>
          <w:bCs/>
          <w:color w:val="000000"/>
          <w:sz w:val="32"/>
          <w:szCs w:val="32"/>
        </w:rPr>
        <w:t xml:space="preserve"> </w:t>
      </w:r>
    </w:p>
    <w:p w14:paraId="0864A3BA" w14:textId="77777777" w:rsidR="00E6220E" w:rsidRPr="00CC78CA" w:rsidRDefault="00E6220E" w:rsidP="00CC78CA">
      <w:pPr>
        <w:spacing w:before="240"/>
        <w:jc w:val="left"/>
        <w:rPr>
          <w:b/>
          <w:lang w:val="de-DE"/>
        </w:rPr>
      </w:pPr>
    </w:p>
    <w:sectPr w:rsidR="00E6220E" w:rsidRPr="00CC78CA" w:rsidSect="00B572E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51620" w14:textId="77777777" w:rsidR="001C1EB6" w:rsidRDefault="001C1EB6" w:rsidP="00925505">
      <w:pPr>
        <w:spacing w:after="0" w:line="240" w:lineRule="auto"/>
      </w:pPr>
      <w:r>
        <w:separator/>
      </w:r>
    </w:p>
  </w:endnote>
  <w:endnote w:type="continuationSeparator" w:id="0">
    <w:p w14:paraId="21BDCF5D" w14:textId="77777777" w:rsidR="001C1EB6" w:rsidRDefault="001C1EB6" w:rsidP="00925505">
      <w:pPr>
        <w:spacing w:after="0" w:line="240" w:lineRule="auto"/>
      </w:pPr>
      <w:r>
        <w:continuationSeparator/>
      </w:r>
    </w:p>
  </w:endnote>
  <w:endnote w:type="continuationNotice" w:id="1">
    <w:p w14:paraId="7BA2198C" w14:textId="77777777" w:rsidR="001C1EB6" w:rsidRDefault="001C1E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EInspira-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166230"/>
      <w:docPartObj>
        <w:docPartGallery w:val="Page Numbers (Bottom of Page)"/>
        <w:docPartUnique/>
      </w:docPartObj>
    </w:sdtPr>
    <w:sdtEndPr>
      <w:rPr>
        <w:noProof/>
      </w:rPr>
    </w:sdtEndPr>
    <w:sdtContent>
      <w:p w14:paraId="475D5E78" w14:textId="15F592D2" w:rsidR="00376A6E" w:rsidRDefault="00376A6E">
        <w:pPr>
          <w:pStyle w:val="Footer"/>
          <w:jc w:val="right"/>
        </w:pPr>
        <w:r>
          <w:fldChar w:fldCharType="begin"/>
        </w:r>
        <w:r>
          <w:instrText xml:space="preserve"> PAGE   \* MERGEFORMAT </w:instrText>
        </w:r>
        <w:r>
          <w:fldChar w:fldCharType="separate"/>
        </w:r>
        <w:r w:rsidR="00E6220E">
          <w:rPr>
            <w:noProof/>
          </w:rPr>
          <w:t>44</w:t>
        </w:r>
        <w:r>
          <w:rPr>
            <w:noProof/>
          </w:rPr>
          <w:fldChar w:fldCharType="end"/>
        </w:r>
      </w:p>
    </w:sdtContent>
  </w:sdt>
  <w:p w14:paraId="7F148E18" w14:textId="77777777" w:rsidR="00376A6E" w:rsidRDefault="00376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FB8D" w14:textId="77777777" w:rsidR="001C1EB6" w:rsidRDefault="001C1EB6" w:rsidP="00925505">
      <w:pPr>
        <w:spacing w:after="0" w:line="240" w:lineRule="auto"/>
      </w:pPr>
      <w:r>
        <w:separator/>
      </w:r>
    </w:p>
  </w:footnote>
  <w:footnote w:type="continuationSeparator" w:id="0">
    <w:p w14:paraId="6361DAE8" w14:textId="77777777" w:rsidR="001C1EB6" w:rsidRDefault="001C1EB6" w:rsidP="00925505">
      <w:pPr>
        <w:spacing w:after="0" w:line="240" w:lineRule="auto"/>
      </w:pPr>
      <w:r>
        <w:continuationSeparator/>
      </w:r>
    </w:p>
  </w:footnote>
  <w:footnote w:type="continuationNotice" w:id="1">
    <w:p w14:paraId="7994FB8D" w14:textId="77777777" w:rsidR="001C1EB6" w:rsidRDefault="001C1E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685"/>
    <w:multiLevelType w:val="multilevel"/>
    <w:tmpl w:val="9CD6541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E7434B"/>
    <w:multiLevelType w:val="multilevel"/>
    <w:tmpl w:val="CED8C1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0B662B"/>
    <w:multiLevelType w:val="multilevel"/>
    <w:tmpl w:val="CED8C1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D360A7"/>
    <w:multiLevelType w:val="hybridMultilevel"/>
    <w:tmpl w:val="BDB8BDD6"/>
    <w:lvl w:ilvl="0" w:tplc="75EC435E">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A320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722DE8"/>
    <w:multiLevelType w:val="hybridMultilevel"/>
    <w:tmpl w:val="94A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F268B"/>
    <w:multiLevelType w:val="hybridMultilevel"/>
    <w:tmpl w:val="F418D742"/>
    <w:lvl w:ilvl="0" w:tplc="EDC8C8A4">
      <w:numFmt w:val="bullet"/>
      <w:lvlText w:val="-"/>
      <w:lvlJc w:val="left"/>
      <w:pPr>
        <w:ind w:left="720" w:hanging="360"/>
      </w:pPr>
      <w:rPr>
        <w:rFonts w:ascii="Palatino Linotype" w:eastAsiaTheme="minorHAnsi" w:hAnsi="Palatino Linotyp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E41ADD"/>
    <w:multiLevelType w:val="multilevel"/>
    <w:tmpl w:val="55CE3DE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F32320C"/>
    <w:multiLevelType w:val="hybridMultilevel"/>
    <w:tmpl w:val="2ECCD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387873"/>
    <w:multiLevelType w:val="hybridMultilevel"/>
    <w:tmpl w:val="719E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7265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FC27F8"/>
    <w:multiLevelType w:val="hybridMultilevel"/>
    <w:tmpl w:val="41663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DD61FF"/>
    <w:multiLevelType w:val="hybridMultilevel"/>
    <w:tmpl w:val="E65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4B6D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B1269C"/>
    <w:multiLevelType w:val="multilevel"/>
    <w:tmpl w:val="AD80A618"/>
    <w:lvl w:ilvl="0">
      <w:start w:val="1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1FE305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DE1534"/>
    <w:multiLevelType w:val="hybridMultilevel"/>
    <w:tmpl w:val="6282A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E5807"/>
    <w:multiLevelType w:val="hybridMultilevel"/>
    <w:tmpl w:val="0E82094C"/>
    <w:lvl w:ilvl="0" w:tplc="23C8094C">
      <w:start w:val="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A50DB8"/>
    <w:multiLevelType w:val="hybridMultilevel"/>
    <w:tmpl w:val="E1DAEC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8D83160"/>
    <w:multiLevelType w:val="hybridMultilevel"/>
    <w:tmpl w:val="CF5A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466962"/>
    <w:multiLevelType w:val="hybridMultilevel"/>
    <w:tmpl w:val="F8E0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5149C"/>
    <w:multiLevelType w:val="multilevel"/>
    <w:tmpl w:val="C77454F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B27E05"/>
    <w:multiLevelType w:val="multilevel"/>
    <w:tmpl w:val="D5FE2BAA"/>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5CD3E87"/>
    <w:multiLevelType w:val="hybridMultilevel"/>
    <w:tmpl w:val="13DA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3022CD"/>
    <w:multiLevelType w:val="multilevel"/>
    <w:tmpl w:val="9CD65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0B2128"/>
    <w:multiLevelType w:val="multilevel"/>
    <w:tmpl w:val="80AA8B40"/>
    <w:lvl w:ilvl="0">
      <w:start w:val="7"/>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03856FD"/>
    <w:multiLevelType w:val="multilevel"/>
    <w:tmpl w:val="80AA8B40"/>
    <w:lvl w:ilvl="0">
      <w:start w:val="7"/>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10E64A2"/>
    <w:multiLevelType w:val="multilevel"/>
    <w:tmpl w:val="B2F2894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3A84FE6"/>
    <w:multiLevelType w:val="multilevel"/>
    <w:tmpl w:val="55CE3DE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C366846"/>
    <w:multiLevelType w:val="hybridMultilevel"/>
    <w:tmpl w:val="4AF6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E055F"/>
    <w:multiLevelType w:val="multilevel"/>
    <w:tmpl w:val="E4A2BB9E"/>
    <w:lvl w:ilvl="0">
      <w:start w:val="7"/>
      <w:numFmt w:val="decimal"/>
      <w:lvlText w:val="%1."/>
      <w:lvlJc w:val="left"/>
      <w:pPr>
        <w:ind w:left="360" w:hanging="360"/>
      </w:pPr>
      <w:rPr>
        <w:rFonts w:hint="default"/>
      </w:rPr>
    </w:lvl>
    <w:lvl w:ilvl="1">
      <w:start w:val="9"/>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1A317F"/>
    <w:multiLevelType w:val="multilevel"/>
    <w:tmpl w:val="43686F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0528C5"/>
    <w:multiLevelType w:val="hybridMultilevel"/>
    <w:tmpl w:val="88E42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2B7B34"/>
    <w:multiLevelType w:val="hybridMultilevel"/>
    <w:tmpl w:val="74F8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8D1386"/>
    <w:multiLevelType w:val="multilevel"/>
    <w:tmpl w:val="CD688308"/>
    <w:lvl w:ilvl="0">
      <w:start w:val="1"/>
      <w:numFmt w:val="bullet"/>
      <w:lvlText w:val=""/>
      <w:lvlJc w:val="left"/>
      <w:pPr>
        <w:tabs>
          <w:tab w:val="num" w:pos="720"/>
        </w:tabs>
        <w:ind w:left="720" w:hanging="360"/>
      </w:pPr>
      <w:rPr>
        <w:rFonts w:ascii="Symbol" w:hAnsi="Symbol" w:hint="default"/>
        <w:sz w:val="20"/>
      </w:rPr>
    </w:lvl>
    <w:lvl w:ilvl="1">
      <w:start w:val="222"/>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3C75E8"/>
    <w:multiLevelType w:val="multilevel"/>
    <w:tmpl w:val="CED8C1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73173E"/>
    <w:multiLevelType w:val="multilevel"/>
    <w:tmpl w:val="9B2090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D979C7"/>
    <w:multiLevelType w:val="hybridMultilevel"/>
    <w:tmpl w:val="2206A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622C1E"/>
    <w:multiLevelType w:val="multilevel"/>
    <w:tmpl w:val="CD688308"/>
    <w:lvl w:ilvl="0">
      <w:start w:val="1"/>
      <w:numFmt w:val="bullet"/>
      <w:lvlText w:val=""/>
      <w:lvlJc w:val="left"/>
      <w:pPr>
        <w:tabs>
          <w:tab w:val="num" w:pos="720"/>
        </w:tabs>
        <w:ind w:left="720" w:hanging="360"/>
      </w:pPr>
      <w:rPr>
        <w:rFonts w:ascii="Symbol" w:hAnsi="Symbol" w:hint="default"/>
        <w:sz w:val="20"/>
      </w:rPr>
    </w:lvl>
    <w:lvl w:ilvl="1">
      <w:start w:val="222"/>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714A08"/>
    <w:multiLevelType w:val="multilevel"/>
    <w:tmpl w:val="503A58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72E1A14"/>
    <w:multiLevelType w:val="multilevel"/>
    <w:tmpl w:val="CED8C1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9FC3864"/>
    <w:multiLevelType w:val="hybridMultilevel"/>
    <w:tmpl w:val="05FCD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C54266B"/>
    <w:multiLevelType w:val="hybridMultilevel"/>
    <w:tmpl w:val="2DDCDC3E"/>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B70A9312">
      <w:start w:val="10"/>
      <w:numFmt w:val="bullet"/>
      <w:lvlText w:val=""/>
      <w:lvlJc w:val="left"/>
      <w:pPr>
        <w:ind w:left="2340" w:hanging="360"/>
      </w:pPr>
      <w:rPr>
        <w:rFonts w:ascii="Wingdings" w:eastAsiaTheme="minorHAnsi" w:hAnsi="Wingdings"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454C12"/>
    <w:multiLevelType w:val="multilevel"/>
    <w:tmpl w:val="25EE8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A6544B"/>
    <w:multiLevelType w:val="hybridMultilevel"/>
    <w:tmpl w:val="F310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544290"/>
    <w:multiLevelType w:val="hybridMultilevel"/>
    <w:tmpl w:val="DE5C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6D671B"/>
    <w:multiLevelType w:val="multilevel"/>
    <w:tmpl w:val="80AA8B40"/>
    <w:lvl w:ilvl="0">
      <w:start w:val="7"/>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4FE082C"/>
    <w:multiLevelType w:val="multilevel"/>
    <w:tmpl w:val="44608A26"/>
    <w:lvl w:ilvl="0">
      <w:start w:val="9"/>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65F6B43"/>
    <w:multiLevelType w:val="multilevel"/>
    <w:tmpl w:val="9CD65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D4224AF"/>
    <w:multiLevelType w:val="multilevel"/>
    <w:tmpl w:val="CED8C1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36785246">
    <w:abstractNumId w:val="11"/>
  </w:num>
  <w:num w:numId="2" w16cid:durableId="1455828189">
    <w:abstractNumId w:val="23"/>
  </w:num>
  <w:num w:numId="3" w16cid:durableId="45372307">
    <w:abstractNumId w:val="34"/>
  </w:num>
  <w:num w:numId="4" w16cid:durableId="660933786">
    <w:abstractNumId w:val="12"/>
  </w:num>
  <w:num w:numId="5" w16cid:durableId="1021784789">
    <w:abstractNumId w:val="19"/>
  </w:num>
  <w:num w:numId="6" w16cid:durableId="1361856060">
    <w:abstractNumId w:val="33"/>
  </w:num>
  <w:num w:numId="7" w16cid:durableId="1196653568">
    <w:abstractNumId w:val="9"/>
  </w:num>
  <w:num w:numId="8" w16cid:durableId="2138064566">
    <w:abstractNumId w:val="16"/>
  </w:num>
  <w:num w:numId="9" w16cid:durableId="907618074">
    <w:abstractNumId w:val="37"/>
  </w:num>
  <w:num w:numId="10" w16cid:durableId="1555508731">
    <w:abstractNumId w:val="36"/>
  </w:num>
  <w:num w:numId="11" w16cid:durableId="1690061613">
    <w:abstractNumId w:val="0"/>
  </w:num>
  <w:num w:numId="12" w16cid:durableId="1342440062">
    <w:abstractNumId w:val="42"/>
  </w:num>
  <w:num w:numId="13" w16cid:durableId="36786125">
    <w:abstractNumId w:val="48"/>
  </w:num>
  <w:num w:numId="14" w16cid:durableId="1681620687">
    <w:abstractNumId w:val="32"/>
  </w:num>
  <w:num w:numId="15" w16cid:durableId="1602911143">
    <w:abstractNumId w:val="24"/>
  </w:num>
  <w:num w:numId="16" w16cid:durableId="1168442525">
    <w:abstractNumId w:val="5"/>
  </w:num>
  <w:num w:numId="17" w16cid:durableId="604263902">
    <w:abstractNumId w:val="29"/>
  </w:num>
  <w:num w:numId="18" w16cid:durableId="1815948112">
    <w:abstractNumId w:val="44"/>
  </w:num>
  <w:num w:numId="19" w16cid:durableId="1089497984">
    <w:abstractNumId w:val="45"/>
  </w:num>
  <w:num w:numId="20" w16cid:durableId="2095973965">
    <w:abstractNumId w:val="20"/>
  </w:num>
  <w:num w:numId="21" w16cid:durableId="886912588">
    <w:abstractNumId w:val="38"/>
  </w:num>
  <w:num w:numId="22" w16cid:durableId="1801000189">
    <w:abstractNumId w:val="6"/>
  </w:num>
  <w:num w:numId="23" w16cid:durableId="42602718">
    <w:abstractNumId w:val="7"/>
  </w:num>
  <w:num w:numId="24" w16cid:durableId="1506555209">
    <w:abstractNumId w:val="28"/>
  </w:num>
  <w:num w:numId="25" w16cid:durableId="724908394">
    <w:abstractNumId w:val="27"/>
  </w:num>
  <w:num w:numId="26" w16cid:durableId="615060362">
    <w:abstractNumId w:val="8"/>
  </w:num>
  <w:num w:numId="27" w16cid:durableId="923533456">
    <w:abstractNumId w:val="31"/>
  </w:num>
  <w:num w:numId="28" w16cid:durableId="1965579077">
    <w:abstractNumId w:val="26"/>
  </w:num>
  <w:num w:numId="29" w16cid:durableId="1254315592">
    <w:abstractNumId w:val="46"/>
  </w:num>
  <w:num w:numId="30" w16cid:durableId="734667978">
    <w:abstractNumId w:val="47"/>
  </w:num>
  <w:num w:numId="31" w16cid:durableId="303586690">
    <w:abstractNumId w:val="30"/>
  </w:num>
  <w:num w:numId="32" w16cid:durableId="1174496166">
    <w:abstractNumId w:val="39"/>
  </w:num>
  <w:num w:numId="33" w16cid:durableId="916671075">
    <w:abstractNumId w:val="25"/>
  </w:num>
  <w:num w:numId="34" w16cid:durableId="452868377">
    <w:abstractNumId w:val="13"/>
  </w:num>
  <w:num w:numId="35" w16cid:durableId="335809505">
    <w:abstractNumId w:val="4"/>
  </w:num>
  <w:num w:numId="36" w16cid:durableId="1408917780">
    <w:abstractNumId w:val="15"/>
  </w:num>
  <w:num w:numId="37" w16cid:durableId="1312902389">
    <w:abstractNumId w:val="10"/>
  </w:num>
  <w:num w:numId="38" w16cid:durableId="1060127604">
    <w:abstractNumId w:val="41"/>
  </w:num>
  <w:num w:numId="39" w16cid:durableId="1507671257">
    <w:abstractNumId w:val="18"/>
  </w:num>
  <w:num w:numId="40" w16cid:durableId="6637415">
    <w:abstractNumId w:val="1"/>
  </w:num>
  <w:num w:numId="41" w16cid:durableId="746876940">
    <w:abstractNumId w:val="17"/>
  </w:num>
  <w:num w:numId="42" w16cid:durableId="1214346742">
    <w:abstractNumId w:val="49"/>
  </w:num>
  <w:num w:numId="43" w16cid:durableId="281688820">
    <w:abstractNumId w:val="40"/>
  </w:num>
  <w:num w:numId="44" w16cid:durableId="652833516">
    <w:abstractNumId w:val="2"/>
  </w:num>
  <w:num w:numId="45" w16cid:durableId="1530678870">
    <w:abstractNumId w:val="35"/>
  </w:num>
  <w:num w:numId="46" w16cid:durableId="171343308">
    <w:abstractNumId w:val="22"/>
  </w:num>
  <w:num w:numId="47" w16cid:durableId="1500150863">
    <w:abstractNumId w:val="21"/>
  </w:num>
  <w:num w:numId="48" w16cid:durableId="55714249">
    <w:abstractNumId w:val="14"/>
  </w:num>
  <w:num w:numId="49" w16cid:durableId="1971666822">
    <w:abstractNumId w:val="43"/>
  </w:num>
  <w:num w:numId="50" w16cid:durableId="1766918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E17"/>
    <w:rsid w:val="00000F36"/>
    <w:rsid w:val="00002412"/>
    <w:rsid w:val="000040CB"/>
    <w:rsid w:val="00011802"/>
    <w:rsid w:val="00015B50"/>
    <w:rsid w:val="00023E8F"/>
    <w:rsid w:val="00026416"/>
    <w:rsid w:val="0003121E"/>
    <w:rsid w:val="00033E76"/>
    <w:rsid w:val="00034FDF"/>
    <w:rsid w:val="00041027"/>
    <w:rsid w:val="00041FEC"/>
    <w:rsid w:val="00044218"/>
    <w:rsid w:val="0005108D"/>
    <w:rsid w:val="00052148"/>
    <w:rsid w:val="00052250"/>
    <w:rsid w:val="00053025"/>
    <w:rsid w:val="000569FD"/>
    <w:rsid w:val="00063156"/>
    <w:rsid w:val="00063C04"/>
    <w:rsid w:val="00064A0C"/>
    <w:rsid w:val="0006762A"/>
    <w:rsid w:val="000729F3"/>
    <w:rsid w:val="000735E2"/>
    <w:rsid w:val="00077A9C"/>
    <w:rsid w:val="00080886"/>
    <w:rsid w:val="000846CF"/>
    <w:rsid w:val="000863FE"/>
    <w:rsid w:val="00087300"/>
    <w:rsid w:val="00090B3A"/>
    <w:rsid w:val="00091EB7"/>
    <w:rsid w:val="00092D1E"/>
    <w:rsid w:val="000A0DF7"/>
    <w:rsid w:val="000A0F50"/>
    <w:rsid w:val="000A5077"/>
    <w:rsid w:val="000A6960"/>
    <w:rsid w:val="000B0938"/>
    <w:rsid w:val="000B0E5B"/>
    <w:rsid w:val="000B18B9"/>
    <w:rsid w:val="000B3D2C"/>
    <w:rsid w:val="000C13F1"/>
    <w:rsid w:val="000C30C4"/>
    <w:rsid w:val="000C4C84"/>
    <w:rsid w:val="000D68CB"/>
    <w:rsid w:val="000E1DFF"/>
    <w:rsid w:val="000E50EE"/>
    <w:rsid w:val="000E6C96"/>
    <w:rsid w:val="000E7B10"/>
    <w:rsid w:val="000F080D"/>
    <w:rsid w:val="000F2415"/>
    <w:rsid w:val="00103A12"/>
    <w:rsid w:val="00103B3B"/>
    <w:rsid w:val="00103FDC"/>
    <w:rsid w:val="00104895"/>
    <w:rsid w:val="00105945"/>
    <w:rsid w:val="001102B8"/>
    <w:rsid w:val="00110FA2"/>
    <w:rsid w:val="0011261B"/>
    <w:rsid w:val="001129E3"/>
    <w:rsid w:val="00112E32"/>
    <w:rsid w:val="001149CE"/>
    <w:rsid w:val="00115D81"/>
    <w:rsid w:val="001178CD"/>
    <w:rsid w:val="00120F6E"/>
    <w:rsid w:val="00123D8F"/>
    <w:rsid w:val="0012407C"/>
    <w:rsid w:val="00124229"/>
    <w:rsid w:val="00127F3F"/>
    <w:rsid w:val="0013218D"/>
    <w:rsid w:val="00133417"/>
    <w:rsid w:val="0013346C"/>
    <w:rsid w:val="00133F2A"/>
    <w:rsid w:val="00136EDC"/>
    <w:rsid w:val="00136F9A"/>
    <w:rsid w:val="001400D9"/>
    <w:rsid w:val="00140214"/>
    <w:rsid w:val="00141CBF"/>
    <w:rsid w:val="00142005"/>
    <w:rsid w:val="0014294D"/>
    <w:rsid w:val="001455E2"/>
    <w:rsid w:val="00145B1E"/>
    <w:rsid w:val="0014624E"/>
    <w:rsid w:val="00146F62"/>
    <w:rsid w:val="00154A14"/>
    <w:rsid w:val="00155570"/>
    <w:rsid w:val="00155980"/>
    <w:rsid w:val="00156428"/>
    <w:rsid w:val="00163128"/>
    <w:rsid w:val="001657B2"/>
    <w:rsid w:val="001662C5"/>
    <w:rsid w:val="001664B7"/>
    <w:rsid w:val="00170586"/>
    <w:rsid w:val="00172BB9"/>
    <w:rsid w:val="00173B81"/>
    <w:rsid w:val="00175209"/>
    <w:rsid w:val="00176DBD"/>
    <w:rsid w:val="00180E8A"/>
    <w:rsid w:val="00182C08"/>
    <w:rsid w:val="00183476"/>
    <w:rsid w:val="00185500"/>
    <w:rsid w:val="00185B83"/>
    <w:rsid w:val="00192D91"/>
    <w:rsid w:val="00193D01"/>
    <w:rsid w:val="00196177"/>
    <w:rsid w:val="001962B9"/>
    <w:rsid w:val="001978D8"/>
    <w:rsid w:val="001A0DC3"/>
    <w:rsid w:val="001A1E95"/>
    <w:rsid w:val="001A254D"/>
    <w:rsid w:val="001A4C91"/>
    <w:rsid w:val="001A5BBD"/>
    <w:rsid w:val="001A6587"/>
    <w:rsid w:val="001A6B8A"/>
    <w:rsid w:val="001B12DA"/>
    <w:rsid w:val="001B5248"/>
    <w:rsid w:val="001C0B0D"/>
    <w:rsid w:val="001C1EB6"/>
    <w:rsid w:val="001C274A"/>
    <w:rsid w:val="001C2E7A"/>
    <w:rsid w:val="001C334A"/>
    <w:rsid w:val="001D3C93"/>
    <w:rsid w:val="001D568C"/>
    <w:rsid w:val="001D5E83"/>
    <w:rsid w:val="001E00DF"/>
    <w:rsid w:val="001E2FFB"/>
    <w:rsid w:val="001E50E8"/>
    <w:rsid w:val="001E5464"/>
    <w:rsid w:val="001F0A94"/>
    <w:rsid w:val="00200A15"/>
    <w:rsid w:val="00202221"/>
    <w:rsid w:val="00203B9A"/>
    <w:rsid w:val="002054C7"/>
    <w:rsid w:val="0020560A"/>
    <w:rsid w:val="00211176"/>
    <w:rsid w:val="00221D7F"/>
    <w:rsid w:val="0023282D"/>
    <w:rsid w:val="00233982"/>
    <w:rsid w:val="002343E2"/>
    <w:rsid w:val="00235D6E"/>
    <w:rsid w:val="002367C0"/>
    <w:rsid w:val="00243B07"/>
    <w:rsid w:val="002474A4"/>
    <w:rsid w:val="00253FEC"/>
    <w:rsid w:val="00257E79"/>
    <w:rsid w:val="00265712"/>
    <w:rsid w:val="002702CC"/>
    <w:rsid w:val="00276F6F"/>
    <w:rsid w:val="00281072"/>
    <w:rsid w:val="00282DDC"/>
    <w:rsid w:val="002A31B2"/>
    <w:rsid w:val="002A4B53"/>
    <w:rsid w:val="002B764A"/>
    <w:rsid w:val="002C11E5"/>
    <w:rsid w:val="002C20CF"/>
    <w:rsid w:val="002C2161"/>
    <w:rsid w:val="002C7ABA"/>
    <w:rsid w:val="002D5597"/>
    <w:rsid w:val="002D5C2F"/>
    <w:rsid w:val="002D78CC"/>
    <w:rsid w:val="002E3940"/>
    <w:rsid w:val="002E50C4"/>
    <w:rsid w:val="002E5755"/>
    <w:rsid w:val="002E592C"/>
    <w:rsid w:val="002E671A"/>
    <w:rsid w:val="002E6B37"/>
    <w:rsid w:val="002F12AE"/>
    <w:rsid w:val="002F5C31"/>
    <w:rsid w:val="002F5DC2"/>
    <w:rsid w:val="003016F8"/>
    <w:rsid w:val="00302B08"/>
    <w:rsid w:val="003049A9"/>
    <w:rsid w:val="003049FF"/>
    <w:rsid w:val="0030556D"/>
    <w:rsid w:val="00305908"/>
    <w:rsid w:val="00306F85"/>
    <w:rsid w:val="00310015"/>
    <w:rsid w:val="003149CE"/>
    <w:rsid w:val="00315E64"/>
    <w:rsid w:val="00317CAF"/>
    <w:rsid w:val="00322449"/>
    <w:rsid w:val="00332AF7"/>
    <w:rsid w:val="00333041"/>
    <w:rsid w:val="003359B2"/>
    <w:rsid w:val="00337EFD"/>
    <w:rsid w:val="003415F8"/>
    <w:rsid w:val="00345FDA"/>
    <w:rsid w:val="00351EF5"/>
    <w:rsid w:val="003533CE"/>
    <w:rsid w:val="00356CB6"/>
    <w:rsid w:val="00356EDC"/>
    <w:rsid w:val="0036749B"/>
    <w:rsid w:val="0036775C"/>
    <w:rsid w:val="003679CB"/>
    <w:rsid w:val="00370A26"/>
    <w:rsid w:val="00376A6E"/>
    <w:rsid w:val="00383154"/>
    <w:rsid w:val="00384DD4"/>
    <w:rsid w:val="00390BD1"/>
    <w:rsid w:val="0039224B"/>
    <w:rsid w:val="0039391D"/>
    <w:rsid w:val="00396323"/>
    <w:rsid w:val="00396E1C"/>
    <w:rsid w:val="003972FD"/>
    <w:rsid w:val="003A1BFA"/>
    <w:rsid w:val="003A24EF"/>
    <w:rsid w:val="003A5EE2"/>
    <w:rsid w:val="003A7B74"/>
    <w:rsid w:val="003B0AEF"/>
    <w:rsid w:val="003B0C01"/>
    <w:rsid w:val="003B2C58"/>
    <w:rsid w:val="003B58B6"/>
    <w:rsid w:val="003B7FE7"/>
    <w:rsid w:val="003C6121"/>
    <w:rsid w:val="003D3B4D"/>
    <w:rsid w:val="003D7921"/>
    <w:rsid w:val="003E31C1"/>
    <w:rsid w:val="003E663D"/>
    <w:rsid w:val="003E7DB4"/>
    <w:rsid w:val="003F4496"/>
    <w:rsid w:val="003F4C68"/>
    <w:rsid w:val="003F4D0F"/>
    <w:rsid w:val="003F5FCD"/>
    <w:rsid w:val="00401B6C"/>
    <w:rsid w:val="00407EF4"/>
    <w:rsid w:val="0041002F"/>
    <w:rsid w:val="00421F0F"/>
    <w:rsid w:val="00427271"/>
    <w:rsid w:val="0043118A"/>
    <w:rsid w:val="00432165"/>
    <w:rsid w:val="00434560"/>
    <w:rsid w:val="00435B64"/>
    <w:rsid w:val="004400E1"/>
    <w:rsid w:val="004427AC"/>
    <w:rsid w:val="00451CE4"/>
    <w:rsid w:val="00451EEE"/>
    <w:rsid w:val="004525C6"/>
    <w:rsid w:val="00460469"/>
    <w:rsid w:val="00460AB1"/>
    <w:rsid w:val="004617A5"/>
    <w:rsid w:val="004660B7"/>
    <w:rsid w:val="00473A40"/>
    <w:rsid w:val="0047631E"/>
    <w:rsid w:val="00476B8E"/>
    <w:rsid w:val="004859C1"/>
    <w:rsid w:val="00490F77"/>
    <w:rsid w:val="00491280"/>
    <w:rsid w:val="00492544"/>
    <w:rsid w:val="004932EB"/>
    <w:rsid w:val="004933C6"/>
    <w:rsid w:val="004941CA"/>
    <w:rsid w:val="00494D54"/>
    <w:rsid w:val="004979B0"/>
    <w:rsid w:val="00497F58"/>
    <w:rsid w:val="004A129C"/>
    <w:rsid w:val="004A4173"/>
    <w:rsid w:val="004A4681"/>
    <w:rsid w:val="004A5003"/>
    <w:rsid w:val="004A70C7"/>
    <w:rsid w:val="004B0B75"/>
    <w:rsid w:val="004B349F"/>
    <w:rsid w:val="004B35FC"/>
    <w:rsid w:val="004B5666"/>
    <w:rsid w:val="004B59EF"/>
    <w:rsid w:val="004B6233"/>
    <w:rsid w:val="004C31DB"/>
    <w:rsid w:val="004C65F4"/>
    <w:rsid w:val="004C6EB9"/>
    <w:rsid w:val="004C7D02"/>
    <w:rsid w:val="004C7DE3"/>
    <w:rsid w:val="004D44D6"/>
    <w:rsid w:val="004D52D0"/>
    <w:rsid w:val="004D56EA"/>
    <w:rsid w:val="004D5FDF"/>
    <w:rsid w:val="004E13F7"/>
    <w:rsid w:val="004E4D36"/>
    <w:rsid w:val="004F3396"/>
    <w:rsid w:val="004F46C9"/>
    <w:rsid w:val="004F4CBC"/>
    <w:rsid w:val="004F60A5"/>
    <w:rsid w:val="004F7F69"/>
    <w:rsid w:val="00503F71"/>
    <w:rsid w:val="0050478B"/>
    <w:rsid w:val="00506912"/>
    <w:rsid w:val="0051234C"/>
    <w:rsid w:val="0051250B"/>
    <w:rsid w:val="00513612"/>
    <w:rsid w:val="00516C9D"/>
    <w:rsid w:val="0052255A"/>
    <w:rsid w:val="00524416"/>
    <w:rsid w:val="00524C6D"/>
    <w:rsid w:val="00526585"/>
    <w:rsid w:val="00534BAA"/>
    <w:rsid w:val="00536989"/>
    <w:rsid w:val="00537A22"/>
    <w:rsid w:val="005439E2"/>
    <w:rsid w:val="00544A1A"/>
    <w:rsid w:val="00550468"/>
    <w:rsid w:val="005530F5"/>
    <w:rsid w:val="00553117"/>
    <w:rsid w:val="00561949"/>
    <w:rsid w:val="005647D7"/>
    <w:rsid w:val="005658B9"/>
    <w:rsid w:val="00570184"/>
    <w:rsid w:val="005722D7"/>
    <w:rsid w:val="005727CD"/>
    <w:rsid w:val="0057373D"/>
    <w:rsid w:val="0057551F"/>
    <w:rsid w:val="0057762B"/>
    <w:rsid w:val="00577F66"/>
    <w:rsid w:val="00583643"/>
    <w:rsid w:val="0058589A"/>
    <w:rsid w:val="00586E5E"/>
    <w:rsid w:val="00590BFE"/>
    <w:rsid w:val="00593760"/>
    <w:rsid w:val="005949CA"/>
    <w:rsid w:val="005969FC"/>
    <w:rsid w:val="005A075F"/>
    <w:rsid w:val="005A160B"/>
    <w:rsid w:val="005A1ACF"/>
    <w:rsid w:val="005A4282"/>
    <w:rsid w:val="005B0561"/>
    <w:rsid w:val="005B2349"/>
    <w:rsid w:val="005B2C70"/>
    <w:rsid w:val="005B536F"/>
    <w:rsid w:val="005B6820"/>
    <w:rsid w:val="005B6B64"/>
    <w:rsid w:val="005C4B4D"/>
    <w:rsid w:val="005C660B"/>
    <w:rsid w:val="005D1023"/>
    <w:rsid w:val="005D1E2D"/>
    <w:rsid w:val="005D36F8"/>
    <w:rsid w:val="005D3ED7"/>
    <w:rsid w:val="005D63BA"/>
    <w:rsid w:val="005E1EEE"/>
    <w:rsid w:val="005E7FC3"/>
    <w:rsid w:val="005F2DA1"/>
    <w:rsid w:val="005F3130"/>
    <w:rsid w:val="00604CA7"/>
    <w:rsid w:val="006075AC"/>
    <w:rsid w:val="0061562B"/>
    <w:rsid w:val="00615F54"/>
    <w:rsid w:val="00620566"/>
    <w:rsid w:val="006225BF"/>
    <w:rsid w:val="0063072D"/>
    <w:rsid w:val="00630894"/>
    <w:rsid w:val="00630E32"/>
    <w:rsid w:val="00632C51"/>
    <w:rsid w:val="0063303B"/>
    <w:rsid w:val="006362D3"/>
    <w:rsid w:val="0063631C"/>
    <w:rsid w:val="00636683"/>
    <w:rsid w:val="006401AF"/>
    <w:rsid w:val="006411A6"/>
    <w:rsid w:val="00654A71"/>
    <w:rsid w:val="00655CC5"/>
    <w:rsid w:val="00656DBD"/>
    <w:rsid w:val="00657E2D"/>
    <w:rsid w:val="006600AE"/>
    <w:rsid w:val="00663847"/>
    <w:rsid w:val="006701BA"/>
    <w:rsid w:val="00673D53"/>
    <w:rsid w:val="006759EE"/>
    <w:rsid w:val="00675C84"/>
    <w:rsid w:val="006808FF"/>
    <w:rsid w:val="00685A0D"/>
    <w:rsid w:val="00686DC7"/>
    <w:rsid w:val="00687902"/>
    <w:rsid w:val="00696B4F"/>
    <w:rsid w:val="006A1676"/>
    <w:rsid w:val="006A3F51"/>
    <w:rsid w:val="006A5072"/>
    <w:rsid w:val="006A6E2D"/>
    <w:rsid w:val="006A6F46"/>
    <w:rsid w:val="006B344E"/>
    <w:rsid w:val="006B56E5"/>
    <w:rsid w:val="006C1BE4"/>
    <w:rsid w:val="006C316B"/>
    <w:rsid w:val="006C37D2"/>
    <w:rsid w:val="006C3850"/>
    <w:rsid w:val="006C7AD9"/>
    <w:rsid w:val="006D0354"/>
    <w:rsid w:val="006D284A"/>
    <w:rsid w:val="006D2A88"/>
    <w:rsid w:val="006D3E21"/>
    <w:rsid w:val="006D6633"/>
    <w:rsid w:val="006E1B2D"/>
    <w:rsid w:val="006F150D"/>
    <w:rsid w:val="006F2E59"/>
    <w:rsid w:val="006F3217"/>
    <w:rsid w:val="006F4511"/>
    <w:rsid w:val="006F4C2D"/>
    <w:rsid w:val="006F5FAD"/>
    <w:rsid w:val="006F6556"/>
    <w:rsid w:val="006F6AA6"/>
    <w:rsid w:val="00701D4A"/>
    <w:rsid w:val="0070309F"/>
    <w:rsid w:val="0070780A"/>
    <w:rsid w:val="00711183"/>
    <w:rsid w:val="00712134"/>
    <w:rsid w:val="00713866"/>
    <w:rsid w:val="007162D6"/>
    <w:rsid w:val="00717FDD"/>
    <w:rsid w:val="00721091"/>
    <w:rsid w:val="00725795"/>
    <w:rsid w:val="00725AD1"/>
    <w:rsid w:val="007264B4"/>
    <w:rsid w:val="00727E47"/>
    <w:rsid w:val="00730A06"/>
    <w:rsid w:val="00732272"/>
    <w:rsid w:val="007337D3"/>
    <w:rsid w:val="00735EDB"/>
    <w:rsid w:val="00737B14"/>
    <w:rsid w:val="00740DEF"/>
    <w:rsid w:val="007428B7"/>
    <w:rsid w:val="007434F4"/>
    <w:rsid w:val="007452E3"/>
    <w:rsid w:val="00746203"/>
    <w:rsid w:val="007607ED"/>
    <w:rsid w:val="007611FD"/>
    <w:rsid w:val="007622A2"/>
    <w:rsid w:val="00762D77"/>
    <w:rsid w:val="00766296"/>
    <w:rsid w:val="007717C2"/>
    <w:rsid w:val="00771C47"/>
    <w:rsid w:val="007722C7"/>
    <w:rsid w:val="007765C9"/>
    <w:rsid w:val="00791088"/>
    <w:rsid w:val="0079173A"/>
    <w:rsid w:val="00796011"/>
    <w:rsid w:val="007966E6"/>
    <w:rsid w:val="007A07C1"/>
    <w:rsid w:val="007A1500"/>
    <w:rsid w:val="007A1A78"/>
    <w:rsid w:val="007A3EE5"/>
    <w:rsid w:val="007A4E8D"/>
    <w:rsid w:val="007A5D3D"/>
    <w:rsid w:val="007A7404"/>
    <w:rsid w:val="007B0956"/>
    <w:rsid w:val="007C1163"/>
    <w:rsid w:val="007C386F"/>
    <w:rsid w:val="007C587E"/>
    <w:rsid w:val="007C5CC6"/>
    <w:rsid w:val="007C74EF"/>
    <w:rsid w:val="007D4001"/>
    <w:rsid w:val="007E06BE"/>
    <w:rsid w:val="007E1777"/>
    <w:rsid w:val="007E282F"/>
    <w:rsid w:val="007E5861"/>
    <w:rsid w:val="007E6459"/>
    <w:rsid w:val="007F17FA"/>
    <w:rsid w:val="007F2D89"/>
    <w:rsid w:val="007F3CE2"/>
    <w:rsid w:val="007F5F26"/>
    <w:rsid w:val="007F686D"/>
    <w:rsid w:val="0081458E"/>
    <w:rsid w:val="00817D4F"/>
    <w:rsid w:val="00820389"/>
    <w:rsid w:val="008204AD"/>
    <w:rsid w:val="008204C6"/>
    <w:rsid w:val="00820CA3"/>
    <w:rsid w:val="0082286D"/>
    <w:rsid w:val="008326DD"/>
    <w:rsid w:val="00832CB6"/>
    <w:rsid w:val="00833E22"/>
    <w:rsid w:val="0083623C"/>
    <w:rsid w:val="00841E1E"/>
    <w:rsid w:val="00842982"/>
    <w:rsid w:val="00844F8D"/>
    <w:rsid w:val="0084624E"/>
    <w:rsid w:val="008471E2"/>
    <w:rsid w:val="0085212D"/>
    <w:rsid w:val="008540F4"/>
    <w:rsid w:val="00855291"/>
    <w:rsid w:val="008625FD"/>
    <w:rsid w:val="008626FE"/>
    <w:rsid w:val="00865D62"/>
    <w:rsid w:val="0086709F"/>
    <w:rsid w:val="008748DE"/>
    <w:rsid w:val="008805A1"/>
    <w:rsid w:val="0088297A"/>
    <w:rsid w:val="008A20D5"/>
    <w:rsid w:val="008A51D9"/>
    <w:rsid w:val="008A5F40"/>
    <w:rsid w:val="008A68BF"/>
    <w:rsid w:val="008A771C"/>
    <w:rsid w:val="008B2BDE"/>
    <w:rsid w:val="008C1CBD"/>
    <w:rsid w:val="008C3473"/>
    <w:rsid w:val="008C4162"/>
    <w:rsid w:val="008C4FD2"/>
    <w:rsid w:val="008C5897"/>
    <w:rsid w:val="008C5AD5"/>
    <w:rsid w:val="008C6A84"/>
    <w:rsid w:val="008C7856"/>
    <w:rsid w:val="008D1D97"/>
    <w:rsid w:val="008D2233"/>
    <w:rsid w:val="008E2A16"/>
    <w:rsid w:val="008E2CCA"/>
    <w:rsid w:val="008F040D"/>
    <w:rsid w:val="008F0F43"/>
    <w:rsid w:val="008F261E"/>
    <w:rsid w:val="008F75FA"/>
    <w:rsid w:val="009031BF"/>
    <w:rsid w:val="00903B6B"/>
    <w:rsid w:val="00903EBF"/>
    <w:rsid w:val="009044BB"/>
    <w:rsid w:val="009136A8"/>
    <w:rsid w:val="009172A3"/>
    <w:rsid w:val="00920E18"/>
    <w:rsid w:val="00922EC6"/>
    <w:rsid w:val="0092343E"/>
    <w:rsid w:val="009239C3"/>
    <w:rsid w:val="00925505"/>
    <w:rsid w:val="00926D15"/>
    <w:rsid w:val="00934A2F"/>
    <w:rsid w:val="009418A2"/>
    <w:rsid w:val="00947384"/>
    <w:rsid w:val="00950FD2"/>
    <w:rsid w:val="00951971"/>
    <w:rsid w:val="00951E7D"/>
    <w:rsid w:val="0095663F"/>
    <w:rsid w:val="00956D35"/>
    <w:rsid w:val="00956ECE"/>
    <w:rsid w:val="00957049"/>
    <w:rsid w:val="00960B68"/>
    <w:rsid w:val="009705C3"/>
    <w:rsid w:val="00970B3C"/>
    <w:rsid w:val="00972414"/>
    <w:rsid w:val="00973D69"/>
    <w:rsid w:val="00977D42"/>
    <w:rsid w:val="00982EA0"/>
    <w:rsid w:val="0099125D"/>
    <w:rsid w:val="00992A61"/>
    <w:rsid w:val="009938A4"/>
    <w:rsid w:val="00995F18"/>
    <w:rsid w:val="00997C77"/>
    <w:rsid w:val="009A5C3C"/>
    <w:rsid w:val="009B2942"/>
    <w:rsid w:val="009B2C16"/>
    <w:rsid w:val="009B4224"/>
    <w:rsid w:val="009B536A"/>
    <w:rsid w:val="009B6953"/>
    <w:rsid w:val="009C194C"/>
    <w:rsid w:val="009C43AC"/>
    <w:rsid w:val="009C71E9"/>
    <w:rsid w:val="009C7200"/>
    <w:rsid w:val="009C7DEA"/>
    <w:rsid w:val="009D11BD"/>
    <w:rsid w:val="009D442F"/>
    <w:rsid w:val="009D61EE"/>
    <w:rsid w:val="009D70B8"/>
    <w:rsid w:val="009D7A04"/>
    <w:rsid w:val="009D7CF1"/>
    <w:rsid w:val="009E3419"/>
    <w:rsid w:val="009E4998"/>
    <w:rsid w:val="009E5428"/>
    <w:rsid w:val="009E62A5"/>
    <w:rsid w:val="009E63A7"/>
    <w:rsid w:val="009E731D"/>
    <w:rsid w:val="009F22AB"/>
    <w:rsid w:val="009F3F7E"/>
    <w:rsid w:val="00A038B9"/>
    <w:rsid w:val="00A03A8C"/>
    <w:rsid w:val="00A04912"/>
    <w:rsid w:val="00A05EE7"/>
    <w:rsid w:val="00A07C6A"/>
    <w:rsid w:val="00A07E0A"/>
    <w:rsid w:val="00A07E19"/>
    <w:rsid w:val="00A1147E"/>
    <w:rsid w:val="00A12A24"/>
    <w:rsid w:val="00A12AA8"/>
    <w:rsid w:val="00A146FE"/>
    <w:rsid w:val="00A16EE4"/>
    <w:rsid w:val="00A2243C"/>
    <w:rsid w:val="00A2516A"/>
    <w:rsid w:val="00A26BFD"/>
    <w:rsid w:val="00A27DEE"/>
    <w:rsid w:val="00A30254"/>
    <w:rsid w:val="00A317F4"/>
    <w:rsid w:val="00A32CC1"/>
    <w:rsid w:val="00A350AA"/>
    <w:rsid w:val="00A377D0"/>
    <w:rsid w:val="00A4037D"/>
    <w:rsid w:val="00A403CD"/>
    <w:rsid w:val="00A40678"/>
    <w:rsid w:val="00A40854"/>
    <w:rsid w:val="00A40A49"/>
    <w:rsid w:val="00A41FDF"/>
    <w:rsid w:val="00A43331"/>
    <w:rsid w:val="00A44C6B"/>
    <w:rsid w:val="00A44E92"/>
    <w:rsid w:val="00A46484"/>
    <w:rsid w:val="00A521EC"/>
    <w:rsid w:val="00A54F2C"/>
    <w:rsid w:val="00A553E3"/>
    <w:rsid w:val="00A554C9"/>
    <w:rsid w:val="00A60900"/>
    <w:rsid w:val="00A63A5D"/>
    <w:rsid w:val="00A66EE8"/>
    <w:rsid w:val="00A70AC0"/>
    <w:rsid w:val="00A80579"/>
    <w:rsid w:val="00A810CD"/>
    <w:rsid w:val="00A81D8D"/>
    <w:rsid w:val="00A8496B"/>
    <w:rsid w:val="00A86ABD"/>
    <w:rsid w:val="00A86BEE"/>
    <w:rsid w:val="00A909BB"/>
    <w:rsid w:val="00A934FF"/>
    <w:rsid w:val="00AA2CEF"/>
    <w:rsid w:val="00AA550B"/>
    <w:rsid w:val="00AA7232"/>
    <w:rsid w:val="00AB065D"/>
    <w:rsid w:val="00AB0DA1"/>
    <w:rsid w:val="00AB0F26"/>
    <w:rsid w:val="00AB1288"/>
    <w:rsid w:val="00AC043F"/>
    <w:rsid w:val="00AC0BD6"/>
    <w:rsid w:val="00AC3866"/>
    <w:rsid w:val="00AC47D3"/>
    <w:rsid w:val="00AC62B6"/>
    <w:rsid w:val="00AD2FEF"/>
    <w:rsid w:val="00AD4C40"/>
    <w:rsid w:val="00AD6A2A"/>
    <w:rsid w:val="00AE1B70"/>
    <w:rsid w:val="00AE390E"/>
    <w:rsid w:val="00AE4972"/>
    <w:rsid w:val="00AE65E5"/>
    <w:rsid w:val="00AE6EDB"/>
    <w:rsid w:val="00AF1436"/>
    <w:rsid w:val="00AF1D06"/>
    <w:rsid w:val="00B002CB"/>
    <w:rsid w:val="00B00CC2"/>
    <w:rsid w:val="00B04C33"/>
    <w:rsid w:val="00B06A66"/>
    <w:rsid w:val="00B07049"/>
    <w:rsid w:val="00B10867"/>
    <w:rsid w:val="00B244C5"/>
    <w:rsid w:val="00B2700A"/>
    <w:rsid w:val="00B27218"/>
    <w:rsid w:val="00B343C3"/>
    <w:rsid w:val="00B35594"/>
    <w:rsid w:val="00B35E09"/>
    <w:rsid w:val="00B43D2F"/>
    <w:rsid w:val="00B44E17"/>
    <w:rsid w:val="00B457B9"/>
    <w:rsid w:val="00B45DE5"/>
    <w:rsid w:val="00B47FB6"/>
    <w:rsid w:val="00B529AC"/>
    <w:rsid w:val="00B556D8"/>
    <w:rsid w:val="00B563AA"/>
    <w:rsid w:val="00B5662C"/>
    <w:rsid w:val="00B572E2"/>
    <w:rsid w:val="00B62BD7"/>
    <w:rsid w:val="00B64DE8"/>
    <w:rsid w:val="00B6501F"/>
    <w:rsid w:val="00B65203"/>
    <w:rsid w:val="00B657F5"/>
    <w:rsid w:val="00B72906"/>
    <w:rsid w:val="00B73875"/>
    <w:rsid w:val="00B753E4"/>
    <w:rsid w:val="00B754DA"/>
    <w:rsid w:val="00B75B4B"/>
    <w:rsid w:val="00B830A5"/>
    <w:rsid w:val="00B83F82"/>
    <w:rsid w:val="00B86819"/>
    <w:rsid w:val="00B86D49"/>
    <w:rsid w:val="00B8715E"/>
    <w:rsid w:val="00B944EE"/>
    <w:rsid w:val="00BA24B4"/>
    <w:rsid w:val="00BA27E2"/>
    <w:rsid w:val="00BB3104"/>
    <w:rsid w:val="00BB3BAA"/>
    <w:rsid w:val="00BB5DE8"/>
    <w:rsid w:val="00BB7A5B"/>
    <w:rsid w:val="00BC0FBB"/>
    <w:rsid w:val="00BC1458"/>
    <w:rsid w:val="00BC1DEC"/>
    <w:rsid w:val="00BC28C2"/>
    <w:rsid w:val="00BC370A"/>
    <w:rsid w:val="00BC78D9"/>
    <w:rsid w:val="00BC7CE7"/>
    <w:rsid w:val="00BD15F8"/>
    <w:rsid w:val="00BD1EC2"/>
    <w:rsid w:val="00BD483E"/>
    <w:rsid w:val="00BD5F04"/>
    <w:rsid w:val="00BE740C"/>
    <w:rsid w:val="00BF34E9"/>
    <w:rsid w:val="00BF7FF4"/>
    <w:rsid w:val="00C01DBC"/>
    <w:rsid w:val="00C01E7F"/>
    <w:rsid w:val="00C04B32"/>
    <w:rsid w:val="00C05FB2"/>
    <w:rsid w:val="00C0688F"/>
    <w:rsid w:val="00C06FC4"/>
    <w:rsid w:val="00C07474"/>
    <w:rsid w:val="00C123CE"/>
    <w:rsid w:val="00C123D5"/>
    <w:rsid w:val="00C160F9"/>
    <w:rsid w:val="00C173E4"/>
    <w:rsid w:val="00C303E7"/>
    <w:rsid w:val="00C3070F"/>
    <w:rsid w:val="00C344BC"/>
    <w:rsid w:val="00C357AD"/>
    <w:rsid w:val="00C36821"/>
    <w:rsid w:val="00C36C23"/>
    <w:rsid w:val="00C36DA7"/>
    <w:rsid w:val="00C418EA"/>
    <w:rsid w:val="00C4224E"/>
    <w:rsid w:val="00C46F08"/>
    <w:rsid w:val="00C51380"/>
    <w:rsid w:val="00C519A9"/>
    <w:rsid w:val="00C56D2D"/>
    <w:rsid w:val="00C607D9"/>
    <w:rsid w:val="00C614F6"/>
    <w:rsid w:val="00C61ABF"/>
    <w:rsid w:val="00C626D5"/>
    <w:rsid w:val="00C655BA"/>
    <w:rsid w:val="00C7121E"/>
    <w:rsid w:val="00C81862"/>
    <w:rsid w:val="00C82B71"/>
    <w:rsid w:val="00C82DC0"/>
    <w:rsid w:val="00C9013E"/>
    <w:rsid w:val="00C91CFF"/>
    <w:rsid w:val="00C920D1"/>
    <w:rsid w:val="00C96496"/>
    <w:rsid w:val="00CA6626"/>
    <w:rsid w:val="00CB0C44"/>
    <w:rsid w:val="00CB1719"/>
    <w:rsid w:val="00CB5A37"/>
    <w:rsid w:val="00CB5BF4"/>
    <w:rsid w:val="00CB687D"/>
    <w:rsid w:val="00CB7B00"/>
    <w:rsid w:val="00CC09C8"/>
    <w:rsid w:val="00CC1282"/>
    <w:rsid w:val="00CC16B3"/>
    <w:rsid w:val="00CC6389"/>
    <w:rsid w:val="00CC6595"/>
    <w:rsid w:val="00CC78CA"/>
    <w:rsid w:val="00CD0244"/>
    <w:rsid w:val="00CD1D41"/>
    <w:rsid w:val="00CD2E4B"/>
    <w:rsid w:val="00CE003B"/>
    <w:rsid w:val="00CE4288"/>
    <w:rsid w:val="00CE43DE"/>
    <w:rsid w:val="00CE6F10"/>
    <w:rsid w:val="00CF027A"/>
    <w:rsid w:val="00CF1038"/>
    <w:rsid w:val="00CF607B"/>
    <w:rsid w:val="00D02DB8"/>
    <w:rsid w:val="00D104A4"/>
    <w:rsid w:val="00D10D43"/>
    <w:rsid w:val="00D11790"/>
    <w:rsid w:val="00D11F42"/>
    <w:rsid w:val="00D15821"/>
    <w:rsid w:val="00D234A4"/>
    <w:rsid w:val="00D24D26"/>
    <w:rsid w:val="00D25761"/>
    <w:rsid w:val="00D269BD"/>
    <w:rsid w:val="00D271A7"/>
    <w:rsid w:val="00D3139B"/>
    <w:rsid w:val="00D33C49"/>
    <w:rsid w:val="00D34987"/>
    <w:rsid w:val="00D524FC"/>
    <w:rsid w:val="00D52C16"/>
    <w:rsid w:val="00D56341"/>
    <w:rsid w:val="00D570FD"/>
    <w:rsid w:val="00D60B78"/>
    <w:rsid w:val="00D621D0"/>
    <w:rsid w:val="00D62CEA"/>
    <w:rsid w:val="00D66924"/>
    <w:rsid w:val="00D72CF9"/>
    <w:rsid w:val="00D74B2D"/>
    <w:rsid w:val="00D8203C"/>
    <w:rsid w:val="00D83958"/>
    <w:rsid w:val="00D8532E"/>
    <w:rsid w:val="00D8678B"/>
    <w:rsid w:val="00D86E2C"/>
    <w:rsid w:val="00D90FA3"/>
    <w:rsid w:val="00D92634"/>
    <w:rsid w:val="00D94999"/>
    <w:rsid w:val="00D95E7F"/>
    <w:rsid w:val="00D9693B"/>
    <w:rsid w:val="00D97492"/>
    <w:rsid w:val="00D9789F"/>
    <w:rsid w:val="00DA1DE7"/>
    <w:rsid w:val="00DA2A7E"/>
    <w:rsid w:val="00DB2042"/>
    <w:rsid w:val="00DB27B0"/>
    <w:rsid w:val="00DB7DED"/>
    <w:rsid w:val="00DC143F"/>
    <w:rsid w:val="00DC1DA6"/>
    <w:rsid w:val="00DC237E"/>
    <w:rsid w:val="00DC262C"/>
    <w:rsid w:val="00DC2EAE"/>
    <w:rsid w:val="00DE0E82"/>
    <w:rsid w:val="00DE30DD"/>
    <w:rsid w:val="00DE3F9B"/>
    <w:rsid w:val="00DE4F36"/>
    <w:rsid w:val="00DF0341"/>
    <w:rsid w:val="00DF30C5"/>
    <w:rsid w:val="00DF50B2"/>
    <w:rsid w:val="00E03473"/>
    <w:rsid w:val="00E0365F"/>
    <w:rsid w:val="00E04445"/>
    <w:rsid w:val="00E047E1"/>
    <w:rsid w:val="00E110A8"/>
    <w:rsid w:val="00E16803"/>
    <w:rsid w:val="00E20CC4"/>
    <w:rsid w:val="00E23D8F"/>
    <w:rsid w:val="00E276EB"/>
    <w:rsid w:val="00E312FB"/>
    <w:rsid w:val="00E36BA5"/>
    <w:rsid w:val="00E37B26"/>
    <w:rsid w:val="00E40378"/>
    <w:rsid w:val="00E40936"/>
    <w:rsid w:val="00E4272F"/>
    <w:rsid w:val="00E46294"/>
    <w:rsid w:val="00E51372"/>
    <w:rsid w:val="00E5349E"/>
    <w:rsid w:val="00E54303"/>
    <w:rsid w:val="00E545D3"/>
    <w:rsid w:val="00E546C9"/>
    <w:rsid w:val="00E55805"/>
    <w:rsid w:val="00E57554"/>
    <w:rsid w:val="00E6220E"/>
    <w:rsid w:val="00E623FC"/>
    <w:rsid w:val="00E64414"/>
    <w:rsid w:val="00E64424"/>
    <w:rsid w:val="00E65E6D"/>
    <w:rsid w:val="00E72E44"/>
    <w:rsid w:val="00E74BB1"/>
    <w:rsid w:val="00E74FFB"/>
    <w:rsid w:val="00E80907"/>
    <w:rsid w:val="00E81415"/>
    <w:rsid w:val="00E81C20"/>
    <w:rsid w:val="00E87780"/>
    <w:rsid w:val="00E9067A"/>
    <w:rsid w:val="00E9325C"/>
    <w:rsid w:val="00E93F40"/>
    <w:rsid w:val="00E940A4"/>
    <w:rsid w:val="00E95C4F"/>
    <w:rsid w:val="00EA21DB"/>
    <w:rsid w:val="00EA3A01"/>
    <w:rsid w:val="00EB5F94"/>
    <w:rsid w:val="00EC0293"/>
    <w:rsid w:val="00EC0506"/>
    <w:rsid w:val="00EC0586"/>
    <w:rsid w:val="00EC36AD"/>
    <w:rsid w:val="00EC3FBC"/>
    <w:rsid w:val="00EC698A"/>
    <w:rsid w:val="00ED0067"/>
    <w:rsid w:val="00ED0AED"/>
    <w:rsid w:val="00ED304E"/>
    <w:rsid w:val="00ED465E"/>
    <w:rsid w:val="00ED5568"/>
    <w:rsid w:val="00EF0CA3"/>
    <w:rsid w:val="00EF5AAF"/>
    <w:rsid w:val="00EF7E2E"/>
    <w:rsid w:val="00F01528"/>
    <w:rsid w:val="00F01A78"/>
    <w:rsid w:val="00F02EBA"/>
    <w:rsid w:val="00F04815"/>
    <w:rsid w:val="00F05464"/>
    <w:rsid w:val="00F11226"/>
    <w:rsid w:val="00F119B8"/>
    <w:rsid w:val="00F11A1C"/>
    <w:rsid w:val="00F12EA5"/>
    <w:rsid w:val="00F14F8E"/>
    <w:rsid w:val="00F16372"/>
    <w:rsid w:val="00F20F31"/>
    <w:rsid w:val="00F21AD0"/>
    <w:rsid w:val="00F268BA"/>
    <w:rsid w:val="00F26CCE"/>
    <w:rsid w:val="00F357EF"/>
    <w:rsid w:val="00F363B0"/>
    <w:rsid w:val="00F37B2F"/>
    <w:rsid w:val="00F37CE2"/>
    <w:rsid w:val="00F40151"/>
    <w:rsid w:val="00F407A3"/>
    <w:rsid w:val="00F474A3"/>
    <w:rsid w:val="00F47735"/>
    <w:rsid w:val="00F56C69"/>
    <w:rsid w:val="00F60411"/>
    <w:rsid w:val="00F7615E"/>
    <w:rsid w:val="00F77BAB"/>
    <w:rsid w:val="00F77DFE"/>
    <w:rsid w:val="00F806DA"/>
    <w:rsid w:val="00F80E11"/>
    <w:rsid w:val="00F848B8"/>
    <w:rsid w:val="00F863E5"/>
    <w:rsid w:val="00F95298"/>
    <w:rsid w:val="00F958D2"/>
    <w:rsid w:val="00F95BFA"/>
    <w:rsid w:val="00F95F6D"/>
    <w:rsid w:val="00F968F9"/>
    <w:rsid w:val="00FA2789"/>
    <w:rsid w:val="00FA7EA6"/>
    <w:rsid w:val="00FB115D"/>
    <w:rsid w:val="00FB2399"/>
    <w:rsid w:val="00FB74A1"/>
    <w:rsid w:val="00FC0AEE"/>
    <w:rsid w:val="00FC1458"/>
    <w:rsid w:val="00FC2CF5"/>
    <w:rsid w:val="00FC4614"/>
    <w:rsid w:val="00FC645D"/>
    <w:rsid w:val="00FD3614"/>
    <w:rsid w:val="00FD3E7D"/>
    <w:rsid w:val="00FD65F4"/>
    <w:rsid w:val="00FD7227"/>
    <w:rsid w:val="00FD7FD5"/>
    <w:rsid w:val="00FE0EEF"/>
    <w:rsid w:val="00FE3577"/>
    <w:rsid w:val="00FE62E1"/>
    <w:rsid w:val="00FF47DB"/>
    <w:rsid w:val="00FF764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BF70"/>
  <w15:chartTrackingRefBased/>
  <w15:docId w15:val="{C08261C9-B828-43CC-9EF6-D5B94632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154"/>
    <w:pPr>
      <w:jc w:val="both"/>
    </w:pPr>
    <w:rPr>
      <w:rFonts w:ascii="Palatino Linotype" w:hAnsi="Palatino Linotype"/>
    </w:rPr>
  </w:style>
  <w:style w:type="paragraph" w:styleId="Heading1">
    <w:name w:val="heading 1"/>
    <w:basedOn w:val="Normal"/>
    <w:next w:val="Normal"/>
    <w:link w:val="Heading1Char"/>
    <w:uiPriority w:val="9"/>
    <w:qFormat/>
    <w:rsid w:val="00B44E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1261B"/>
    <w:pPr>
      <w:keepNext/>
      <w:keepLines/>
      <w:spacing w:before="160" w:after="24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semiHidden/>
    <w:unhideWhenUsed/>
    <w:qFormat/>
    <w:rsid w:val="00B44E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4E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4E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4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E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1261B"/>
    <w:rPr>
      <w:rFonts w:ascii="Times New Roman" w:eastAsiaTheme="majorEastAsia" w:hAnsi="Times New Roman" w:cstheme="majorBidi"/>
      <w:b/>
      <w:color w:val="000000" w:themeColor="text1"/>
      <w:sz w:val="32"/>
      <w:szCs w:val="32"/>
    </w:rPr>
  </w:style>
  <w:style w:type="character" w:customStyle="1" w:styleId="Heading3Char">
    <w:name w:val="Heading 3 Char"/>
    <w:basedOn w:val="DefaultParagraphFont"/>
    <w:link w:val="Heading3"/>
    <w:uiPriority w:val="9"/>
    <w:semiHidden/>
    <w:rsid w:val="00B44E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4E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4E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4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E17"/>
    <w:rPr>
      <w:rFonts w:eastAsiaTheme="majorEastAsia" w:cstheme="majorBidi"/>
      <w:color w:val="272727" w:themeColor="text1" w:themeTint="D8"/>
    </w:rPr>
  </w:style>
  <w:style w:type="paragraph" w:styleId="Title">
    <w:name w:val="Title"/>
    <w:basedOn w:val="Normal"/>
    <w:next w:val="Normal"/>
    <w:link w:val="TitleChar"/>
    <w:uiPriority w:val="10"/>
    <w:qFormat/>
    <w:rsid w:val="00B44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E17"/>
    <w:pPr>
      <w:spacing w:before="160"/>
      <w:jc w:val="center"/>
    </w:pPr>
    <w:rPr>
      <w:i/>
      <w:iCs/>
      <w:color w:val="404040" w:themeColor="text1" w:themeTint="BF"/>
    </w:rPr>
  </w:style>
  <w:style w:type="character" w:customStyle="1" w:styleId="QuoteChar">
    <w:name w:val="Quote Char"/>
    <w:basedOn w:val="DefaultParagraphFont"/>
    <w:link w:val="Quote"/>
    <w:uiPriority w:val="29"/>
    <w:rsid w:val="00B44E17"/>
    <w:rPr>
      <w:i/>
      <w:iCs/>
      <w:color w:val="404040" w:themeColor="text1" w:themeTint="BF"/>
    </w:rPr>
  </w:style>
  <w:style w:type="paragraph" w:styleId="ListParagraph">
    <w:name w:val="List Paragraph"/>
    <w:basedOn w:val="Normal"/>
    <w:uiPriority w:val="34"/>
    <w:qFormat/>
    <w:rsid w:val="0051234C"/>
    <w:pPr>
      <w:contextualSpacing/>
    </w:pPr>
  </w:style>
  <w:style w:type="character" w:styleId="IntenseEmphasis">
    <w:name w:val="Intense Emphasis"/>
    <w:basedOn w:val="DefaultParagraphFont"/>
    <w:uiPriority w:val="21"/>
    <w:qFormat/>
    <w:rsid w:val="00B44E17"/>
    <w:rPr>
      <w:i/>
      <w:iCs/>
      <w:color w:val="2F5496" w:themeColor="accent1" w:themeShade="BF"/>
    </w:rPr>
  </w:style>
  <w:style w:type="paragraph" w:styleId="IntenseQuote">
    <w:name w:val="Intense Quote"/>
    <w:basedOn w:val="Normal"/>
    <w:next w:val="Normal"/>
    <w:link w:val="IntenseQuoteChar"/>
    <w:uiPriority w:val="30"/>
    <w:qFormat/>
    <w:rsid w:val="00B44E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4E17"/>
    <w:rPr>
      <w:i/>
      <w:iCs/>
      <w:color w:val="2F5496" w:themeColor="accent1" w:themeShade="BF"/>
    </w:rPr>
  </w:style>
  <w:style w:type="character" w:styleId="IntenseReference">
    <w:name w:val="Intense Reference"/>
    <w:basedOn w:val="DefaultParagraphFont"/>
    <w:uiPriority w:val="32"/>
    <w:qFormat/>
    <w:rsid w:val="00B44E17"/>
    <w:rPr>
      <w:b/>
      <w:bCs/>
      <w:smallCaps/>
      <w:color w:val="2F5496" w:themeColor="accent1" w:themeShade="BF"/>
      <w:spacing w:val="5"/>
    </w:rPr>
  </w:style>
  <w:style w:type="character" w:styleId="Hyperlink">
    <w:name w:val="Hyperlink"/>
    <w:basedOn w:val="DefaultParagraphFont"/>
    <w:uiPriority w:val="99"/>
    <w:unhideWhenUsed/>
    <w:rsid w:val="00DC237E"/>
    <w:rPr>
      <w:color w:val="0563C1" w:themeColor="hyperlink"/>
      <w:u w:val="single"/>
    </w:rPr>
  </w:style>
  <w:style w:type="character" w:customStyle="1" w:styleId="UnresolvedMention1">
    <w:name w:val="Unresolved Mention1"/>
    <w:basedOn w:val="DefaultParagraphFont"/>
    <w:uiPriority w:val="99"/>
    <w:semiHidden/>
    <w:unhideWhenUsed/>
    <w:rsid w:val="00DC237E"/>
    <w:rPr>
      <w:color w:val="605E5C"/>
      <w:shd w:val="clear" w:color="auto" w:fill="E1DFDD"/>
    </w:rPr>
  </w:style>
  <w:style w:type="character" w:styleId="FollowedHyperlink">
    <w:name w:val="FollowedHyperlink"/>
    <w:basedOn w:val="DefaultParagraphFont"/>
    <w:uiPriority w:val="99"/>
    <w:semiHidden/>
    <w:unhideWhenUsed/>
    <w:rsid w:val="00DC237E"/>
    <w:rPr>
      <w:color w:val="954F72" w:themeColor="followedHyperlink"/>
      <w:u w:val="single"/>
    </w:rPr>
  </w:style>
  <w:style w:type="paragraph" w:styleId="Caption">
    <w:name w:val="caption"/>
    <w:basedOn w:val="Normal"/>
    <w:next w:val="Normal"/>
    <w:uiPriority w:val="35"/>
    <w:unhideWhenUsed/>
    <w:qFormat/>
    <w:rsid w:val="00D8203C"/>
    <w:pPr>
      <w:spacing w:after="200" w:line="240" w:lineRule="auto"/>
    </w:pPr>
    <w:rPr>
      <w:i/>
      <w:iCs/>
      <w:color w:val="000000" w:themeColor="text1"/>
      <w:sz w:val="22"/>
      <w:szCs w:val="18"/>
    </w:rPr>
  </w:style>
  <w:style w:type="table" w:styleId="TableGrid">
    <w:name w:val="Table Grid"/>
    <w:basedOn w:val="TableNormal"/>
    <w:uiPriority w:val="39"/>
    <w:rsid w:val="00A8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367C0"/>
    <w:rPr>
      <w:rFonts w:ascii="Arial" w:hAnsi="Arial" w:hint="default"/>
      <w:b w:val="0"/>
      <w:bCs/>
      <w:i w:val="0"/>
      <w:iCs w:val="0"/>
      <w:color w:val="000000"/>
      <w:sz w:val="20"/>
      <w:szCs w:val="20"/>
    </w:rPr>
  </w:style>
  <w:style w:type="character" w:customStyle="1" w:styleId="fontstyle11">
    <w:name w:val="fontstyle11"/>
    <w:basedOn w:val="DefaultParagraphFont"/>
    <w:rsid w:val="003A1BFA"/>
    <w:rPr>
      <w:rFonts w:ascii="GEInspira-Bold" w:hAnsi="GEInspira-Bold" w:hint="default"/>
      <w:b/>
      <w:bCs/>
      <w:i w:val="0"/>
      <w:iCs w:val="0"/>
      <w:color w:val="000000"/>
      <w:sz w:val="20"/>
      <w:szCs w:val="20"/>
    </w:rPr>
  </w:style>
  <w:style w:type="paragraph" w:styleId="TOCHeading">
    <w:name w:val="TOC Heading"/>
    <w:basedOn w:val="Heading1"/>
    <w:next w:val="Normal"/>
    <w:uiPriority w:val="39"/>
    <w:unhideWhenUsed/>
    <w:qFormat/>
    <w:rsid w:val="00F37CE2"/>
    <w:pPr>
      <w:spacing w:before="240" w:after="0" w:line="259" w:lineRule="auto"/>
      <w:jc w:val="left"/>
      <w:outlineLvl w:val="9"/>
    </w:pPr>
    <w:rPr>
      <w:rFonts w:ascii="Times New Roman" w:hAnsi="Times New Roman"/>
      <w:color w:val="000000" w:themeColor="text1"/>
      <w:kern w:val="0"/>
      <w:sz w:val="32"/>
      <w:szCs w:val="32"/>
      <w14:ligatures w14:val="none"/>
    </w:rPr>
  </w:style>
  <w:style w:type="paragraph" w:styleId="TOC2">
    <w:name w:val="toc 2"/>
    <w:basedOn w:val="Normal"/>
    <w:next w:val="Normal"/>
    <w:autoRedefine/>
    <w:uiPriority w:val="39"/>
    <w:unhideWhenUsed/>
    <w:rsid w:val="00C3070F"/>
    <w:pPr>
      <w:tabs>
        <w:tab w:val="right" w:leader="dot" w:pos="9016"/>
      </w:tabs>
      <w:spacing w:after="100"/>
      <w:ind w:left="709" w:hanging="709"/>
      <w:jc w:val="left"/>
    </w:pPr>
  </w:style>
  <w:style w:type="paragraph" w:styleId="Header">
    <w:name w:val="header"/>
    <w:basedOn w:val="Normal"/>
    <w:link w:val="HeaderChar"/>
    <w:uiPriority w:val="99"/>
    <w:unhideWhenUsed/>
    <w:rsid w:val="00C307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505"/>
    <w:rPr>
      <w:rFonts w:ascii="Palatino Linotype" w:hAnsi="Palatino Linotype"/>
    </w:rPr>
  </w:style>
  <w:style w:type="paragraph" w:styleId="Footer">
    <w:name w:val="footer"/>
    <w:basedOn w:val="Normal"/>
    <w:link w:val="FooterChar"/>
    <w:uiPriority w:val="99"/>
    <w:unhideWhenUsed/>
    <w:rsid w:val="00C307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505"/>
    <w:rPr>
      <w:rFonts w:ascii="Palatino Linotype" w:hAnsi="Palatino Linotype"/>
    </w:rPr>
  </w:style>
  <w:style w:type="table" w:styleId="ListTable2-Accent3">
    <w:name w:val="List Table 2 Accent 3"/>
    <w:basedOn w:val="TableNormal"/>
    <w:uiPriority w:val="47"/>
    <w:rsid w:val="00C3070F"/>
    <w:pPr>
      <w:spacing w:after="0" w:line="240" w:lineRule="auto"/>
    </w:pPr>
    <w:rPr>
      <w:rFonts w:ascii="Arial" w:hAnsi="Arial"/>
      <w:sz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cPr>
      <w:vAlign w:val="center"/>
    </w:tc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ntabelle2Akzent32">
    <w:name w:val="Listentabelle 2 – Akzent 32"/>
    <w:basedOn w:val="TableNormal"/>
    <w:next w:val="ListTable2-Accent3"/>
    <w:uiPriority w:val="47"/>
    <w:rsid w:val="00A30254"/>
    <w:pPr>
      <w:spacing w:after="0" w:line="240" w:lineRule="auto"/>
    </w:pPr>
    <w:rPr>
      <w:rFonts w:ascii="Arial" w:hAnsi="Arial"/>
      <w:sz w:val="20"/>
    </w:rPr>
    <w:tblPr>
      <w:tblStyleRowBandSize w:val="1"/>
      <w:tblStyleColBandSize w:val="1"/>
      <w:tblBorders>
        <w:top w:val="single" w:sz="4" w:space="0" w:color="C9C9C9"/>
        <w:bottom w:val="single" w:sz="4" w:space="0" w:color="C9C9C9"/>
        <w:insideH w:val="single" w:sz="4" w:space="0" w:color="C9C9C9"/>
      </w:tblBorders>
    </w:tblPr>
    <w:tcPr>
      <w:vAlign w:val="center"/>
    </w:tc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EDEDED"/>
      </w:tcPr>
    </w:tblStylePr>
    <w:tblStylePr w:type="band1Horz">
      <w:tblPr/>
      <w:tcPr>
        <w:shd w:val="clear" w:color="auto" w:fill="EDEDED"/>
      </w:tcPr>
    </w:tblStylePr>
  </w:style>
  <w:style w:type="numbering" w:customStyle="1" w:styleId="NoList1">
    <w:name w:val="No List1"/>
    <w:next w:val="NoList"/>
    <w:uiPriority w:val="99"/>
    <w:semiHidden/>
    <w:unhideWhenUsed/>
    <w:rsid w:val="00CB7B00"/>
  </w:style>
  <w:style w:type="table" w:customStyle="1" w:styleId="TableGrid1">
    <w:name w:val="Table Grid1"/>
    <w:basedOn w:val="TableNormal"/>
    <w:next w:val="TableGrid"/>
    <w:uiPriority w:val="39"/>
    <w:rsid w:val="00CB7B00"/>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B7B00"/>
    <w:pPr>
      <w:spacing w:after="100" w:line="259" w:lineRule="auto"/>
      <w:jc w:val="left"/>
    </w:pPr>
    <w:rPr>
      <w:rFonts w:ascii="Calibri" w:hAnsi="Calibri"/>
      <w:kern w:val="0"/>
      <w:sz w:val="22"/>
      <w:szCs w:val="22"/>
      <w:lang w:val="de-DE"/>
      <w14:ligatures w14:val="none"/>
    </w:rPr>
  </w:style>
  <w:style w:type="paragraph" w:styleId="BalloonText">
    <w:name w:val="Balloon Text"/>
    <w:basedOn w:val="Normal"/>
    <w:link w:val="BalloonTextChar"/>
    <w:uiPriority w:val="99"/>
    <w:semiHidden/>
    <w:unhideWhenUsed/>
    <w:rsid w:val="00CB7B00"/>
    <w:pPr>
      <w:spacing w:after="0" w:line="240" w:lineRule="auto"/>
      <w:jc w:val="left"/>
    </w:pPr>
    <w:rPr>
      <w:rFonts w:ascii="Segoe UI" w:hAnsi="Segoe UI" w:cs="Segoe UI"/>
      <w:kern w:val="0"/>
      <w:sz w:val="18"/>
      <w:szCs w:val="18"/>
      <w:lang w:val="de-DE"/>
      <w14:ligatures w14:val="none"/>
    </w:rPr>
  </w:style>
  <w:style w:type="character" w:customStyle="1" w:styleId="BalloonTextChar">
    <w:name w:val="Balloon Text Char"/>
    <w:basedOn w:val="DefaultParagraphFont"/>
    <w:link w:val="BalloonText"/>
    <w:uiPriority w:val="99"/>
    <w:semiHidden/>
    <w:rsid w:val="00CB7B00"/>
    <w:rPr>
      <w:rFonts w:ascii="Segoe UI" w:hAnsi="Segoe UI" w:cs="Segoe UI"/>
      <w:kern w:val="0"/>
      <w:sz w:val="18"/>
      <w:szCs w:val="18"/>
      <w:lang w:val="de-DE"/>
      <w14:ligatures w14:val="none"/>
    </w:rPr>
  </w:style>
  <w:style w:type="table" w:customStyle="1" w:styleId="Listentabelle2Akzent31">
    <w:name w:val="Listentabelle 2 – Akzent 31"/>
    <w:basedOn w:val="TableNormal"/>
    <w:next w:val="ListTable2-Accent3"/>
    <w:uiPriority w:val="47"/>
    <w:rsid w:val="00CB7B00"/>
    <w:pPr>
      <w:spacing w:after="0" w:line="240" w:lineRule="auto"/>
    </w:pPr>
    <w:rPr>
      <w:rFonts w:ascii="Arial" w:hAnsi="Arial"/>
      <w:sz w:val="20"/>
    </w:rPr>
    <w:tblPr>
      <w:tblStyleRowBandSize w:val="1"/>
      <w:tblStyleColBandSize w:val="1"/>
      <w:tblBorders>
        <w:top w:val="single" w:sz="4" w:space="0" w:color="C9C9C9"/>
        <w:bottom w:val="single" w:sz="4" w:space="0" w:color="C9C9C9"/>
        <w:insideH w:val="single" w:sz="4" w:space="0" w:color="C9C9C9"/>
      </w:tblBorders>
    </w:tblPr>
    <w:tcPr>
      <w:vAlign w:val="center"/>
    </w:tc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EDEDED"/>
      </w:tcPr>
    </w:tblStylePr>
    <w:tblStylePr w:type="band1Horz">
      <w:tblPr/>
      <w:tcPr>
        <w:shd w:val="clear" w:color="auto" w:fill="EDEDED"/>
      </w:tcPr>
    </w:tblStylePr>
  </w:style>
  <w:style w:type="table" w:customStyle="1" w:styleId="ListTable2-Accent31">
    <w:name w:val="List Table 2 - Accent 31"/>
    <w:basedOn w:val="TableNormal"/>
    <w:next w:val="ListTable2-Accent3"/>
    <w:uiPriority w:val="47"/>
    <w:rsid w:val="00CB7B00"/>
    <w:pPr>
      <w:spacing w:after="0" w:line="240" w:lineRule="auto"/>
    </w:pPr>
    <w:rPr>
      <w:kern w:val="0"/>
      <w:sz w:val="22"/>
      <w:szCs w:val="22"/>
      <w:lang w:val="de-DE"/>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NormalWeb">
    <w:name w:val="Normal (Web)"/>
    <w:basedOn w:val="Normal"/>
    <w:uiPriority w:val="99"/>
    <w:semiHidden/>
    <w:unhideWhenUsed/>
    <w:rsid w:val="000F080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61">
      <w:bodyDiv w:val="1"/>
      <w:marLeft w:val="0"/>
      <w:marRight w:val="0"/>
      <w:marTop w:val="0"/>
      <w:marBottom w:val="0"/>
      <w:divBdr>
        <w:top w:val="none" w:sz="0" w:space="0" w:color="auto"/>
        <w:left w:val="none" w:sz="0" w:space="0" w:color="auto"/>
        <w:bottom w:val="none" w:sz="0" w:space="0" w:color="auto"/>
        <w:right w:val="none" w:sz="0" w:space="0" w:color="auto"/>
      </w:divBdr>
    </w:div>
    <w:div w:id="22487721">
      <w:bodyDiv w:val="1"/>
      <w:marLeft w:val="0"/>
      <w:marRight w:val="0"/>
      <w:marTop w:val="0"/>
      <w:marBottom w:val="0"/>
      <w:divBdr>
        <w:top w:val="none" w:sz="0" w:space="0" w:color="auto"/>
        <w:left w:val="none" w:sz="0" w:space="0" w:color="auto"/>
        <w:bottom w:val="none" w:sz="0" w:space="0" w:color="auto"/>
        <w:right w:val="none" w:sz="0" w:space="0" w:color="auto"/>
      </w:divBdr>
    </w:div>
    <w:div w:id="28839218">
      <w:bodyDiv w:val="1"/>
      <w:marLeft w:val="0"/>
      <w:marRight w:val="0"/>
      <w:marTop w:val="0"/>
      <w:marBottom w:val="0"/>
      <w:divBdr>
        <w:top w:val="none" w:sz="0" w:space="0" w:color="auto"/>
        <w:left w:val="none" w:sz="0" w:space="0" w:color="auto"/>
        <w:bottom w:val="none" w:sz="0" w:space="0" w:color="auto"/>
        <w:right w:val="none" w:sz="0" w:space="0" w:color="auto"/>
      </w:divBdr>
    </w:div>
    <w:div w:id="63183211">
      <w:bodyDiv w:val="1"/>
      <w:marLeft w:val="0"/>
      <w:marRight w:val="0"/>
      <w:marTop w:val="0"/>
      <w:marBottom w:val="0"/>
      <w:divBdr>
        <w:top w:val="none" w:sz="0" w:space="0" w:color="auto"/>
        <w:left w:val="none" w:sz="0" w:space="0" w:color="auto"/>
        <w:bottom w:val="none" w:sz="0" w:space="0" w:color="auto"/>
        <w:right w:val="none" w:sz="0" w:space="0" w:color="auto"/>
      </w:divBdr>
    </w:div>
    <w:div w:id="69273688">
      <w:bodyDiv w:val="1"/>
      <w:marLeft w:val="0"/>
      <w:marRight w:val="0"/>
      <w:marTop w:val="0"/>
      <w:marBottom w:val="0"/>
      <w:divBdr>
        <w:top w:val="none" w:sz="0" w:space="0" w:color="auto"/>
        <w:left w:val="none" w:sz="0" w:space="0" w:color="auto"/>
        <w:bottom w:val="none" w:sz="0" w:space="0" w:color="auto"/>
        <w:right w:val="none" w:sz="0" w:space="0" w:color="auto"/>
      </w:divBdr>
    </w:div>
    <w:div w:id="86654921">
      <w:bodyDiv w:val="1"/>
      <w:marLeft w:val="0"/>
      <w:marRight w:val="0"/>
      <w:marTop w:val="0"/>
      <w:marBottom w:val="0"/>
      <w:divBdr>
        <w:top w:val="none" w:sz="0" w:space="0" w:color="auto"/>
        <w:left w:val="none" w:sz="0" w:space="0" w:color="auto"/>
        <w:bottom w:val="none" w:sz="0" w:space="0" w:color="auto"/>
        <w:right w:val="none" w:sz="0" w:space="0" w:color="auto"/>
      </w:divBdr>
    </w:div>
    <w:div w:id="111902643">
      <w:bodyDiv w:val="1"/>
      <w:marLeft w:val="0"/>
      <w:marRight w:val="0"/>
      <w:marTop w:val="0"/>
      <w:marBottom w:val="0"/>
      <w:divBdr>
        <w:top w:val="none" w:sz="0" w:space="0" w:color="auto"/>
        <w:left w:val="none" w:sz="0" w:space="0" w:color="auto"/>
        <w:bottom w:val="none" w:sz="0" w:space="0" w:color="auto"/>
        <w:right w:val="none" w:sz="0" w:space="0" w:color="auto"/>
      </w:divBdr>
    </w:div>
    <w:div w:id="115490791">
      <w:bodyDiv w:val="1"/>
      <w:marLeft w:val="0"/>
      <w:marRight w:val="0"/>
      <w:marTop w:val="0"/>
      <w:marBottom w:val="0"/>
      <w:divBdr>
        <w:top w:val="none" w:sz="0" w:space="0" w:color="auto"/>
        <w:left w:val="none" w:sz="0" w:space="0" w:color="auto"/>
        <w:bottom w:val="none" w:sz="0" w:space="0" w:color="auto"/>
        <w:right w:val="none" w:sz="0" w:space="0" w:color="auto"/>
      </w:divBdr>
    </w:div>
    <w:div w:id="153959064">
      <w:bodyDiv w:val="1"/>
      <w:marLeft w:val="0"/>
      <w:marRight w:val="0"/>
      <w:marTop w:val="0"/>
      <w:marBottom w:val="0"/>
      <w:divBdr>
        <w:top w:val="none" w:sz="0" w:space="0" w:color="auto"/>
        <w:left w:val="none" w:sz="0" w:space="0" w:color="auto"/>
        <w:bottom w:val="none" w:sz="0" w:space="0" w:color="auto"/>
        <w:right w:val="none" w:sz="0" w:space="0" w:color="auto"/>
      </w:divBdr>
    </w:div>
    <w:div w:id="155613755">
      <w:bodyDiv w:val="1"/>
      <w:marLeft w:val="0"/>
      <w:marRight w:val="0"/>
      <w:marTop w:val="0"/>
      <w:marBottom w:val="0"/>
      <w:divBdr>
        <w:top w:val="none" w:sz="0" w:space="0" w:color="auto"/>
        <w:left w:val="none" w:sz="0" w:space="0" w:color="auto"/>
        <w:bottom w:val="none" w:sz="0" w:space="0" w:color="auto"/>
        <w:right w:val="none" w:sz="0" w:space="0" w:color="auto"/>
      </w:divBdr>
    </w:div>
    <w:div w:id="156001209">
      <w:bodyDiv w:val="1"/>
      <w:marLeft w:val="0"/>
      <w:marRight w:val="0"/>
      <w:marTop w:val="0"/>
      <w:marBottom w:val="0"/>
      <w:divBdr>
        <w:top w:val="none" w:sz="0" w:space="0" w:color="auto"/>
        <w:left w:val="none" w:sz="0" w:space="0" w:color="auto"/>
        <w:bottom w:val="none" w:sz="0" w:space="0" w:color="auto"/>
        <w:right w:val="none" w:sz="0" w:space="0" w:color="auto"/>
      </w:divBdr>
    </w:div>
    <w:div w:id="171604045">
      <w:bodyDiv w:val="1"/>
      <w:marLeft w:val="0"/>
      <w:marRight w:val="0"/>
      <w:marTop w:val="0"/>
      <w:marBottom w:val="0"/>
      <w:divBdr>
        <w:top w:val="none" w:sz="0" w:space="0" w:color="auto"/>
        <w:left w:val="none" w:sz="0" w:space="0" w:color="auto"/>
        <w:bottom w:val="none" w:sz="0" w:space="0" w:color="auto"/>
        <w:right w:val="none" w:sz="0" w:space="0" w:color="auto"/>
      </w:divBdr>
      <w:divsChild>
        <w:div w:id="1134642511">
          <w:marLeft w:val="0"/>
          <w:marRight w:val="0"/>
          <w:marTop w:val="0"/>
          <w:marBottom w:val="0"/>
          <w:divBdr>
            <w:top w:val="none" w:sz="0" w:space="0" w:color="auto"/>
            <w:left w:val="none" w:sz="0" w:space="0" w:color="auto"/>
            <w:bottom w:val="none" w:sz="0" w:space="0" w:color="auto"/>
            <w:right w:val="none" w:sz="0" w:space="0" w:color="auto"/>
          </w:divBdr>
        </w:div>
      </w:divsChild>
    </w:div>
    <w:div w:id="184179034">
      <w:bodyDiv w:val="1"/>
      <w:marLeft w:val="0"/>
      <w:marRight w:val="0"/>
      <w:marTop w:val="0"/>
      <w:marBottom w:val="0"/>
      <w:divBdr>
        <w:top w:val="none" w:sz="0" w:space="0" w:color="auto"/>
        <w:left w:val="none" w:sz="0" w:space="0" w:color="auto"/>
        <w:bottom w:val="none" w:sz="0" w:space="0" w:color="auto"/>
        <w:right w:val="none" w:sz="0" w:space="0" w:color="auto"/>
      </w:divBdr>
    </w:div>
    <w:div w:id="184952181">
      <w:bodyDiv w:val="1"/>
      <w:marLeft w:val="0"/>
      <w:marRight w:val="0"/>
      <w:marTop w:val="0"/>
      <w:marBottom w:val="0"/>
      <w:divBdr>
        <w:top w:val="none" w:sz="0" w:space="0" w:color="auto"/>
        <w:left w:val="none" w:sz="0" w:space="0" w:color="auto"/>
        <w:bottom w:val="none" w:sz="0" w:space="0" w:color="auto"/>
        <w:right w:val="none" w:sz="0" w:space="0" w:color="auto"/>
      </w:divBdr>
    </w:div>
    <w:div w:id="216014912">
      <w:bodyDiv w:val="1"/>
      <w:marLeft w:val="0"/>
      <w:marRight w:val="0"/>
      <w:marTop w:val="0"/>
      <w:marBottom w:val="0"/>
      <w:divBdr>
        <w:top w:val="none" w:sz="0" w:space="0" w:color="auto"/>
        <w:left w:val="none" w:sz="0" w:space="0" w:color="auto"/>
        <w:bottom w:val="none" w:sz="0" w:space="0" w:color="auto"/>
        <w:right w:val="none" w:sz="0" w:space="0" w:color="auto"/>
      </w:divBdr>
    </w:div>
    <w:div w:id="216358027">
      <w:bodyDiv w:val="1"/>
      <w:marLeft w:val="0"/>
      <w:marRight w:val="0"/>
      <w:marTop w:val="0"/>
      <w:marBottom w:val="0"/>
      <w:divBdr>
        <w:top w:val="none" w:sz="0" w:space="0" w:color="auto"/>
        <w:left w:val="none" w:sz="0" w:space="0" w:color="auto"/>
        <w:bottom w:val="none" w:sz="0" w:space="0" w:color="auto"/>
        <w:right w:val="none" w:sz="0" w:space="0" w:color="auto"/>
      </w:divBdr>
    </w:div>
    <w:div w:id="224874276">
      <w:bodyDiv w:val="1"/>
      <w:marLeft w:val="0"/>
      <w:marRight w:val="0"/>
      <w:marTop w:val="0"/>
      <w:marBottom w:val="0"/>
      <w:divBdr>
        <w:top w:val="none" w:sz="0" w:space="0" w:color="auto"/>
        <w:left w:val="none" w:sz="0" w:space="0" w:color="auto"/>
        <w:bottom w:val="none" w:sz="0" w:space="0" w:color="auto"/>
        <w:right w:val="none" w:sz="0" w:space="0" w:color="auto"/>
      </w:divBdr>
    </w:div>
    <w:div w:id="229538867">
      <w:bodyDiv w:val="1"/>
      <w:marLeft w:val="0"/>
      <w:marRight w:val="0"/>
      <w:marTop w:val="0"/>
      <w:marBottom w:val="0"/>
      <w:divBdr>
        <w:top w:val="none" w:sz="0" w:space="0" w:color="auto"/>
        <w:left w:val="none" w:sz="0" w:space="0" w:color="auto"/>
        <w:bottom w:val="none" w:sz="0" w:space="0" w:color="auto"/>
        <w:right w:val="none" w:sz="0" w:space="0" w:color="auto"/>
      </w:divBdr>
    </w:div>
    <w:div w:id="235868051">
      <w:bodyDiv w:val="1"/>
      <w:marLeft w:val="0"/>
      <w:marRight w:val="0"/>
      <w:marTop w:val="0"/>
      <w:marBottom w:val="0"/>
      <w:divBdr>
        <w:top w:val="none" w:sz="0" w:space="0" w:color="auto"/>
        <w:left w:val="none" w:sz="0" w:space="0" w:color="auto"/>
        <w:bottom w:val="none" w:sz="0" w:space="0" w:color="auto"/>
        <w:right w:val="none" w:sz="0" w:space="0" w:color="auto"/>
      </w:divBdr>
    </w:div>
    <w:div w:id="239222332">
      <w:bodyDiv w:val="1"/>
      <w:marLeft w:val="0"/>
      <w:marRight w:val="0"/>
      <w:marTop w:val="0"/>
      <w:marBottom w:val="0"/>
      <w:divBdr>
        <w:top w:val="none" w:sz="0" w:space="0" w:color="auto"/>
        <w:left w:val="none" w:sz="0" w:space="0" w:color="auto"/>
        <w:bottom w:val="none" w:sz="0" w:space="0" w:color="auto"/>
        <w:right w:val="none" w:sz="0" w:space="0" w:color="auto"/>
      </w:divBdr>
      <w:divsChild>
        <w:div w:id="721096028">
          <w:marLeft w:val="0"/>
          <w:marRight w:val="0"/>
          <w:marTop w:val="0"/>
          <w:marBottom w:val="0"/>
          <w:divBdr>
            <w:top w:val="none" w:sz="0" w:space="0" w:color="auto"/>
            <w:left w:val="none" w:sz="0" w:space="0" w:color="auto"/>
            <w:bottom w:val="none" w:sz="0" w:space="0" w:color="auto"/>
            <w:right w:val="none" w:sz="0" w:space="0" w:color="auto"/>
          </w:divBdr>
        </w:div>
      </w:divsChild>
    </w:div>
    <w:div w:id="243540779">
      <w:bodyDiv w:val="1"/>
      <w:marLeft w:val="0"/>
      <w:marRight w:val="0"/>
      <w:marTop w:val="0"/>
      <w:marBottom w:val="0"/>
      <w:divBdr>
        <w:top w:val="none" w:sz="0" w:space="0" w:color="auto"/>
        <w:left w:val="none" w:sz="0" w:space="0" w:color="auto"/>
        <w:bottom w:val="none" w:sz="0" w:space="0" w:color="auto"/>
        <w:right w:val="none" w:sz="0" w:space="0" w:color="auto"/>
      </w:divBdr>
    </w:div>
    <w:div w:id="278072666">
      <w:bodyDiv w:val="1"/>
      <w:marLeft w:val="0"/>
      <w:marRight w:val="0"/>
      <w:marTop w:val="0"/>
      <w:marBottom w:val="0"/>
      <w:divBdr>
        <w:top w:val="none" w:sz="0" w:space="0" w:color="auto"/>
        <w:left w:val="none" w:sz="0" w:space="0" w:color="auto"/>
        <w:bottom w:val="none" w:sz="0" w:space="0" w:color="auto"/>
        <w:right w:val="none" w:sz="0" w:space="0" w:color="auto"/>
      </w:divBdr>
    </w:div>
    <w:div w:id="342509826">
      <w:bodyDiv w:val="1"/>
      <w:marLeft w:val="0"/>
      <w:marRight w:val="0"/>
      <w:marTop w:val="0"/>
      <w:marBottom w:val="0"/>
      <w:divBdr>
        <w:top w:val="none" w:sz="0" w:space="0" w:color="auto"/>
        <w:left w:val="none" w:sz="0" w:space="0" w:color="auto"/>
        <w:bottom w:val="none" w:sz="0" w:space="0" w:color="auto"/>
        <w:right w:val="none" w:sz="0" w:space="0" w:color="auto"/>
      </w:divBdr>
    </w:div>
    <w:div w:id="352001279">
      <w:bodyDiv w:val="1"/>
      <w:marLeft w:val="0"/>
      <w:marRight w:val="0"/>
      <w:marTop w:val="0"/>
      <w:marBottom w:val="0"/>
      <w:divBdr>
        <w:top w:val="none" w:sz="0" w:space="0" w:color="auto"/>
        <w:left w:val="none" w:sz="0" w:space="0" w:color="auto"/>
        <w:bottom w:val="none" w:sz="0" w:space="0" w:color="auto"/>
        <w:right w:val="none" w:sz="0" w:space="0" w:color="auto"/>
      </w:divBdr>
    </w:div>
    <w:div w:id="358622940">
      <w:bodyDiv w:val="1"/>
      <w:marLeft w:val="0"/>
      <w:marRight w:val="0"/>
      <w:marTop w:val="0"/>
      <w:marBottom w:val="0"/>
      <w:divBdr>
        <w:top w:val="none" w:sz="0" w:space="0" w:color="auto"/>
        <w:left w:val="none" w:sz="0" w:space="0" w:color="auto"/>
        <w:bottom w:val="none" w:sz="0" w:space="0" w:color="auto"/>
        <w:right w:val="none" w:sz="0" w:space="0" w:color="auto"/>
      </w:divBdr>
    </w:div>
    <w:div w:id="406265298">
      <w:bodyDiv w:val="1"/>
      <w:marLeft w:val="0"/>
      <w:marRight w:val="0"/>
      <w:marTop w:val="0"/>
      <w:marBottom w:val="0"/>
      <w:divBdr>
        <w:top w:val="none" w:sz="0" w:space="0" w:color="auto"/>
        <w:left w:val="none" w:sz="0" w:space="0" w:color="auto"/>
        <w:bottom w:val="none" w:sz="0" w:space="0" w:color="auto"/>
        <w:right w:val="none" w:sz="0" w:space="0" w:color="auto"/>
      </w:divBdr>
    </w:div>
    <w:div w:id="420222130">
      <w:bodyDiv w:val="1"/>
      <w:marLeft w:val="0"/>
      <w:marRight w:val="0"/>
      <w:marTop w:val="0"/>
      <w:marBottom w:val="0"/>
      <w:divBdr>
        <w:top w:val="none" w:sz="0" w:space="0" w:color="auto"/>
        <w:left w:val="none" w:sz="0" w:space="0" w:color="auto"/>
        <w:bottom w:val="none" w:sz="0" w:space="0" w:color="auto"/>
        <w:right w:val="none" w:sz="0" w:space="0" w:color="auto"/>
      </w:divBdr>
    </w:div>
    <w:div w:id="443236536">
      <w:bodyDiv w:val="1"/>
      <w:marLeft w:val="0"/>
      <w:marRight w:val="0"/>
      <w:marTop w:val="0"/>
      <w:marBottom w:val="0"/>
      <w:divBdr>
        <w:top w:val="none" w:sz="0" w:space="0" w:color="auto"/>
        <w:left w:val="none" w:sz="0" w:space="0" w:color="auto"/>
        <w:bottom w:val="none" w:sz="0" w:space="0" w:color="auto"/>
        <w:right w:val="none" w:sz="0" w:space="0" w:color="auto"/>
      </w:divBdr>
    </w:div>
    <w:div w:id="500239877">
      <w:bodyDiv w:val="1"/>
      <w:marLeft w:val="0"/>
      <w:marRight w:val="0"/>
      <w:marTop w:val="0"/>
      <w:marBottom w:val="0"/>
      <w:divBdr>
        <w:top w:val="none" w:sz="0" w:space="0" w:color="auto"/>
        <w:left w:val="none" w:sz="0" w:space="0" w:color="auto"/>
        <w:bottom w:val="none" w:sz="0" w:space="0" w:color="auto"/>
        <w:right w:val="none" w:sz="0" w:space="0" w:color="auto"/>
      </w:divBdr>
    </w:div>
    <w:div w:id="506216701">
      <w:bodyDiv w:val="1"/>
      <w:marLeft w:val="0"/>
      <w:marRight w:val="0"/>
      <w:marTop w:val="0"/>
      <w:marBottom w:val="0"/>
      <w:divBdr>
        <w:top w:val="none" w:sz="0" w:space="0" w:color="auto"/>
        <w:left w:val="none" w:sz="0" w:space="0" w:color="auto"/>
        <w:bottom w:val="none" w:sz="0" w:space="0" w:color="auto"/>
        <w:right w:val="none" w:sz="0" w:space="0" w:color="auto"/>
      </w:divBdr>
    </w:div>
    <w:div w:id="555508941">
      <w:bodyDiv w:val="1"/>
      <w:marLeft w:val="0"/>
      <w:marRight w:val="0"/>
      <w:marTop w:val="0"/>
      <w:marBottom w:val="0"/>
      <w:divBdr>
        <w:top w:val="none" w:sz="0" w:space="0" w:color="auto"/>
        <w:left w:val="none" w:sz="0" w:space="0" w:color="auto"/>
        <w:bottom w:val="none" w:sz="0" w:space="0" w:color="auto"/>
        <w:right w:val="none" w:sz="0" w:space="0" w:color="auto"/>
      </w:divBdr>
    </w:div>
    <w:div w:id="565804289">
      <w:bodyDiv w:val="1"/>
      <w:marLeft w:val="0"/>
      <w:marRight w:val="0"/>
      <w:marTop w:val="0"/>
      <w:marBottom w:val="0"/>
      <w:divBdr>
        <w:top w:val="none" w:sz="0" w:space="0" w:color="auto"/>
        <w:left w:val="none" w:sz="0" w:space="0" w:color="auto"/>
        <w:bottom w:val="none" w:sz="0" w:space="0" w:color="auto"/>
        <w:right w:val="none" w:sz="0" w:space="0" w:color="auto"/>
      </w:divBdr>
    </w:div>
    <w:div w:id="591820125">
      <w:bodyDiv w:val="1"/>
      <w:marLeft w:val="0"/>
      <w:marRight w:val="0"/>
      <w:marTop w:val="0"/>
      <w:marBottom w:val="0"/>
      <w:divBdr>
        <w:top w:val="none" w:sz="0" w:space="0" w:color="auto"/>
        <w:left w:val="none" w:sz="0" w:space="0" w:color="auto"/>
        <w:bottom w:val="none" w:sz="0" w:space="0" w:color="auto"/>
        <w:right w:val="none" w:sz="0" w:space="0" w:color="auto"/>
      </w:divBdr>
    </w:div>
    <w:div w:id="591863759">
      <w:bodyDiv w:val="1"/>
      <w:marLeft w:val="0"/>
      <w:marRight w:val="0"/>
      <w:marTop w:val="0"/>
      <w:marBottom w:val="0"/>
      <w:divBdr>
        <w:top w:val="none" w:sz="0" w:space="0" w:color="auto"/>
        <w:left w:val="none" w:sz="0" w:space="0" w:color="auto"/>
        <w:bottom w:val="none" w:sz="0" w:space="0" w:color="auto"/>
        <w:right w:val="none" w:sz="0" w:space="0" w:color="auto"/>
      </w:divBdr>
    </w:div>
    <w:div w:id="635720656">
      <w:bodyDiv w:val="1"/>
      <w:marLeft w:val="0"/>
      <w:marRight w:val="0"/>
      <w:marTop w:val="0"/>
      <w:marBottom w:val="0"/>
      <w:divBdr>
        <w:top w:val="none" w:sz="0" w:space="0" w:color="auto"/>
        <w:left w:val="none" w:sz="0" w:space="0" w:color="auto"/>
        <w:bottom w:val="none" w:sz="0" w:space="0" w:color="auto"/>
        <w:right w:val="none" w:sz="0" w:space="0" w:color="auto"/>
      </w:divBdr>
    </w:div>
    <w:div w:id="643316070">
      <w:bodyDiv w:val="1"/>
      <w:marLeft w:val="0"/>
      <w:marRight w:val="0"/>
      <w:marTop w:val="0"/>
      <w:marBottom w:val="0"/>
      <w:divBdr>
        <w:top w:val="none" w:sz="0" w:space="0" w:color="auto"/>
        <w:left w:val="none" w:sz="0" w:space="0" w:color="auto"/>
        <w:bottom w:val="none" w:sz="0" w:space="0" w:color="auto"/>
        <w:right w:val="none" w:sz="0" w:space="0" w:color="auto"/>
      </w:divBdr>
    </w:div>
    <w:div w:id="651174903">
      <w:bodyDiv w:val="1"/>
      <w:marLeft w:val="0"/>
      <w:marRight w:val="0"/>
      <w:marTop w:val="0"/>
      <w:marBottom w:val="0"/>
      <w:divBdr>
        <w:top w:val="none" w:sz="0" w:space="0" w:color="auto"/>
        <w:left w:val="none" w:sz="0" w:space="0" w:color="auto"/>
        <w:bottom w:val="none" w:sz="0" w:space="0" w:color="auto"/>
        <w:right w:val="none" w:sz="0" w:space="0" w:color="auto"/>
      </w:divBdr>
    </w:div>
    <w:div w:id="660695902">
      <w:bodyDiv w:val="1"/>
      <w:marLeft w:val="0"/>
      <w:marRight w:val="0"/>
      <w:marTop w:val="0"/>
      <w:marBottom w:val="0"/>
      <w:divBdr>
        <w:top w:val="none" w:sz="0" w:space="0" w:color="auto"/>
        <w:left w:val="none" w:sz="0" w:space="0" w:color="auto"/>
        <w:bottom w:val="none" w:sz="0" w:space="0" w:color="auto"/>
        <w:right w:val="none" w:sz="0" w:space="0" w:color="auto"/>
      </w:divBdr>
    </w:div>
    <w:div w:id="669916401">
      <w:bodyDiv w:val="1"/>
      <w:marLeft w:val="0"/>
      <w:marRight w:val="0"/>
      <w:marTop w:val="0"/>
      <w:marBottom w:val="0"/>
      <w:divBdr>
        <w:top w:val="none" w:sz="0" w:space="0" w:color="auto"/>
        <w:left w:val="none" w:sz="0" w:space="0" w:color="auto"/>
        <w:bottom w:val="none" w:sz="0" w:space="0" w:color="auto"/>
        <w:right w:val="none" w:sz="0" w:space="0" w:color="auto"/>
      </w:divBdr>
    </w:div>
    <w:div w:id="681706948">
      <w:bodyDiv w:val="1"/>
      <w:marLeft w:val="0"/>
      <w:marRight w:val="0"/>
      <w:marTop w:val="0"/>
      <w:marBottom w:val="0"/>
      <w:divBdr>
        <w:top w:val="none" w:sz="0" w:space="0" w:color="auto"/>
        <w:left w:val="none" w:sz="0" w:space="0" w:color="auto"/>
        <w:bottom w:val="none" w:sz="0" w:space="0" w:color="auto"/>
        <w:right w:val="none" w:sz="0" w:space="0" w:color="auto"/>
      </w:divBdr>
    </w:div>
    <w:div w:id="698429117">
      <w:bodyDiv w:val="1"/>
      <w:marLeft w:val="0"/>
      <w:marRight w:val="0"/>
      <w:marTop w:val="0"/>
      <w:marBottom w:val="0"/>
      <w:divBdr>
        <w:top w:val="none" w:sz="0" w:space="0" w:color="auto"/>
        <w:left w:val="none" w:sz="0" w:space="0" w:color="auto"/>
        <w:bottom w:val="none" w:sz="0" w:space="0" w:color="auto"/>
        <w:right w:val="none" w:sz="0" w:space="0" w:color="auto"/>
      </w:divBdr>
    </w:div>
    <w:div w:id="731465152">
      <w:bodyDiv w:val="1"/>
      <w:marLeft w:val="0"/>
      <w:marRight w:val="0"/>
      <w:marTop w:val="0"/>
      <w:marBottom w:val="0"/>
      <w:divBdr>
        <w:top w:val="none" w:sz="0" w:space="0" w:color="auto"/>
        <w:left w:val="none" w:sz="0" w:space="0" w:color="auto"/>
        <w:bottom w:val="none" w:sz="0" w:space="0" w:color="auto"/>
        <w:right w:val="none" w:sz="0" w:space="0" w:color="auto"/>
      </w:divBdr>
    </w:div>
    <w:div w:id="737746050">
      <w:bodyDiv w:val="1"/>
      <w:marLeft w:val="0"/>
      <w:marRight w:val="0"/>
      <w:marTop w:val="0"/>
      <w:marBottom w:val="0"/>
      <w:divBdr>
        <w:top w:val="none" w:sz="0" w:space="0" w:color="auto"/>
        <w:left w:val="none" w:sz="0" w:space="0" w:color="auto"/>
        <w:bottom w:val="none" w:sz="0" w:space="0" w:color="auto"/>
        <w:right w:val="none" w:sz="0" w:space="0" w:color="auto"/>
      </w:divBdr>
    </w:div>
    <w:div w:id="744104246">
      <w:bodyDiv w:val="1"/>
      <w:marLeft w:val="0"/>
      <w:marRight w:val="0"/>
      <w:marTop w:val="0"/>
      <w:marBottom w:val="0"/>
      <w:divBdr>
        <w:top w:val="none" w:sz="0" w:space="0" w:color="auto"/>
        <w:left w:val="none" w:sz="0" w:space="0" w:color="auto"/>
        <w:bottom w:val="none" w:sz="0" w:space="0" w:color="auto"/>
        <w:right w:val="none" w:sz="0" w:space="0" w:color="auto"/>
      </w:divBdr>
    </w:div>
    <w:div w:id="778718789">
      <w:bodyDiv w:val="1"/>
      <w:marLeft w:val="0"/>
      <w:marRight w:val="0"/>
      <w:marTop w:val="0"/>
      <w:marBottom w:val="0"/>
      <w:divBdr>
        <w:top w:val="none" w:sz="0" w:space="0" w:color="auto"/>
        <w:left w:val="none" w:sz="0" w:space="0" w:color="auto"/>
        <w:bottom w:val="none" w:sz="0" w:space="0" w:color="auto"/>
        <w:right w:val="none" w:sz="0" w:space="0" w:color="auto"/>
      </w:divBdr>
    </w:div>
    <w:div w:id="782967335">
      <w:bodyDiv w:val="1"/>
      <w:marLeft w:val="0"/>
      <w:marRight w:val="0"/>
      <w:marTop w:val="0"/>
      <w:marBottom w:val="0"/>
      <w:divBdr>
        <w:top w:val="none" w:sz="0" w:space="0" w:color="auto"/>
        <w:left w:val="none" w:sz="0" w:space="0" w:color="auto"/>
        <w:bottom w:val="none" w:sz="0" w:space="0" w:color="auto"/>
        <w:right w:val="none" w:sz="0" w:space="0" w:color="auto"/>
      </w:divBdr>
    </w:div>
    <w:div w:id="786434059">
      <w:bodyDiv w:val="1"/>
      <w:marLeft w:val="0"/>
      <w:marRight w:val="0"/>
      <w:marTop w:val="0"/>
      <w:marBottom w:val="0"/>
      <w:divBdr>
        <w:top w:val="none" w:sz="0" w:space="0" w:color="auto"/>
        <w:left w:val="none" w:sz="0" w:space="0" w:color="auto"/>
        <w:bottom w:val="none" w:sz="0" w:space="0" w:color="auto"/>
        <w:right w:val="none" w:sz="0" w:space="0" w:color="auto"/>
      </w:divBdr>
    </w:div>
    <w:div w:id="789709847">
      <w:bodyDiv w:val="1"/>
      <w:marLeft w:val="0"/>
      <w:marRight w:val="0"/>
      <w:marTop w:val="0"/>
      <w:marBottom w:val="0"/>
      <w:divBdr>
        <w:top w:val="none" w:sz="0" w:space="0" w:color="auto"/>
        <w:left w:val="none" w:sz="0" w:space="0" w:color="auto"/>
        <w:bottom w:val="none" w:sz="0" w:space="0" w:color="auto"/>
        <w:right w:val="none" w:sz="0" w:space="0" w:color="auto"/>
      </w:divBdr>
    </w:div>
    <w:div w:id="795680444">
      <w:bodyDiv w:val="1"/>
      <w:marLeft w:val="0"/>
      <w:marRight w:val="0"/>
      <w:marTop w:val="0"/>
      <w:marBottom w:val="0"/>
      <w:divBdr>
        <w:top w:val="none" w:sz="0" w:space="0" w:color="auto"/>
        <w:left w:val="none" w:sz="0" w:space="0" w:color="auto"/>
        <w:bottom w:val="none" w:sz="0" w:space="0" w:color="auto"/>
        <w:right w:val="none" w:sz="0" w:space="0" w:color="auto"/>
      </w:divBdr>
    </w:div>
    <w:div w:id="843126792">
      <w:bodyDiv w:val="1"/>
      <w:marLeft w:val="0"/>
      <w:marRight w:val="0"/>
      <w:marTop w:val="0"/>
      <w:marBottom w:val="0"/>
      <w:divBdr>
        <w:top w:val="none" w:sz="0" w:space="0" w:color="auto"/>
        <w:left w:val="none" w:sz="0" w:space="0" w:color="auto"/>
        <w:bottom w:val="none" w:sz="0" w:space="0" w:color="auto"/>
        <w:right w:val="none" w:sz="0" w:space="0" w:color="auto"/>
      </w:divBdr>
    </w:div>
    <w:div w:id="845218379">
      <w:bodyDiv w:val="1"/>
      <w:marLeft w:val="0"/>
      <w:marRight w:val="0"/>
      <w:marTop w:val="0"/>
      <w:marBottom w:val="0"/>
      <w:divBdr>
        <w:top w:val="none" w:sz="0" w:space="0" w:color="auto"/>
        <w:left w:val="none" w:sz="0" w:space="0" w:color="auto"/>
        <w:bottom w:val="none" w:sz="0" w:space="0" w:color="auto"/>
        <w:right w:val="none" w:sz="0" w:space="0" w:color="auto"/>
      </w:divBdr>
    </w:div>
    <w:div w:id="862671859">
      <w:bodyDiv w:val="1"/>
      <w:marLeft w:val="0"/>
      <w:marRight w:val="0"/>
      <w:marTop w:val="0"/>
      <w:marBottom w:val="0"/>
      <w:divBdr>
        <w:top w:val="none" w:sz="0" w:space="0" w:color="auto"/>
        <w:left w:val="none" w:sz="0" w:space="0" w:color="auto"/>
        <w:bottom w:val="none" w:sz="0" w:space="0" w:color="auto"/>
        <w:right w:val="none" w:sz="0" w:space="0" w:color="auto"/>
      </w:divBdr>
    </w:div>
    <w:div w:id="908922800">
      <w:bodyDiv w:val="1"/>
      <w:marLeft w:val="0"/>
      <w:marRight w:val="0"/>
      <w:marTop w:val="0"/>
      <w:marBottom w:val="0"/>
      <w:divBdr>
        <w:top w:val="none" w:sz="0" w:space="0" w:color="auto"/>
        <w:left w:val="none" w:sz="0" w:space="0" w:color="auto"/>
        <w:bottom w:val="none" w:sz="0" w:space="0" w:color="auto"/>
        <w:right w:val="none" w:sz="0" w:space="0" w:color="auto"/>
      </w:divBdr>
    </w:div>
    <w:div w:id="910970791">
      <w:bodyDiv w:val="1"/>
      <w:marLeft w:val="0"/>
      <w:marRight w:val="0"/>
      <w:marTop w:val="0"/>
      <w:marBottom w:val="0"/>
      <w:divBdr>
        <w:top w:val="none" w:sz="0" w:space="0" w:color="auto"/>
        <w:left w:val="none" w:sz="0" w:space="0" w:color="auto"/>
        <w:bottom w:val="none" w:sz="0" w:space="0" w:color="auto"/>
        <w:right w:val="none" w:sz="0" w:space="0" w:color="auto"/>
      </w:divBdr>
    </w:div>
    <w:div w:id="916138053">
      <w:bodyDiv w:val="1"/>
      <w:marLeft w:val="0"/>
      <w:marRight w:val="0"/>
      <w:marTop w:val="0"/>
      <w:marBottom w:val="0"/>
      <w:divBdr>
        <w:top w:val="none" w:sz="0" w:space="0" w:color="auto"/>
        <w:left w:val="none" w:sz="0" w:space="0" w:color="auto"/>
        <w:bottom w:val="none" w:sz="0" w:space="0" w:color="auto"/>
        <w:right w:val="none" w:sz="0" w:space="0" w:color="auto"/>
      </w:divBdr>
    </w:div>
    <w:div w:id="927621525">
      <w:bodyDiv w:val="1"/>
      <w:marLeft w:val="0"/>
      <w:marRight w:val="0"/>
      <w:marTop w:val="0"/>
      <w:marBottom w:val="0"/>
      <w:divBdr>
        <w:top w:val="none" w:sz="0" w:space="0" w:color="auto"/>
        <w:left w:val="none" w:sz="0" w:space="0" w:color="auto"/>
        <w:bottom w:val="none" w:sz="0" w:space="0" w:color="auto"/>
        <w:right w:val="none" w:sz="0" w:space="0" w:color="auto"/>
      </w:divBdr>
    </w:div>
    <w:div w:id="928583522">
      <w:bodyDiv w:val="1"/>
      <w:marLeft w:val="0"/>
      <w:marRight w:val="0"/>
      <w:marTop w:val="0"/>
      <w:marBottom w:val="0"/>
      <w:divBdr>
        <w:top w:val="none" w:sz="0" w:space="0" w:color="auto"/>
        <w:left w:val="none" w:sz="0" w:space="0" w:color="auto"/>
        <w:bottom w:val="none" w:sz="0" w:space="0" w:color="auto"/>
        <w:right w:val="none" w:sz="0" w:space="0" w:color="auto"/>
      </w:divBdr>
      <w:divsChild>
        <w:div w:id="2137604576">
          <w:marLeft w:val="0"/>
          <w:marRight w:val="0"/>
          <w:marTop w:val="0"/>
          <w:marBottom w:val="0"/>
          <w:divBdr>
            <w:top w:val="none" w:sz="0" w:space="0" w:color="auto"/>
            <w:left w:val="none" w:sz="0" w:space="0" w:color="auto"/>
            <w:bottom w:val="none" w:sz="0" w:space="0" w:color="auto"/>
            <w:right w:val="none" w:sz="0" w:space="0" w:color="auto"/>
          </w:divBdr>
        </w:div>
      </w:divsChild>
    </w:div>
    <w:div w:id="932279820">
      <w:bodyDiv w:val="1"/>
      <w:marLeft w:val="0"/>
      <w:marRight w:val="0"/>
      <w:marTop w:val="0"/>
      <w:marBottom w:val="0"/>
      <w:divBdr>
        <w:top w:val="none" w:sz="0" w:space="0" w:color="auto"/>
        <w:left w:val="none" w:sz="0" w:space="0" w:color="auto"/>
        <w:bottom w:val="none" w:sz="0" w:space="0" w:color="auto"/>
        <w:right w:val="none" w:sz="0" w:space="0" w:color="auto"/>
      </w:divBdr>
    </w:div>
    <w:div w:id="945967568">
      <w:bodyDiv w:val="1"/>
      <w:marLeft w:val="0"/>
      <w:marRight w:val="0"/>
      <w:marTop w:val="0"/>
      <w:marBottom w:val="0"/>
      <w:divBdr>
        <w:top w:val="none" w:sz="0" w:space="0" w:color="auto"/>
        <w:left w:val="none" w:sz="0" w:space="0" w:color="auto"/>
        <w:bottom w:val="none" w:sz="0" w:space="0" w:color="auto"/>
        <w:right w:val="none" w:sz="0" w:space="0" w:color="auto"/>
      </w:divBdr>
    </w:div>
    <w:div w:id="949044405">
      <w:bodyDiv w:val="1"/>
      <w:marLeft w:val="0"/>
      <w:marRight w:val="0"/>
      <w:marTop w:val="0"/>
      <w:marBottom w:val="0"/>
      <w:divBdr>
        <w:top w:val="none" w:sz="0" w:space="0" w:color="auto"/>
        <w:left w:val="none" w:sz="0" w:space="0" w:color="auto"/>
        <w:bottom w:val="none" w:sz="0" w:space="0" w:color="auto"/>
        <w:right w:val="none" w:sz="0" w:space="0" w:color="auto"/>
      </w:divBdr>
    </w:div>
    <w:div w:id="957567875">
      <w:bodyDiv w:val="1"/>
      <w:marLeft w:val="0"/>
      <w:marRight w:val="0"/>
      <w:marTop w:val="0"/>
      <w:marBottom w:val="0"/>
      <w:divBdr>
        <w:top w:val="none" w:sz="0" w:space="0" w:color="auto"/>
        <w:left w:val="none" w:sz="0" w:space="0" w:color="auto"/>
        <w:bottom w:val="none" w:sz="0" w:space="0" w:color="auto"/>
        <w:right w:val="none" w:sz="0" w:space="0" w:color="auto"/>
      </w:divBdr>
    </w:div>
    <w:div w:id="970356512">
      <w:bodyDiv w:val="1"/>
      <w:marLeft w:val="0"/>
      <w:marRight w:val="0"/>
      <w:marTop w:val="0"/>
      <w:marBottom w:val="0"/>
      <w:divBdr>
        <w:top w:val="none" w:sz="0" w:space="0" w:color="auto"/>
        <w:left w:val="none" w:sz="0" w:space="0" w:color="auto"/>
        <w:bottom w:val="none" w:sz="0" w:space="0" w:color="auto"/>
        <w:right w:val="none" w:sz="0" w:space="0" w:color="auto"/>
      </w:divBdr>
    </w:div>
    <w:div w:id="1081486530">
      <w:bodyDiv w:val="1"/>
      <w:marLeft w:val="0"/>
      <w:marRight w:val="0"/>
      <w:marTop w:val="0"/>
      <w:marBottom w:val="0"/>
      <w:divBdr>
        <w:top w:val="none" w:sz="0" w:space="0" w:color="auto"/>
        <w:left w:val="none" w:sz="0" w:space="0" w:color="auto"/>
        <w:bottom w:val="none" w:sz="0" w:space="0" w:color="auto"/>
        <w:right w:val="none" w:sz="0" w:space="0" w:color="auto"/>
      </w:divBdr>
    </w:div>
    <w:div w:id="1102143882">
      <w:bodyDiv w:val="1"/>
      <w:marLeft w:val="0"/>
      <w:marRight w:val="0"/>
      <w:marTop w:val="0"/>
      <w:marBottom w:val="0"/>
      <w:divBdr>
        <w:top w:val="none" w:sz="0" w:space="0" w:color="auto"/>
        <w:left w:val="none" w:sz="0" w:space="0" w:color="auto"/>
        <w:bottom w:val="none" w:sz="0" w:space="0" w:color="auto"/>
        <w:right w:val="none" w:sz="0" w:space="0" w:color="auto"/>
      </w:divBdr>
    </w:div>
    <w:div w:id="1140196498">
      <w:bodyDiv w:val="1"/>
      <w:marLeft w:val="0"/>
      <w:marRight w:val="0"/>
      <w:marTop w:val="0"/>
      <w:marBottom w:val="0"/>
      <w:divBdr>
        <w:top w:val="none" w:sz="0" w:space="0" w:color="auto"/>
        <w:left w:val="none" w:sz="0" w:space="0" w:color="auto"/>
        <w:bottom w:val="none" w:sz="0" w:space="0" w:color="auto"/>
        <w:right w:val="none" w:sz="0" w:space="0" w:color="auto"/>
      </w:divBdr>
    </w:div>
    <w:div w:id="1158114458">
      <w:bodyDiv w:val="1"/>
      <w:marLeft w:val="0"/>
      <w:marRight w:val="0"/>
      <w:marTop w:val="0"/>
      <w:marBottom w:val="0"/>
      <w:divBdr>
        <w:top w:val="none" w:sz="0" w:space="0" w:color="auto"/>
        <w:left w:val="none" w:sz="0" w:space="0" w:color="auto"/>
        <w:bottom w:val="none" w:sz="0" w:space="0" w:color="auto"/>
        <w:right w:val="none" w:sz="0" w:space="0" w:color="auto"/>
      </w:divBdr>
    </w:div>
    <w:div w:id="1163206391">
      <w:bodyDiv w:val="1"/>
      <w:marLeft w:val="0"/>
      <w:marRight w:val="0"/>
      <w:marTop w:val="0"/>
      <w:marBottom w:val="0"/>
      <w:divBdr>
        <w:top w:val="none" w:sz="0" w:space="0" w:color="auto"/>
        <w:left w:val="none" w:sz="0" w:space="0" w:color="auto"/>
        <w:bottom w:val="none" w:sz="0" w:space="0" w:color="auto"/>
        <w:right w:val="none" w:sz="0" w:space="0" w:color="auto"/>
      </w:divBdr>
    </w:div>
    <w:div w:id="1189563962">
      <w:bodyDiv w:val="1"/>
      <w:marLeft w:val="0"/>
      <w:marRight w:val="0"/>
      <w:marTop w:val="0"/>
      <w:marBottom w:val="0"/>
      <w:divBdr>
        <w:top w:val="none" w:sz="0" w:space="0" w:color="auto"/>
        <w:left w:val="none" w:sz="0" w:space="0" w:color="auto"/>
        <w:bottom w:val="none" w:sz="0" w:space="0" w:color="auto"/>
        <w:right w:val="none" w:sz="0" w:space="0" w:color="auto"/>
      </w:divBdr>
    </w:div>
    <w:div w:id="1251041676">
      <w:bodyDiv w:val="1"/>
      <w:marLeft w:val="0"/>
      <w:marRight w:val="0"/>
      <w:marTop w:val="0"/>
      <w:marBottom w:val="0"/>
      <w:divBdr>
        <w:top w:val="none" w:sz="0" w:space="0" w:color="auto"/>
        <w:left w:val="none" w:sz="0" w:space="0" w:color="auto"/>
        <w:bottom w:val="none" w:sz="0" w:space="0" w:color="auto"/>
        <w:right w:val="none" w:sz="0" w:space="0" w:color="auto"/>
      </w:divBdr>
    </w:div>
    <w:div w:id="1281691352">
      <w:bodyDiv w:val="1"/>
      <w:marLeft w:val="0"/>
      <w:marRight w:val="0"/>
      <w:marTop w:val="0"/>
      <w:marBottom w:val="0"/>
      <w:divBdr>
        <w:top w:val="none" w:sz="0" w:space="0" w:color="auto"/>
        <w:left w:val="none" w:sz="0" w:space="0" w:color="auto"/>
        <w:bottom w:val="none" w:sz="0" w:space="0" w:color="auto"/>
        <w:right w:val="none" w:sz="0" w:space="0" w:color="auto"/>
      </w:divBdr>
    </w:div>
    <w:div w:id="1291783671">
      <w:bodyDiv w:val="1"/>
      <w:marLeft w:val="0"/>
      <w:marRight w:val="0"/>
      <w:marTop w:val="0"/>
      <w:marBottom w:val="0"/>
      <w:divBdr>
        <w:top w:val="none" w:sz="0" w:space="0" w:color="auto"/>
        <w:left w:val="none" w:sz="0" w:space="0" w:color="auto"/>
        <w:bottom w:val="none" w:sz="0" w:space="0" w:color="auto"/>
        <w:right w:val="none" w:sz="0" w:space="0" w:color="auto"/>
      </w:divBdr>
    </w:div>
    <w:div w:id="1312558350">
      <w:bodyDiv w:val="1"/>
      <w:marLeft w:val="0"/>
      <w:marRight w:val="0"/>
      <w:marTop w:val="0"/>
      <w:marBottom w:val="0"/>
      <w:divBdr>
        <w:top w:val="none" w:sz="0" w:space="0" w:color="auto"/>
        <w:left w:val="none" w:sz="0" w:space="0" w:color="auto"/>
        <w:bottom w:val="none" w:sz="0" w:space="0" w:color="auto"/>
        <w:right w:val="none" w:sz="0" w:space="0" w:color="auto"/>
      </w:divBdr>
    </w:div>
    <w:div w:id="1322201836">
      <w:bodyDiv w:val="1"/>
      <w:marLeft w:val="0"/>
      <w:marRight w:val="0"/>
      <w:marTop w:val="0"/>
      <w:marBottom w:val="0"/>
      <w:divBdr>
        <w:top w:val="none" w:sz="0" w:space="0" w:color="auto"/>
        <w:left w:val="none" w:sz="0" w:space="0" w:color="auto"/>
        <w:bottom w:val="none" w:sz="0" w:space="0" w:color="auto"/>
        <w:right w:val="none" w:sz="0" w:space="0" w:color="auto"/>
      </w:divBdr>
      <w:divsChild>
        <w:div w:id="1661033657">
          <w:marLeft w:val="0"/>
          <w:marRight w:val="0"/>
          <w:marTop w:val="0"/>
          <w:marBottom w:val="0"/>
          <w:divBdr>
            <w:top w:val="none" w:sz="0" w:space="0" w:color="auto"/>
            <w:left w:val="none" w:sz="0" w:space="0" w:color="auto"/>
            <w:bottom w:val="none" w:sz="0" w:space="0" w:color="auto"/>
            <w:right w:val="none" w:sz="0" w:space="0" w:color="auto"/>
          </w:divBdr>
        </w:div>
      </w:divsChild>
    </w:div>
    <w:div w:id="1329937976">
      <w:bodyDiv w:val="1"/>
      <w:marLeft w:val="0"/>
      <w:marRight w:val="0"/>
      <w:marTop w:val="0"/>
      <w:marBottom w:val="0"/>
      <w:divBdr>
        <w:top w:val="none" w:sz="0" w:space="0" w:color="auto"/>
        <w:left w:val="none" w:sz="0" w:space="0" w:color="auto"/>
        <w:bottom w:val="none" w:sz="0" w:space="0" w:color="auto"/>
        <w:right w:val="none" w:sz="0" w:space="0" w:color="auto"/>
      </w:divBdr>
    </w:div>
    <w:div w:id="1360660989">
      <w:bodyDiv w:val="1"/>
      <w:marLeft w:val="0"/>
      <w:marRight w:val="0"/>
      <w:marTop w:val="0"/>
      <w:marBottom w:val="0"/>
      <w:divBdr>
        <w:top w:val="none" w:sz="0" w:space="0" w:color="auto"/>
        <w:left w:val="none" w:sz="0" w:space="0" w:color="auto"/>
        <w:bottom w:val="none" w:sz="0" w:space="0" w:color="auto"/>
        <w:right w:val="none" w:sz="0" w:space="0" w:color="auto"/>
      </w:divBdr>
    </w:div>
    <w:div w:id="1375889678">
      <w:bodyDiv w:val="1"/>
      <w:marLeft w:val="0"/>
      <w:marRight w:val="0"/>
      <w:marTop w:val="0"/>
      <w:marBottom w:val="0"/>
      <w:divBdr>
        <w:top w:val="none" w:sz="0" w:space="0" w:color="auto"/>
        <w:left w:val="none" w:sz="0" w:space="0" w:color="auto"/>
        <w:bottom w:val="none" w:sz="0" w:space="0" w:color="auto"/>
        <w:right w:val="none" w:sz="0" w:space="0" w:color="auto"/>
      </w:divBdr>
    </w:div>
    <w:div w:id="1383753772">
      <w:bodyDiv w:val="1"/>
      <w:marLeft w:val="0"/>
      <w:marRight w:val="0"/>
      <w:marTop w:val="0"/>
      <w:marBottom w:val="0"/>
      <w:divBdr>
        <w:top w:val="none" w:sz="0" w:space="0" w:color="auto"/>
        <w:left w:val="none" w:sz="0" w:space="0" w:color="auto"/>
        <w:bottom w:val="none" w:sz="0" w:space="0" w:color="auto"/>
        <w:right w:val="none" w:sz="0" w:space="0" w:color="auto"/>
      </w:divBdr>
    </w:div>
    <w:div w:id="1416704354">
      <w:bodyDiv w:val="1"/>
      <w:marLeft w:val="0"/>
      <w:marRight w:val="0"/>
      <w:marTop w:val="0"/>
      <w:marBottom w:val="0"/>
      <w:divBdr>
        <w:top w:val="none" w:sz="0" w:space="0" w:color="auto"/>
        <w:left w:val="none" w:sz="0" w:space="0" w:color="auto"/>
        <w:bottom w:val="none" w:sz="0" w:space="0" w:color="auto"/>
        <w:right w:val="none" w:sz="0" w:space="0" w:color="auto"/>
      </w:divBdr>
    </w:div>
    <w:div w:id="1432161132">
      <w:bodyDiv w:val="1"/>
      <w:marLeft w:val="0"/>
      <w:marRight w:val="0"/>
      <w:marTop w:val="0"/>
      <w:marBottom w:val="0"/>
      <w:divBdr>
        <w:top w:val="none" w:sz="0" w:space="0" w:color="auto"/>
        <w:left w:val="none" w:sz="0" w:space="0" w:color="auto"/>
        <w:bottom w:val="none" w:sz="0" w:space="0" w:color="auto"/>
        <w:right w:val="none" w:sz="0" w:space="0" w:color="auto"/>
      </w:divBdr>
    </w:div>
    <w:div w:id="1457291003">
      <w:bodyDiv w:val="1"/>
      <w:marLeft w:val="0"/>
      <w:marRight w:val="0"/>
      <w:marTop w:val="0"/>
      <w:marBottom w:val="0"/>
      <w:divBdr>
        <w:top w:val="none" w:sz="0" w:space="0" w:color="auto"/>
        <w:left w:val="none" w:sz="0" w:space="0" w:color="auto"/>
        <w:bottom w:val="none" w:sz="0" w:space="0" w:color="auto"/>
        <w:right w:val="none" w:sz="0" w:space="0" w:color="auto"/>
      </w:divBdr>
    </w:div>
    <w:div w:id="1458373447">
      <w:bodyDiv w:val="1"/>
      <w:marLeft w:val="0"/>
      <w:marRight w:val="0"/>
      <w:marTop w:val="0"/>
      <w:marBottom w:val="0"/>
      <w:divBdr>
        <w:top w:val="none" w:sz="0" w:space="0" w:color="auto"/>
        <w:left w:val="none" w:sz="0" w:space="0" w:color="auto"/>
        <w:bottom w:val="none" w:sz="0" w:space="0" w:color="auto"/>
        <w:right w:val="none" w:sz="0" w:space="0" w:color="auto"/>
      </w:divBdr>
    </w:div>
    <w:div w:id="1481918308">
      <w:bodyDiv w:val="1"/>
      <w:marLeft w:val="0"/>
      <w:marRight w:val="0"/>
      <w:marTop w:val="0"/>
      <w:marBottom w:val="0"/>
      <w:divBdr>
        <w:top w:val="none" w:sz="0" w:space="0" w:color="auto"/>
        <w:left w:val="none" w:sz="0" w:space="0" w:color="auto"/>
        <w:bottom w:val="none" w:sz="0" w:space="0" w:color="auto"/>
        <w:right w:val="none" w:sz="0" w:space="0" w:color="auto"/>
      </w:divBdr>
    </w:div>
    <w:div w:id="1492873246">
      <w:bodyDiv w:val="1"/>
      <w:marLeft w:val="0"/>
      <w:marRight w:val="0"/>
      <w:marTop w:val="0"/>
      <w:marBottom w:val="0"/>
      <w:divBdr>
        <w:top w:val="none" w:sz="0" w:space="0" w:color="auto"/>
        <w:left w:val="none" w:sz="0" w:space="0" w:color="auto"/>
        <w:bottom w:val="none" w:sz="0" w:space="0" w:color="auto"/>
        <w:right w:val="none" w:sz="0" w:space="0" w:color="auto"/>
      </w:divBdr>
    </w:div>
    <w:div w:id="1500578821">
      <w:bodyDiv w:val="1"/>
      <w:marLeft w:val="0"/>
      <w:marRight w:val="0"/>
      <w:marTop w:val="0"/>
      <w:marBottom w:val="0"/>
      <w:divBdr>
        <w:top w:val="none" w:sz="0" w:space="0" w:color="auto"/>
        <w:left w:val="none" w:sz="0" w:space="0" w:color="auto"/>
        <w:bottom w:val="none" w:sz="0" w:space="0" w:color="auto"/>
        <w:right w:val="none" w:sz="0" w:space="0" w:color="auto"/>
      </w:divBdr>
    </w:div>
    <w:div w:id="1502499973">
      <w:bodyDiv w:val="1"/>
      <w:marLeft w:val="0"/>
      <w:marRight w:val="0"/>
      <w:marTop w:val="0"/>
      <w:marBottom w:val="0"/>
      <w:divBdr>
        <w:top w:val="none" w:sz="0" w:space="0" w:color="auto"/>
        <w:left w:val="none" w:sz="0" w:space="0" w:color="auto"/>
        <w:bottom w:val="none" w:sz="0" w:space="0" w:color="auto"/>
        <w:right w:val="none" w:sz="0" w:space="0" w:color="auto"/>
      </w:divBdr>
    </w:div>
    <w:div w:id="1509366351">
      <w:bodyDiv w:val="1"/>
      <w:marLeft w:val="0"/>
      <w:marRight w:val="0"/>
      <w:marTop w:val="0"/>
      <w:marBottom w:val="0"/>
      <w:divBdr>
        <w:top w:val="none" w:sz="0" w:space="0" w:color="auto"/>
        <w:left w:val="none" w:sz="0" w:space="0" w:color="auto"/>
        <w:bottom w:val="none" w:sz="0" w:space="0" w:color="auto"/>
        <w:right w:val="none" w:sz="0" w:space="0" w:color="auto"/>
      </w:divBdr>
      <w:divsChild>
        <w:div w:id="1863543104">
          <w:marLeft w:val="0"/>
          <w:marRight w:val="0"/>
          <w:marTop w:val="0"/>
          <w:marBottom w:val="0"/>
          <w:divBdr>
            <w:top w:val="none" w:sz="0" w:space="0" w:color="auto"/>
            <w:left w:val="none" w:sz="0" w:space="0" w:color="auto"/>
            <w:bottom w:val="none" w:sz="0" w:space="0" w:color="auto"/>
            <w:right w:val="none" w:sz="0" w:space="0" w:color="auto"/>
          </w:divBdr>
        </w:div>
      </w:divsChild>
    </w:div>
    <w:div w:id="1532180995">
      <w:bodyDiv w:val="1"/>
      <w:marLeft w:val="0"/>
      <w:marRight w:val="0"/>
      <w:marTop w:val="0"/>
      <w:marBottom w:val="0"/>
      <w:divBdr>
        <w:top w:val="none" w:sz="0" w:space="0" w:color="auto"/>
        <w:left w:val="none" w:sz="0" w:space="0" w:color="auto"/>
        <w:bottom w:val="none" w:sz="0" w:space="0" w:color="auto"/>
        <w:right w:val="none" w:sz="0" w:space="0" w:color="auto"/>
      </w:divBdr>
    </w:div>
    <w:div w:id="1547646699">
      <w:bodyDiv w:val="1"/>
      <w:marLeft w:val="0"/>
      <w:marRight w:val="0"/>
      <w:marTop w:val="0"/>
      <w:marBottom w:val="0"/>
      <w:divBdr>
        <w:top w:val="none" w:sz="0" w:space="0" w:color="auto"/>
        <w:left w:val="none" w:sz="0" w:space="0" w:color="auto"/>
        <w:bottom w:val="none" w:sz="0" w:space="0" w:color="auto"/>
        <w:right w:val="none" w:sz="0" w:space="0" w:color="auto"/>
      </w:divBdr>
    </w:div>
    <w:div w:id="1554661901">
      <w:bodyDiv w:val="1"/>
      <w:marLeft w:val="0"/>
      <w:marRight w:val="0"/>
      <w:marTop w:val="0"/>
      <w:marBottom w:val="0"/>
      <w:divBdr>
        <w:top w:val="none" w:sz="0" w:space="0" w:color="auto"/>
        <w:left w:val="none" w:sz="0" w:space="0" w:color="auto"/>
        <w:bottom w:val="none" w:sz="0" w:space="0" w:color="auto"/>
        <w:right w:val="none" w:sz="0" w:space="0" w:color="auto"/>
      </w:divBdr>
    </w:div>
    <w:div w:id="1573851845">
      <w:bodyDiv w:val="1"/>
      <w:marLeft w:val="0"/>
      <w:marRight w:val="0"/>
      <w:marTop w:val="0"/>
      <w:marBottom w:val="0"/>
      <w:divBdr>
        <w:top w:val="none" w:sz="0" w:space="0" w:color="auto"/>
        <w:left w:val="none" w:sz="0" w:space="0" w:color="auto"/>
        <w:bottom w:val="none" w:sz="0" w:space="0" w:color="auto"/>
        <w:right w:val="none" w:sz="0" w:space="0" w:color="auto"/>
      </w:divBdr>
    </w:div>
    <w:div w:id="1607150004">
      <w:bodyDiv w:val="1"/>
      <w:marLeft w:val="0"/>
      <w:marRight w:val="0"/>
      <w:marTop w:val="0"/>
      <w:marBottom w:val="0"/>
      <w:divBdr>
        <w:top w:val="none" w:sz="0" w:space="0" w:color="auto"/>
        <w:left w:val="none" w:sz="0" w:space="0" w:color="auto"/>
        <w:bottom w:val="none" w:sz="0" w:space="0" w:color="auto"/>
        <w:right w:val="none" w:sz="0" w:space="0" w:color="auto"/>
      </w:divBdr>
    </w:div>
    <w:div w:id="1616477130">
      <w:bodyDiv w:val="1"/>
      <w:marLeft w:val="0"/>
      <w:marRight w:val="0"/>
      <w:marTop w:val="0"/>
      <w:marBottom w:val="0"/>
      <w:divBdr>
        <w:top w:val="none" w:sz="0" w:space="0" w:color="auto"/>
        <w:left w:val="none" w:sz="0" w:space="0" w:color="auto"/>
        <w:bottom w:val="none" w:sz="0" w:space="0" w:color="auto"/>
        <w:right w:val="none" w:sz="0" w:space="0" w:color="auto"/>
      </w:divBdr>
    </w:div>
    <w:div w:id="1648243474">
      <w:bodyDiv w:val="1"/>
      <w:marLeft w:val="0"/>
      <w:marRight w:val="0"/>
      <w:marTop w:val="0"/>
      <w:marBottom w:val="0"/>
      <w:divBdr>
        <w:top w:val="none" w:sz="0" w:space="0" w:color="auto"/>
        <w:left w:val="none" w:sz="0" w:space="0" w:color="auto"/>
        <w:bottom w:val="none" w:sz="0" w:space="0" w:color="auto"/>
        <w:right w:val="none" w:sz="0" w:space="0" w:color="auto"/>
      </w:divBdr>
      <w:divsChild>
        <w:div w:id="1996102507">
          <w:marLeft w:val="0"/>
          <w:marRight w:val="0"/>
          <w:marTop w:val="0"/>
          <w:marBottom w:val="0"/>
          <w:divBdr>
            <w:top w:val="none" w:sz="0" w:space="0" w:color="auto"/>
            <w:left w:val="none" w:sz="0" w:space="0" w:color="auto"/>
            <w:bottom w:val="none" w:sz="0" w:space="0" w:color="auto"/>
            <w:right w:val="none" w:sz="0" w:space="0" w:color="auto"/>
          </w:divBdr>
        </w:div>
      </w:divsChild>
    </w:div>
    <w:div w:id="1664122638">
      <w:bodyDiv w:val="1"/>
      <w:marLeft w:val="0"/>
      <w:marRight w:val="0"/>
      <w:marTop w:val="0"/>
      <w:marBottom w:val="0"/>
      <w:divBdr>
        <w:top w:val="none" w:sz="0" w:space="0" w:color="auto"/>
        <w:left w:val="none" w:sz="0" w:space="0" w:color="auto"/>
        <w:bottom w:val="none" w:sz="0" w:space="0" w:color="auto"/>
        <w:right w:val="none" w:sz="0" w:space="0" w:color="auto"/>
      </w:divBdr>
    </w:div>
    <w:div w:id="1675255589">
      <w:bodyDiv w:val="1"/>
      <w:marLeft w:val="0"/>
      <w:marRight w:val="0"/>
      <w:marTop w:val="0"/>
      <w:marBottom w:val="0"/>
      <w:divBdr>
        <w:top w:val="none" w:sz="0" w:space="0" w:color="auto"/>
        <w:left w:val="none" w:sz="0" w:space="0" w:color="auto"/>
        <w:bottom w:val="none" w:sz="0" w:space="0" w:color="auto"/>
        <w:right w:val="none" w:sz="0" w:space="0" w:color="auto"/>
      </w:divBdr>
    </w:div>
    <w:div w:id="1676375013">
      <w:bodyDiv w:val="1"/>
      <w:marLeft w:val="0"/>
      <w:marRight w:val="0"/>
      <w:marTop w:val="0"/>
      <w:marBottom w:val="0"/>
      <w:divBdr>
        <w:top w:val="none" w:sz="0" w:space="0" w:color="auto"/>
        <w:left w:val="none" w:sz="0" w:space="0" w:color="auto"/>
        <w:bottom w:val="none" w:sz="0" w:space="0" w:color="auto"/>
        <w:right w:val="none" w:sz="0" w:space="0" w:color="auto"/>
      </w:divBdr>
    </w:div>
    <w:div w:id="1697580358">
      <w:bodyDiv w:val="1"/>
      <w:marLeft w:val="0"/>
      <w:marRight w:val="0"/>
      <w:marTop w:val="0"/>
      <w:marBottom w:val="0"/>
      <w:divBdr>
        <w:top w:val="none" w:sz="0" w:space="0" w:color="auto"/>
        <w:left w:val="none" w:sz="0" w:space="0" w:color="auto"/>
        <w:bottom w:val="none" w:sz="0" w:space="0" w:color="auto"/>
        <w:right w:val="none" w:sz="0" w:space="0" w:color="auto"/>
      </w:divBdr>
    </w:div>
    <w:div w:id="1717579910">
      <w:bodyDiv w:val="1"/>
      <w:marLeft w:val="0"/>
      <w:marRight w:val="0"/>
      <w:marTop w:val="0"/>
      <w:marBottom w:val="0"/>
      <w:divBdr>
        <w:top w:val="none" w:sz="0" w:space="0" w:color="auto"/>
        <w:left w:val="none" w:sz="0" w:space="0" w:color="auto"/>
        <w:bottom w:val="none" w:sz="0" w:space="0" w:color="auto"/>
        <w:right w:val="none" w:sz="0" w:space="0" w:color="auto"/>
      </w:divBdr>
    </w:div>
    <w:div w:id="1727415787">
      <w:bodyDiv w:val="1"/>
      <w:marLeft w:val="0"/>
      <w:marRight w:val="0"/>
      <w:marTop w:val="0"/>
      <w:marBottom w:val="0"/>
      <w:divBdr>
        <w:top w:val="none" w:sz="0" w:space="0" w:color="auto"/>
        <w:left w:val="none" w:sz="0" w:space="0" w:color="auto"/>
        <w:bottom w:val="none" w:sz="0" w:space="0" w:color="auto"/>
        <w:right w:val="none" w:sz="0" w:space="0" w:color="auto"/>
      </w:divBdr>
    </w:div>
    <w:div w:id="1728336477">
      <w:bodyDiv w:val="1"/>
      <w:marLeft w:val="0"/>
      <w:marRight w:val="0"/>
      <w:marTop w:val="0"/>
      <w:marBottom w:val="0"/>
      <w:divBdr>
        <w:top w:val="none" w:sz="0" w:space="0" w:color="auto"/>
        <w:left w:val="none" w:sz="0" w:space="0" w:color="auto"/>
        <w:bottom w:val="none" w:sz="0" w:space="0" w:color="auto"/>
        <w:right w:val="none" w:sz="0" w:space="0" w:color="auto"/>
      </w:divBdr>
    </w:div>
    <w:div w:id="1728795448">
      <w:bodyDiv w:val="1"/>
      <w:marLeft w:val="0"/>
      <w:marRight w:val="0"/>
      <w:marTop w:val="0"/>
      <w:marBottom w:val="0"/>
      <w:divBdr>
        <w:top w:val="none" w:sz="0" w:space="0" w:color="auto"/>
        <w:left w:val="none" w:sz="0" w:space="0" w:color="auto"/>
        <w:bottom w:val="none" w:sz="0" w:space="0" w:color="auto"/>
        <w:right w:val="none" w:sz="0" w:space="0" w:color="auto"/>
      </w:divBdr>
    </w:div>
    <w:div w:id="1739281106">
      <w:bodyDiv w:val="1"/>
      <w:marLeft w:val="0"/>
      <w:marRight w:val="0"/>
      <w:marTop w:val="0"/>
      <w:marBottom w:val="0"/>
      <w:divBdr>
        <w:top w:val="none" w:sz="0" w:space="0" w:color="auto"/>
        <w:left w:val="none" w:sz="0" w:space="0" w:color="auto"/>
        <w:bottom w:val="none" w:sz="0" w:space="0" w:color="auto"/>
        <w:right w:val="none" w:sz="0" w:space="0" w:color="auto"/>
      </w:divBdr>
    </w:div>
    <w:div w:id="1789351523">
      <w:bodyDiv w:val="1"/>
      <w:marLeft w:val="0"/>
      <w:marRight w:val="0"/>
      <w:marTop w:val="0"/>
      <w:marBottom w:val="0"/>
      <w:divBdr>
        <w:top w:val="none" w:sz="0" w:space="0" w:color="auto"/>
        <w:left w:val="none" w:sz="0" w:space="0" w:color="auto"/>
        <w:bottom w:val="none" w:sz="0" w:space="0" w:color="auto"/>
        <w:right w:val="none" w:sz="0" w:space="0" w:color="auto"/>
      </w:divBdr>
    </w:div>
    <w:div w:id="1818063154">
      <w:bodyDiv w:val="1"/>
      <w:marLeft w:val="0"/>
      <w:marRight w:val="0"/>
      <w:marTop w:val="0"/>
      <w:marBottom w:val="0"/>
      <w:divBdr>
        <w:top w:val="none" w:sz="0" w:space="0" w:color="auto"/>
        <w:left w:val="none" w:sz="0" w:space="0" w:color="auto"/>
        <w:bottom w:val="none" w:sz="0" w:space="0" w:color="auto"/>
        <w:right w:val="none" w:sz="0" w:space="0" w:color="auto"/>
      </w:divBdr>
    </w:div>
    <w:div w:id="1831939763">
      <w:bodyDiv w:val="1"/>
      <w:marLeft w:val="0"/>
      <w:marRight w:val="0"/>
      <w:marTop w:val="0"/>
      <w:marBottom w:val="0"/>
      <w:divBdr>
        <w:top w:val="none" w:sz="0" w:space="0" w:color="auto"/>
        <w:left w:val="none" w:sz="0" w:space="0" w:color="auto"/>
        <w:bottom w:val="none" w:sz="0" w:space="0" w:color="auto"/>
        <w:right w:val="none" w:sz="0" w:space="0" w:color="auto"/>
      </w:divBdr>
    </w:div>
    <w:div w:id="1842810335">
      <w:bodyDiv w:val="1"/>
      <w:marLeft w:val="0"/>
      <w:marRight w:val="0"/>
      <w:marTop w:val="0"/>
      <w:marBottom w:val="0"/>
      <w:divBdr>
        <w:top w:val="none" w:sz="0" w:space="0" w:color="auto"/>
        <w:left w:val="none" w:sz="0" w:space="0" w:color="auto"/>
        <w:bottom w:val="none" w:sz="0" w:space="0" w:color="auto"/>
        <w:right w:val="none" w:sz="0" w:space="0" w:color="auto"/>
      </w:divBdr>
    </w:div>
    <w:div w:id="1843933976">
      <w:bodyDiv w:val="1"/>
      <w:marLeft w:val="0"/>
      <w:marRight w:val="0"/>
      <w:marTop w:val="0"/>
      <w:marBottom w:val="0"/>
      <w:divBdr>
        <w:top w:val="none" w:sz="0" w:space="0" w:color="auto"/>
        <w:left w:val="none" w:sz="0" w:space="0" w:color="auto"/>
        <w:bottom w:val="none" w:sz="0" w:space="0" w:color="auto"/>
        <w:right w:val="none" w:sz="0" w:space="0" w:color="auto"/>
      </w:divBdr>
    </w:div>
    <w:div w:id="1864392784">
      <w:bodyDiv w:val="1"/>
      <w:marLeft w:val="0"/>
      <w:marRight w:val="0"/>
      <w:marTop w:val="0"/>
      <w:marBottom w:val="0"/>
      <w:divBdr>
        <w:top w:val="none" w:sz="0" w:space="0" w:color="auto"/>
        <w:left w:val="none" w:sz="0" w:space="0" w:color="auto"/>
        <w:bottom w:val="none" w:sz="0" w:space="0" w:color="auto"/>
        <w:right w:val="none" w:sz="0" w:space="0" w:color="auto"/>
      </w:divBdr>
    </w:div>
    <w:div w:id="1906909937">
      <w:bodyDiv w:val="1"/>
      <w:marLeft w:val="0"/>
      <w:marRight w:val="0"/>
      <w:marTop w:val="0"/>
      <w:marBottom w:val="0"/>
      <w:divBdr>
        <w:top w:val="none" w:sz="0" w:space="0" w:color="auto"/>
        <w:left w:val="none" w:sz="0" w:space="0" w:color="auto"/>
        <w:bottom w:val="none" w:sz="0" w:space="0" w:color="auto"/>
        <w:right w:val="none" w:sz="0" w:space="0" w:color="auto"/>
      </w:divBdr>
    </w:div>
    <w:div w:id="1907908487">
      <w:bodyDiv w:val="1"/>
      <w:marLeft w:val="0"/>
      <w:marRight w:val="0"/>
      <w:marTop w:val="0"/>
      <w:marBottom w:val="0"/>
      <w:divBdr>
        <w:top w:val="none" w:sz="0" w:space="0" w:color="auto"/>
        <w:left w:val="none" w:sz="0" w:space="0" w:color="auto"/>
        <w:bottom w:val="none" w:sz="0" w:space="0" w:color="auto"/>
        <w:right w:val="none" w:sz="0" w:space="0" w:color="auto"/>
      </w:divBdr>
    </w:div>
    <w:div w:id="1927496681">
      <w:bodyDiv w:val="1"/>
      <w:marLeft w:val="0"/>
      <w:marRight w:val="0"/>
      <w:marTop w:val="0"/>
      <w:marBottom w:val="0"/>
      <w:divBdr>
        <w:top w:val="none" w:sz="0" w:space="0" w:color="auto"/>
        <w:left w:val="none" w:sz="0" w:space="0" w:color="auto"/>
        <w:bottom w:val="none" w:sz="0" w:space="0" w:color="auto"/>
        <w:right w:val="none" w:sz="0" w:space="0" w:color="auto"/>
      </w:divBdr>
    </w:div>
    <w:div w:id="1934390685">
      <w:bodyDiv w:val="1"/>
      <w:marLeft w:val="0"/>
      <w:marRight w:val="0"/>
      <w:marTop w:val="0"/>
      <w:marBottom w:val="0"/>
      <w:divBdr>
        <w:top w:val="none" w:sz="0" w:space="0" w:color="auto"/>
        <w:left w:val="none" w:sz="0" w:space="0" w:color="auto"/>
        <w:bottom w:val="none" w:sz="0" w:space="0" w:color="auto"/>
        <w:right w:val="none" w:sz="0" w:space="0" w:color="auto"/>
      </w:divBdr>
    </w:div>
    <w:div w:id="1949776145">
      <w:bodyDiv w:val="1"/>
      <w:marLeft w:val="0"/>
      <w:marRight w:val="0"/>
      <w:marTop w:val="0"/>
      <w:marBottom w:val="0"/>
      <w:divBdr>
        <w:top w:val="none" w:sz="0" w:space="0" w:color="auto"/>
        <w:left w:val="none" w:sz="0" w:space="0" w:color="auto"/>
        <w:bottom w:val="none" w:sz="0" w:space="0" w:color="auto"/>
        <w:right w:val="none" w:sz="0" w:space="0" w:color="auto"/>
      </w:divBdr>
    </w:div>
    <w:div w:id="2041347920">
      <w:bodyDiv w:val="1"/>
      <w:marLeft w:val="0"/>
      <w:marRight w:val="0"/>
      <w:marTop w:val="0"/>
      <w:marBottom w:val="0"/>
      <w:divBdr>
        <w:top w:val="none" w:sz="0" w:space="0" w:color="auto"/>
        <w:left w:val="none" w:sz="0" w:space="0" w:color="auto"/>
        <w:bottom w:val="none" w:sz="0" w:space="0" w:color="auto"/>
        <w:right w:val="none" w:sz="0" w:space="0" w:color="auto"/>
      </w:divBdr>
    </w:div>
    <w:div w:id="2044163461">
      <w:bodyDiv w:val="1"/>
      <w:marLeft w:val="0"/>
      <w:marRight w:val="0"/>
      <w:marTop w:val="0"/>
      <w:marBottom w:val="0"/>
      <w:divBdr>
        <w:top w:val="none" w:sz="0" w:space="0" w:color="auto"/>
        <w:left w:val="none" w:sz="0" w:space="0" w:color="auto"/>
        <w:bottom w:val="none" w:sz="0" w:space="0" w:color="auto"/>
        <w:right w:val="none" w:sz="0" w:space="0" w:color="auto"/>
      </w:divBdr>
    </w:div>
    <w:div w:id="2054381486">
      <w:bodyDiv w:val="1"/>
      <w:marLeft w:val="0"/>
      <w:marRight w:val="0"/>
      <w:marTop w:val="0"/>
      <w:marBottom w:val="0"/>
      <w:divBdr>
        <w:top w:val="none" w:sz="0" w:space="0" w:color="auto"/>
        <w:left w:val="none" w:sz="0" w:space="0" w:color="auto"/>
        <w:bottom w:val="none" w:sz="0" w:space="0" w:color="auto"/>
        <w:right w:val="none" w:sz="0" w:space="0" w:color="auto"/>
      </w:divBdr>
    </w:div>
    <w:div w:id="2114519147">
      <w:bodyDiv w:val="1"/>
      <w:marLeft w:val="0"/>
      <w:marRight w:val="0"/>
      <w:marTop w:val="0"/>
      <w:marBottom w:val="0"/>
      <w:divBdr>
        <w:top w:val="none" w:sz="0" w:space="0" w:color="auto"/>
        <w:left w:val="none" w:sz="0" w:space="0" w:color="auto"/>
        <w:bottom w:val="none" w:sz="0" w:space="0" w:color="auto"/>
        <w:right w:val="none" w:sz="0" w:space="0" w:color="auto"/>
      </w:divBdr>
    </w:div>
    <w:div w:id="2134665284">
      <w:bodyDiv w:val="1"/>
      <w:marLeft w:val="0"/>
      <w:marRight w:val="0"/>
      <w:marTop w:val="0"/>
      <w:marBottom w:val="0"/>
      <w:divBdr>
        <w:top w:val="none" w:sz="0" w:space="0" w:color="auto"/>
        <w:left w:val="none" w:sz="0" w:space="0" w:color="auto"/>
        <w:bottom w:val="none" w:sz="0" w:space="0" w:color="auto"/>
        <w:right w:val="none" w:sz="0" w:space="0" w:color="auto"/>
      </w:divBdr>
    </w:div>
    <w:div w:id="213578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14AAC-1A8C-4D42-9A23-90778F725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8898</Words>
  <Characters>50722</Characters>
  <Application>Microsoft Office Word</Application>
  <DocSecurity>0</DocSecurity>
  <Lines>422</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59501</CharactersWithSpaces>
  <SharedDoc>false</SharedDoc>
  <HLinks>
    <vt:vector size="60" baseType="variant">
      <vt:variant>
        <vt:i4>1114167</vt:i4>
      </vt:variant>
      <vt:variant>
        <vt:i4>56</vt:i4>
      </vt:variant>
      <vt:variant>
        <vt:i4>0</vt:i4>
      </vt:variant>
      <vt:variant>
        <vt:i4>5</vt:i4>
      </vt:variant>
      <vt:variant>
        <vt:lpwstr/>
      </vt:variant>
      <vt:variant>
        <vt:lpwstr>_Toc196309052</vt:lpwstr>
      </vt:variant>
      <vt:variant>
        <vt:i4>1114167</vt:i4>
      </vt:variant>
      <vt:variant>
        <vt:i4>50</vt:i4>
      </vt:variant>
      <vt:variant>
        <vt:i4>0</vt:i4>
      </vt:variant>
      <vt:variant>
        <vt:i4>5</vt:i4>
      </vt:variant>
      <vt:variant>
        <vt:lpwstr/>
      </vt:variant>
      <vt:variant>
        <vt:lpwstr>_Toc196309051</vt:lpwstr>
      </vt:variant>
      <vt:variant>
        <vt:i4>1114167</vt:i4>
      </vt:variant>
      <vt:variant>
        <vt:i4>44</vt:i4>
      </vt:variant>
      <vt:variant>
        <vt:i4>0</vt:i4>
      </vt:variant>
      <vt:variant>
        <vt:i4>5</vt:i4>
      </vt:variant>
      <vt:variant>
        <vt:lpwstr/>
      </vt:variant>
      <vt:variant>
        <vt:lpwstr>_Toc196309050</vt:lpwstr>
      </vt:variant>
      <vt:variant>
        <vt:i4>1048631</vt:i4>
      </vt:variant>
      <vt:variant>
        <vt:i4>38</vt:i4>
      </vt:variant>
      <vt:variant>
        <vt:i4>0</vt:i4>
      </vt:variant>
      <vt:variant>
        <vt:i4>5</vt:i4>
      </vt:variant>
      <vt:variant>
        <vt:lpwstr/>
      </vt:variant>
      <vt:variant>
        <vt:lpwstr>_Toc196309049</vt:lpwstr>
      </vt:variant>
      <vt:variant>
        <vt:i4>1048631</vt:i4>
      </vt:variant>
      <vt:variant>
        <vt:i4>32</vt:i4>
      </vt:variant>
      <vt:variant>
        <vt:i4>0</vt:i4>
      </vt:variant>
      <vt:variant>
        <vt:i4>5</vt:i4>
      </vt:variant>
      <vt:variant>
        <vt:lpwstr/>
      </vt:variant>
      <vt:variant>
        <vt:lpwstr>_Toc196309048</vt:lpwstr>
      </vt:variant>
      <vt:variant>
        <vt:i4>1048631</vt:i4>
      </vt:variant>
      <vt:variant>
        <vt:i4>26</vt:i4>
      </vt:variant>
      <vt:variant>
        <vt:i4>0</vt:i4>
      </vt:variant>
      <vt:variant>
        <vt:i4>5</vt:i4>
      </vt:variant>
      <vt:variant>
        <vt:lpwstr/>
      </vt:variant>
      <vt:variant>
        <vt:lpwstr>_Toc196309047</vt:lpwstr>
      </vt:variant>
      <vt:variant>
        <vt:i4>1048631</vt:i4>
      </vt:variant>
      <vt:variant>
        <vt:i4>20</vt:i4>
      </vt:variant>
      <vt:variant>
        <vt:i4>0</vt:i4>
      </vt:variant>
      <vt:variant>
        <vt:i4>5</vt:i4>
      </vt:variant>
      <vt:variant>
        <vt:lpwstr/>
      </vt:variant>
      <vt:variant>
        <vt:lpwstr>_Toc196309046</vt:lpwstr>
      </vt:variant>
      <vt:variant>
        <vt:i4>1048631</vt:i4>
      </vt:variant>
      <vt:variant>
        <vt:i4>14</vt:i4>
      </vt:variant>
      <vt:variant>
        <vt:i4>0</vt:i4>
      </vt:variant>
      <vt:variant>
        <vt:i4>5</vt:i4>
      </vt:variant>
      <vt:variant>
        <vt:lpwstr/>
      </vt:variant>
      <vt:variant>
        <vt:lpwstr>_Toc196309045</vt:lpwstr>
      </vt:variant>
      <vt:variant>
        <vt:i4>1048631</vt:i4>
      </vt:variant>
      <vt:variant>
        <vt:i4>8</vt:i4>
      </vt:variant>
      <vt:variant>
        <vt:i4>0</vt:i4>
      </vt:variant>
      <vt:variant>
        <vt:i4>5</vt:i4>
      </vt:variant>
      <vt:variant>
        <vt:lpwstr/>
      </vt:variant>
      <vt:variant>
        <vt:lpwstr>_Toc196309044</vt:lpwstr>
      </vt:variant>
      <vt:variant>
        <vt:i4>1048631</vt:i4>
      </vt:variant>
      <vt:variant>
        <vt:i4>2</vt:i4>
      </vt:variant>
      <vt:variant>
        <vt:i4>0</vt:i4>
      </vt:variant>
      <vt:variant>
        <vt:i4>5</vt:i4>
      </vt:variant>
      <vt:variant>
        <vt:lpwstr/>
      </vt:variant>
      <vt:variant>
        <vt:lpwstr>_Toc196309043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Levani Meskhiya</dc:creator>
  <cp:keywords/>
  <dc:description/>
  <cp:lastModifiedBy>Marwan Ahmed</cp:lastModifiedBy>
  <cp:revision>3</cp:revision>
  <cp:lastPrinted>2025-04-17T02:51:00Z</cp:lastPrinted>
  <dcterms:created xsi:type="dcterms:W3CDTF">2026-04-13T12:49:00Z</dcterms:created>
  <dcterms:modified xsi:type="dcterms:W3CDTF">2026-04-13T14:15:00Z</dcterms:modified>
</cp:coreProperties>
</file>