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60-B-8-26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04.02.2026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GaLa - Garten, Landschaftsbau: Umgestaltung und Aufwertung Kleingartenanlage Herrenwiesengrund Wittenberge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Garten- und Landschaftsbauarbeiten 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