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25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usschreibung Entsorgung gefährlicher Abfälle Los 1 und Lo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ntsorgung von gefährlichen Abfäll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