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V-01/ 2026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NetApp S3 Hardware 2026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