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 GM 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und Erweiterung Erlebnisbad Senftenberg - Los 15 Tischlerarbeiten, Innentüren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Los 15 Tischlerarbeiten und Innentüren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