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 GM 0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erung und Erweiterung Erlebnisbad Senftenberg - Los 15 Tischlerarbeiten, Innentüren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Los 15 Tischlerarbeiten und Innentüren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