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26101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richtung Heizungsanlage, Römische Bäder im Park Sanssouc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Errichtung einer Heizungsanlage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