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26103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In Situ Restaurierung Attikaskulpturen. Neues Palais DA02 im Park Sanssouci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teinmetzarbeiten 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