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t>OV 59-2026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31445F" w14:textId="77777777" w:rsidR="006A36EA" w:rsidRDefault="00ED69E5" w:rsidP="00A052CE">
            <w:r>
              <w:t xml:space="preserve">Stadt Cottbus - Neubau einer Trampolinhalle im Sportzentrum Cottbus </w:t>
            </w:r>
          </w:p>
          <w:p w14:paraId="0C9D280A" w14:textId="0C195FBF" w:rsidR="008C46FE" w:rsidRPr="001C55D1" w:rsidRDefault="00ED69E5" w:rsidP="00A052CE">
            <w:r>
              <w:t>Los 20: Bodenbelagsarbeiten</w:t>
            </w:r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t>Los 20: Bodenbelagsarbeiten</w:t>
            </w:r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0F0F07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4485A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36EA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232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Preisermittlung - Zuschlagskalkualtion</dc:title>
  <dc:subject>Preisermittlung - Zuschlagskalkulation</dc:subject>
  <dc:creator>Dorothea Fenner</dc:creator>
  <cp:lastModifiedBy>Schwarz, Matthias</cp:lastModifiedBy>
  <cp:revision>14</cp:revision>
  <cp:lastPrinted>2010-03-03T17:04:00Z</cp:lastPrinted>
  <dcterms:created xsi:type="dcterms:W3CDTF">2016-06-22T08:35:00Z</dcterms:created>
  <dcterms:modified xsi:type="dcterms:W3CDTF">2026-03-16T13:01:00Z</dcterms:modified>
</cp:coreProperties>
</file>