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SRB-B-3002393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Campus / ZinfoABw Strausberg, Gebäude 8, Feuchtesanierung Kelleraußenwände / Ertüchtigung Klimaanlage, Tiefbau- und Abdichtungs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iefbau- und Abdichtungs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