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FIW-B-30023925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12.03.2026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BImA, Flugplatz Holzdorf, Geb. 23 - BSM, Räume, Fassade, Tischlerarbeiten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Tischlerarbeiten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