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Flugplatz Holzdorf, Geb. 23 - BSM, Räume, Fassade, Tischlerarbeiten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Tischlerarbeiten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