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IW-B-3002392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Flugplatz Holzdorf, Geb. 23 - BSM, Räume, Fassade, Metallbauarbeiten Tür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Metallbauarbeiten Tür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