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SRB-B-30023959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Campus / ZinfoABw Strausberg, Gebäude 8, Feuchtesanierung Kelleraußenwände / Ertüchtigung Klimaanlage, Sanierung Kellerräume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Sanierung Kellerräume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