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118"/>
      </w:tblGrid>
      <w:tr w:rsidR="00A36E2F" w:rsidRPr="00A36E2F" w14:paraId="3B471BE2" w14:textId="77777777" w:rsidTr="004641ED">
        <w:trPr>
          <w:trHeight w:val="397"/>
        </w:trPr>
        <w:tc>
          <w:tcPr>
            <w:tcW w:w="2660" w:type="dxa"/>
            <w:shd w:val="clear" w:color="auto" w:fill="auto"/>
            <w:vAlign w:val="center"/>
          </w:tcPr>
          <w:p w14:paraId="67CB4BEE" w14:textId="77777777" w:rsidR="00A36E2F" w:rsidRPr="00A36E2F" w:rsidRDefault="00A36E2F" w:rsidP="005D0EC1">
            <w:pPr>
              <w:keepNext w:val="0"/>
              <w:spacing w:line="288" w:lineRule="auto"/>
              <w:jc w:val="left"/>
              <w:rPr>
                <w:position w:val="10"/>
              </w:rPr>
            </w:pPr>
          </w:p>
        </w:tc>
        <w:tc>
          <w:tcPr>
            <w:tcW w:w="7118" w:type="dxa"/>
            <w:shd w:val="clear" w:color="auto" w:fill="auto"/>
            <w:vAlign w:val="center"/>
          </w:tcPr>
          <w:p w14:paraId="7D2CD07C" w14:textId="77777777" w:rsidR="00A36E2F" w:rsidRPr="00A36E2F" w:rsidRDefault="00A36E2F" w:rsidP="005D0EC1">
            <w:pPr>
              <w:keepNext w:val="0"/>
              <w:spacing w:line="288" w:lineRule="auto"/>
              <w:jc w:val="left"/>
              <w:rPr>
                <w:position w:val="10"/>
              </w:rPr>
            </w:pPr>
          </w:p>
        </w:tc>
      </w:tr>
      <w:tr w:rsidR="00A36E2F" w:rsidRPr="00A36E2F" w14:paraId="07B4A04A" w14:textId="77777777" w:rsidTr="004641ED">
        <w:trPr>
          <w:trHeight w:val="397"/>
        </w:trPr>
        <w:tc>
          <w:tcPr>
            <w:tcW w:w="2660" w:type="dxa"/>
            <w:shd w:val="clear" w:color="auto" w:fill="auto"/>
            <w:vAlign w:val="center"/>
          </w:tcPr>
          <w:p w14:paraId="32058A3D" w14:textId="23F16810" w:rsidR="00A36E2F" w:rsidRPr="00A36E2F" w:rsidRDefault="00DD6502" w:rsidP="005D0EC1">
            <w:pPr>
              <w:keepNext w:val="0"/>
              <w:spacing w:line="288" w:lineRule="auto"/>
              <w:jc w:val="left"/>
              <w:rPr>
                <w:position w:val="10"/>
              </w:rPr>
            </w:pPr>
            <w:r w:rsidRPr="00DD6502">
              <w:rPr>
                <w:position w:val="10"/>
                <w:u w:val="dotted"/>
              </w:rPr>
              <w:t>III-60-AB0</w:t>
            </w:r>
            <w:r w:rsidR="009D34B3">
              <w:rPr>
                <w:position w:val="10"/>
                <w:u w:val="dotted"/>
              </w:rPr>
              <w:t>33</w:t>
            </w:r>
            <w:r w:rsidRPr="00DD6502">
              <w:rPr>
                <w:position w:val="10"/>
                <w:u w:val="dotted"/>
              </w:rPr>
              <w:t>-2026</w:t>
            </w:r>
          </w:p>
        </w:tc>
        <w:tc>
          <w:tcPr>
            <w:tcW w:w="7118" w:type="dxa"/>
            <w:shd w:val="clear" w:color="auto" w:fill="auto"/>
            <w:vAlign w:val="center"/>
          </w:tcPr>
          <w:p w14:paraId="19951789" w14:textId="66326D20" w:rsidR="00A36E2F" w:rsidRPr="00A36E2F" w:rsidRDefault="00A05CCB" w:rsidP="005D0EC1">
            <w:pPr>
              <w:keepNext w:val="0"/>
              <w:autoSpaceDE w:val="0"/>
              <w:autoSpaceDN w:val="0"/>
              <w:adjustRightInd w:val="0"/>
              <w:spacing w:line="288" w:lineRule="auto"/>
              <w:jc w:val="left"/>
              <w:rPr>
                <w:rFonts w:cs="Arial"/>
                <w:b/>
                <w:sz w:val="22"/>
                <w:szCs w:val="22"/>
              </w:rPr>
            </w:pPr>
            <w:r>
              <w:rPr>
                <w:position w:val="10"/>
                <w:u w:val="dotted"/>
              </w:rPr>
              <w:t xml:space="preserve">Neubau </w:t>
            </w:r>
            <w:r w:rsidR="00DD6502" w:rsidRPr="00DD6502">
              <w:rPr>
                <w:position w:val="10"/>
                <w:u w:val="dotted"/>
              </w:rPr>
              <w:t xml:space="preserve">Westendstadion Los </w:t>
            </w:r>
            <w:r w:rsidR="009D34B3">
              <w:rPr>
                <w:position w:val="10"/>
                <w:u w:val="dotted"/>
              </w:rPr>
              <w:t>41 Heizung Sanitär</w:t>
            </w:r>
          </w:p>
        </w:tc>
      </w:tr>
    </w:tbl>
    <w:p w14:paraId="3775EF3B" w14:textId="77777777" w:rsidR="00A36E2F" w:rsidRPr="00A36E2F" w:rsidRDefault="00A36E2F" w:rsidP="005D0EC1">
      <w:pPr>
        <w:keepNext w:val="0"/>
        <w:tabs>
          <w:tab w:val="left" w:pos="2694"/>
          <w:tab w:val="left" w:pos="3828"/>
        </w:tabs>
        <w:spacing w:line="288" w:lineRule="auto"/>
        <w:jc w:val="center"/>
        <w:rPr>
          <w:sz w:val="16"/>
        </w:rPr>
      </w:pPr>
      <w:r w:rsidRPr="00A36E2F">
        <w:rPr>
          <w:sz w:val="16"/>
        </w:rPr>
        <w:t>(wie Aufforderung bzw. EU-Aufforderung zur Angebotsabgabe)</w:t>
      </w:r>
    </w:p>
    <w:p w14:paraId="426774B0" w14:textId="77777777" w:rsidR="00063289" w:rsidRDefault="00063289" w:rsidP="005D0EC1">
      <w:pPr>
        <w:pStyle w:val="Oben"/>
        <w:keepNext w:val="0"/>
        <w:spacing w:line="288" w:lineRule="auto"/>
      </w:pPr>
      <w:r w:rsidRPr="00063289">
        <w:t>BESONDERE VERTRAGSBEDINGUNGEN</w:t>
      </w:r>
    </w:p>
    <w:p w14:paraId="15F45E01" w14:textId="77777777" w:rsidR="0050379D" w:rsidRDefault="0050379D" w:rsidP="005D0EC1">
      <w:pPr>
        <w:keepNext w:val="0"/>
        <w:spacing w:line="288" w:lineRule="auto"/>
        <w:rPr>
          <w:b/>
        </w:rPr>
      </w:pPr>
    </w:p>
    <w:p w14:paraId="5AC70C93" w14:textId="77777777" w:rsidR="00A36E2F" w:rsidRPr="00A36E2F" w:rsidRDefault="00A36E2F" w:rsidP="005D0EC1">
      <w:pPr>
        <w:keepNext w:val="0"/>
        <w:spacing w:line="288" w:lineRule="auto"/>
        <w:rPr>
          <w:b/>
        </w:rPr>
      </w:pPr>
      <w:r w:rsidRPr="00A36E2F">
        <w:rPr>
          <w:b/>
        </w:rPr>
        <w:t>1</w:t>
      </w:r>
      <w:r w:rsidRPr="00A36E2F">
        <w:rPr>
          <w:b/>
        </w:rPr>
        <w:tab/>
        <w:t>Ausführungsfristen (§ 5 VOB/B)</w:t>
      </w:r>
    </w:p>
    <w:p w14:paraId="213A56CB" w14:textId="77777777" w:rsidR="00A36E2F" w:rsidRDefault="00A36E2F" w:rsidP="005D0EC1">
      <w:pPr>
        <w:keepNext w:val="0"/>
        <w:spacing w:line="288" w:lineRule="auto"/>
      </w:pPr>
      <w:r w:rsidRPr="003D34B7">
        <w:rPr>
          <w:b/>
        </w:rPr>
        <w:t>1.1</w:t>
      </w:r>
      <w:r>
        <w:tab/>
        <w:t>Fristen für Beginn und Vollendung der Leistung (=Ausführungsfristen):</w:t>
      </w:r>
    </w:p>
    <w:p w14:paraId="56207918" w14:textId="77777777" w:rsidR="00A36E2F" w:rsidRDefault="00A36E2F" w:rsidP="005D0EC1">
      <w:pPr>
        <w:keepNext w:val="0"/>
        <w:spacing w:line="288" w:lineRule="auto"/>
      </w:pPr>
      <w:r>
        <w:t xml:space="preserve">Mit der Ausführung ist zu </w:t>
      </w:r>
      <w:r w:rsidRPr="003D34B7">
        <w:rPr>
          <w:u w:val="single"/>
        </w:rPr>
        <w:t>beginnen</w:t>
      </w:r>
    </w:p>
    <w:p w14:paraId="36D27545" w14:textId="35B6E02B" w:rsidR="00A36E2F" w:rsidRPr="00C916CE" w:rsidRDefault="00A64463" w:rsidP="005D0EC1">
      <w:pPr>
        <w:keepNext w:val="0"/>
        <w:spacing w:line="288" w:lineRule="auto"/>
      </w:pPr>
      <w:sdt>
        <w:sdtPr>
          <w:rPr>
            <w:rFonts w:cs="Arial"/>
            <w:sz w:val="24"/>
            <w:szCs w:val="24"/>
          </w:rPr>
          <w:id w:val="2048634343"/>
          <w14:checkbox>
            <w14:checked w14:val="0"/>
            <w14:checkedState w14:val="2612" w14:font="MS Gothic"/>
            <w14:uncheckedState w14:val="2610" w14:font="MS Gothic"/>
          </w14:checkbox>
        </w:sdtPr>
        <w:sdtEndPr/>
        <w:sdtContent>
          <w:r w:rsidR="00C916CE" w:rsidRPr="00C916CE">
            <w:rPr>
              <w:rFonts w:ascii="MS Gothic" w:eastAsia="MS Gothic" w:hAnsi="MS Gothic" w:cs="Arial" w:hint="eastAsia"/>
              <w:sz w:val="24"/>
              <w:szCs w:val="24"/>
            </w:rPr>
            <w:t>☐</w:t>
          </w:r>
        </w:sdtContent>
      </w:sdt>
      <w:r w:rsidR="00A36E2F" w:rsidRPr="00C916CE">
        <w:tab/>
        <w:t xml:space="preserve">am </w:t>
      </w:r>
      <w:r w:rsidR="00C916CE" w:rsidRPr="00C916CE">
        <w:rPr>
          <w:u w:val="single"/>
        </w:rPr>
        <w:t xml:space="preserve">                </w:t>
      </w:r>
      <w:r w:rsidR="00A36E2F" w:rsidRPr="00C916CE">
        <w:t>.</w:t>
      </w:r>
    </w:p>
    <w:p w14:paraId="42E9B2F4" w14:textId="77777777" w:rsidR="00A36E2F" w:rsidRDefault="00A64463" w:rsidP="005D0EC1">
      <w:pPr>
        <w:keepNext w:val="0"/>
        <w:spacing w:line="288" w:lineRule="auto"/>
      </w:pPr>
      <w:sdt>
        <w:sdtPr>
          <w:rPr>
            <w:rFonts w:cs="Arial"/>
            <w:sz w:val="24"/>
            <w:szCs w:val="24"/>
          </w:rPr>
          <w:id w:val="87667551"/>
          <w14:checkbox>
            <w14:checked w14:val="0"/>
            <w14:checkedState w14:val="2612" w14:font="MS Gothic"/>
            <w14:uncheckedState w14:val="2610" w14:font="MS Gothic"/>
          </w14:checkbox>
        </w:sdtPr>
        <w:sdtEndPr/>
        <w:sdtContent>
          <w:r w:rsidR="0050379D">
            <w:rPr>
              <w:rFonts w:ascii="MS Gothic" w:eastAsia="MS Gothic" w:hAnsi="MS Gothic" w:cs="Arial" w:hint="eastAsia"/>
              <w:sz w:val="24"/>
              <w:szCs w:val="24"/>
            </w:rPr>
            <w:t>☐</w:t>
          </w:r>
        </w:sdtContent>
      </w:sdt>
      <w:r w:rsidR="00A36E2F">
        <w:tab/>
        <w:t xml:space="preserve">spätestens </w:t>
      </w:r>
      <w:r w:rsidR="00A36E2F" w:rsidRPr="00A36E2F">
        <w:rPr>
          <w:u w:val="single"/>
        </w:rPr>
        <w:tab/>
      </w:r>
      <w:r w:rsidR="00A36E2F" w:rsidRPr="00A36E2F">
        <w:rPr>
          <w:u w:val="single"/>
        </w:rPr>
        <w:tab/>
      </w:r>
      <w:r w:rsidR="00A36E2F">
        <w:t xml:space="preserve"> Werktage nach Zugang des Auftragsschreibens.</w:t>
      </w:r>
    </w:p>
    <w:p w14:paraId="1A832125" w14:textId="77777777" w:rsidR="00A36E2F" w:rsidRDefault="00A64463" w:rsidP="005D0EC1">
      <w:pPr>
        <w:keepNext w:val="0"/>
        <w:spacing w:line="288" w:lineRule="auto"/>
      </w:pPr>
      <w:sdt>
        <w:sdtPr>
          <w:rPr>
            <w:rFonts w:cs="Arial"/>
            <w:sz w:val="24"/>
            <w:szCs w:val="24"/>
          </w:rPr>
          <w:id w:val="-1545749648"/>
          <w14:checkbox>
            <w14:checked w14:val="0"/>
            <w14:checkedState w14:val="2612" w14:font="MS Gothic"/>
            <w14:uncheckedState w14:val="2610" w14:font="MS Gothic"/>
          </w14:checkbox>
        </w:sdtPr>
        <w:sdtEndPr/>
        <w:sdtContent>
          <w:r w:rsidR="00A36E2F">
            <w:rPr>
              <w:rFonts w:ascii="MS Gothic" w:eastAsia="MS Gothic" w:hAnsi="MS Gothic" w:cs="Arial" w:hint="eastAsia"/>
              <w:sz w:val="24"/>
              <w:szCs w:val="24"/>
            </w:rPr>
            <w:t>☐</w:t>
          </w:r>
        </w:sdtContent>
      </w:sdt>
      <w:r w:rsidR="00A36E2F">
        <w:tab/>
        <w:t xml:space="preserve"> in der </w:t>
      </w:r>
      <w:r w:rsidR="00A36E2F" w:rsidRPr="00A36E2F">
        <w:rPr>
          <w:u w:val="single"/>
        </w:rPr>
        <w:tab/>
      </w:r>
      <w:r w:rsidR="00A36E2F" w:rsidRPr="00A36E2F">
        <w:rPr>
          <w:u w:val="single"/>
        </w:rPr>
        <w:tab/>
      </w:r>
      <w:r w:rsidR="00A36E2F">
        <w:t xml:space="preserve">KW </w:t>
      </w:r>
      <w:r w:rsidR="00A36E2F" w:rsidRPr="00A36E2F">
        <w:rPr>
          <w:u w:val="single"/>
        </w:rPr>
        <w:tab/>
      </w:r>
      <w:r w:rsidR="00A36E2F" w:rsidRPr="00A36E2F">
        <w:rPr>
          <w:u w:val="single"/>
        </w:rPr>
        <w:tab/>
      </w:r>
      <w:r w:rsidR="00A36E2F">
        <w:t xml:space="preserve"> ,spätestens am letzten Werktag dieser KW.</w:t>
      </w:r>
    </w:p>
    <w:p w14:paraId="339B4E80" w14:textId="77777777" w:rsidR="00A36E2F" w:rsidRDefault="00A64463" w:rsidP="005D0EC1">
      <w:pPr>
        <w:keepNext w:val="0"/>
        <w:spacing w:line="288" w:lineRule="auto"/>
      </w:pPr>
      <w:sdt>
        <w:sdtPr>
          <w:rPr>
            <w:rFonts w:cs="Arial"/>
            <w:sz w:val="24"/>
            <w:szCs w:val="24"/>
          </w:rPr>
          <w:id w:val="556208846"/>
          <w14:checkbox>
            <w14:checked w14:val="0"/>
            <w14:checkedState w14:val="2612" w14:font="MS Gothic"/>
            <w14:uncheckedState w14:val="2610" w14:font="MS Gothic"/>
          </w14:checkbox>
        </w:sdtPr>
        <w:sdtEndPr/>
        <w:sdtContent>
          <w:r w:rsidR="0050379D">
            <w:rPr>
              <w:rFonts w:ascii="MS Gothic" w:eastAsia="MS Gothic" w:hAnsi="MS Gothic" w:cs="Arial" w:hint="eastAsia"/>
              <w:sz w:val="24"/>
              <w:szCs w:val="24"/>
            </w:rPr>
            <w:t>☐</w:t>
          </w:r>
        </w:sdtContent>
      </w:sdt>
      <w:r w:rsidR="00A36E2F">
        <w:tab/>
        <w:t xml:space="preserve"> innerhalb von 12 Werktagen nach Zugang der Aufforderung durch den Auftraggeber (§ 5 Abs. 2 Satz 2 VOB/B); die Aufforderung wird Ihnen voraussichtlich bis zum </w:t>
      </w:r>
      <w:r w:rsidR="00A36E2F" w:rsidRPr="00A36E2F">
        <w:rPr>
          <w:u w:val="single"/>
        </w:rPr>
        <w:tab/>
      </w:r>
      <w:r w:rsidR="00A36E2F" w:rsidRPr="00A36E2F">
        <w:rPr>
          <w:u w:val="single"/>
        </w:rPr>
        <w:tab/>
      </w:r>
      <w:r w:rsidR="00A36E2F">
        <w:t xml:space="preserve"> zugehen. Ihr Auskunftsrecht gemäß § 5 Absatz 2 Satz 1 VOB/B bleibt hiervon unberührt.</w:t>
      </w:r>
    </w:p>
    <w:p w14:paraId="681F57F8" w14:textId="6EF77B41" w:rsidR="00A36E2F" w:rsidRDefault="00A64463" w:rsidP="005D0EC1">
      <w:pPr>
        <w:keepNext w:val="0"/>
        <w:spacing w:line="288" w:lineRule="auto"/>
      </w:pPr>
      <w:sdt>
        <w:sdtPr>
          <w:rPr>
            <w:rFonts w:cs="Arial"/>
            <w:sz w:val="24"/>
            <w:szCs w:val="24"/>
          </w:rPr>
          <w:id w:val="-1130231307"/>
          <w14:checkbox>
            <w14:checked w14:val="1"/>
            <w14:checkedState w14:val="2612" w14:font="MS Gothic"/>
            <w14:uncheckedState w14:val="2610" w14:font="MS Gothic"/>
          </w14:checkbox>
        </w:sdtPr>
        <w:sdtEndPr/>
        <w:sdtContent>
          <w:r w:rsidR="00C916CE">
            <w:rPr>
              <w:rFonts w:ascii="MS Gothic" w:eastAsia="MS Gothic" w:hAnsi="MS Gothic" w:cs="Arial" w:hint="eastAsia"/>
              <w:sz w:val="24"/>
              <w:szCs w:val="24"/>
            </w:rPr>
            <w:t>☒</w:t>
          </w:r>
        </w:sdtContent>
      </w:sdt>
      <w:r w:rsidR="00A36E2F">
        <w:tab/>
        <w:t>nach der im beigefügten Bauzeitenplan ausgewiesenen Frist für den Ausführungsbeginn.</w:t>
      </w:r>
    </w:p>
    <w:p w14:paraId="157EAC46" w14:textId="77777777" w:rsidR="00A36E2F" w:rsidRDefault="00A36E2F" w:rsidP="005D0EC1">
      <w:pPr>
        <w:keepNext w:val="0"/>
        <w:spacing w:line="288" w:lineRule="auto"/>
      </w:pPr>
      <w:r>
        <w:t xml:space="preserve">Die Leistung ist zu </w:t>
      </w:r>
      <w:r w:rsidRPr="003D34B7">
        <w:rPr>
          <w:u w:val="single"/>
        </w:rPr>
        <w:t>vollenden</w:t>
      </w:r>
      <w:r>
        <w:t xml:space="preserve"> (abnahmereif fertig zu stellen)</w:t>
      </w:r>
    </w:p>
    <w:p w14:paraId="37A3B17A" w14:textId="1D0EA05E" w:rsidR="00A36E2F" w:rsidRPr="00C916CE" w:rsidRDefault="00A64463" w:rsidP="005D0EC1">
      <w:pPr>
        <w:keepNext w:val="0"/>
        <w:spacing w:line="288" w:lineRule="auto"/>
      </w:pPr>
      <w:sdt>
        <w:sdtPr>
          <w:rPr>
            <w:rFonts w:cs="Arial"/>
            <w:sz w:val="24"/>
            <w:szCs w:val="24"/>
          </w:rPr>
          <w:id w:val="-1970195619"/>
          <w14:checkbox>
            <w14:checked w14:val="0"/>
            <w14:checkedState w14:val="2612" w14:font="MS Gothic"/>
            <w14:uncheckedState w14:val="2610" w14:font="MS Gothic"/>
          </w14:checkbox>
        </w:sdtPr>
        <w:sdtEndPr/>
        <w:sdtContent>
          <w:r w:rsidR="00C916CE">
            <w:rPr>
              <w:rFonts w:ascii="MS Gothic" w:eastAsia="MS Gothic" w:hAnsi="MS Gothic" w:cs="Arial" w:hint="eastAsia"/>
              <w:sz w:val="24"/>
              <w:szCs w:val="24"/>
            </w:rPr>
            <w:t>☐</w:t>
          </w:r>
        </w:sdtContent>
      </w:sdt>
      <w:r w:rsidR="00A36E2F" w:rsidRPr="00C916CE">
        <w:tab/>
        <w:t xml:space="preserve">am </w:t>
      </w:r>
      <w:r w:rsidR="00C916CE" w:rsidRPr="00C916CE">
        <w:t>________</w:t>
      </w:r>
    </w:p>
    <w:p w14:paraId="1DDC6A11" w14:textId="77777777" w:rsidR="00A36E2F" w:rsidRDefault="00A64463" w:rsidP="005D0EC1">
      <w:pPr>
        <w:keepNext w:val="0"/>
        <w:spacing w:line="288" w:lineRule="auto"/>
      </w:pPr>
      <w:sdt>
        <w:sdtPr>
          <w:rPr>
            <w:rFonts w:cs="Arial"/>
            <w:sz w:val="24"/>
            <w:szCs w:val="24"/>
          </w:rPr>
          <w:id w:val="102155651"/>
          <w14:checkbox>
            <w14:checked w14:val="0"/>
            <w14:checkedState w14:val="2612" w14:font="MS Gothic"/>
            <w14:uncheckedState w14:val="2610" w14:font="MS Gothic"/>
          </w14:checkbox>
        </w:sdtPr>
        <w:sdtEndPr/>
        <w:sdtContent>
          <w:r w:rsidR="00A36E2F">
            <w:rPr>
              <w:rFonts w:ascii="MS Gothic" w:eastAsia="MS Gothic" w:hAnsi="MS Gothic" w:cs="Arial" w:hint="eastAsia"/>
              <w:sz w:val="24"/>
              <w:szCs w:val="24"/>
            </w:rPr>
            <w:t>☐</w:t>
          </w:r>
        </w:sdtContent>
      </w:sdt>
      <w:r w:rsidR="00A36E2F">
        <w:tab/>
        <w:t xml:space="preserve">innerhalb von </w:t>
      </w:r>
      <w:r w:rsidR="00A36E2F" w:rsidRPr="00A36E2F">
        <w:rPr>
          <w:u w:val="single"/>
        </w:rPr>
        <w:tab/>
      </w:r>
      <w:r w:rsidR="00A36E2F" w:rsidRPr="00A36E2F">
        <w:rPr>
          <w:u w:val="single"/>
        </w:rPr>
        <w:tab/>
      </w:r>
      <w:r w:rsidR="00A36E2F">
        <w:t xml:space="preserve"> Werktagen nach vorstehend angekreuzter Frist für den Ausführungsbeginn.</w:t>
      </w:r>
    </w:p>
    <w:p w14:paraId="2BDDD25D" w14:textId="77777777" w:rsidR="00A36E2F" w:rsidRDefault="00A64463" w:rsidP="005D0EC1">
      <w:pPr>
        <w:keepNext w:val="0"/>
        <w:spacing w:line="288" w:lineRule="auto"/>
      </w:pPr>
      <w:sdt>
        <w:sdtPr>
          <w:rPr>
            <w:rFonts w:cs="Arial"/>
            <w:sz w:val="24"/>
            <w:szCs w:val="24"/>
          </w:rPr>
          <w:id w:val="-1847313028"/>
          <w14:checkbox>
            <w14:checked w14:val="0"/>
            <w14:checkedState w14:val="2612" w14:font="MS Gothic"/>
            <w14:uncheckedState w14:val="2610" w14:font="MS Gothic"/>
          </w14:checkbox>
        </w:sdtPr>
        <w:sdtEndPr/>
        <w:sdtContent>
          <w:r w:rsidR="00A36E2F">
            <w:rPr>
              <w:rFonts w:ascii="MS Gothic" w:eastAsia="MS Gothic" w:hAnsi="MS Gothic" w:cs="Arial" w:hint="eastAsia"/>
              <w:sz w:val="24"/>
              <w:szCs w:val="24"/>
            </w:rPr>
            <w:t>☐</w:t>
          </w:r>
        </w:sdtContent>
      </w:sdt>
      <w:r w:rsidR="00A36E2F">
        <w:t xml:space="preserve"> </w:t>
      </w:r>
      <w:r w:rsidR="00A36E2F">
        <w:tab/>
        <w:t xml:space="preserve">in der </w:t>
      </w:r>
      <w:r w:rsidR="00A36E2F" w:rsidRPr="00A36E2F">
        <w:rPr>
          <w:u w:val="single"/>
        </w:rPr>
        <w:tab/>
      </w:r>
      <w:r w:rsidR="00A36E2F" w:rsidRPr="00A36E2F">
        <w:rPr>
          <w:u w:val="single"/>
        </w:rPr>
        <w:tab/>
      </w:r>
      <w:r w:rsidR="00A36E2F">
        <w:t xml:space="preserve"> KW </w:t>
      </w:r>
      <w:r w:rsidR="00A36E2F" w:rsidRPr="00A36E2F">
        <w:rPr>
          <w:u w:val="single"/>
        </w:rPr>
        <w:tab/>
      </w:r>
      <w:r w:rsidR="00A36E2F" w:rsidRPr="00A36E2F">
        <w:rPr>
          <w:u w:val="single"/>
        </w:rPr>
        <w:tab/>
      </w:r>
      <w:r w:rsidR="00A36E2F">
        <w:t xml:space="preserve"> , spätestens am letzten Werktag dieser KW.</w:t>
      </w:r>
    </w:p>
    <w:p w14:paraId="77DBF87F" w14:textId="6AD27FBE" w:rsidR="00A36E2F" w:rsidRDefault="00A64463" w:rsidP="005D0EC1">
      <w:pPr>
        <w:keepNext w:val="0"/>
        <w:spacing w:line="288" w:lineRule="auto"/>
      </w:pPr>
      <w:sdt>
        <w:sdtPr>
          <w:rPr>
            <w:rFonts w:cs="Arial"/>
            <w:sz w:val="24"/>
            <w:szCs w:val="24"/>
          </w:rPr>
          <w:id w:val="408273218"/>
          <w14:checkbox>
            <w14:checked w14:val="1"/>
            <w14:checkedState w14:val="2612" w14:font="MS Gothic"/>
            <w14:uncheckedState w14:val="2610" w14:font="MS Gothic"/>
          </w14:checkbox>
        </w:sdtPr>
        <w:sdtEndPr/>
        <w:sdtContent>
          <w:r w:rsidR="00C916CE">
            <w:rPr>
              <w:rFonts w:ascii="MS Gothic" w:eastAsia="MS Gothic" w:hAnsi="MS Gothic" w:cs="Arial" w:hint="eastAsia"/>
              <w:sz w:val="24"/>
              <w:szCs w:val="24"/>
            </w:rPr>
            <w:t>☒</w:t>
          </w:r>
        </w:sdtContent>
      </w:sdt>
      <w:r w:rsidR="00A36E2F">
        <w:t xml:space="preserve"> </w:t>
      </w:r>
      <w:r w:rsidR="00A36E2F">
        <w:tab/>
        <w:t>in der im beigefügten Bauzeitenplan ausgewiesenen Fertigstellungsfrist.</w:t>
      </w:r>
    </w:p>
    <w:p w14:paraId="4CD9219D" w14:textId="77777777" w:rsidR="00A36E2F" w:rsidRDefault="00A36E2F" w:rsidP="005D0EC1">
      <w:pPr>
        <w:keepNext w:val="0"/>
        <w:spacing w:line="288" w:lineRule="auto"/>
      </w:pPr>
      <w:r w:rsidRPr="003D34B7">
        <w:rPr>
          <w:b/>
        </w:rPr>
        <w:t>1.2</w:t>
      </w:r>
      <w:r>
        <w:tab/>
        <w:t>Verbindliche Fristen (=Vertragsfristen) gemäß § 5 Abs. 1 VOB/B sind:</w:t>
      </w:r>
    </w:p>
    <w:p w14:paraId="40EB5914" w14:textId="0C8C0C59" w:rsidR="00A36E2F" w:rsidRDefault="00A64463" w:rsidP="005D0EC1">
      <w:pPr>
        <w:keepNext w:val="0"/>
        <w:spacing w:line="288" w:lineRule="auto"/>
      </w:pPr>
      <w:sdt>
        <w:sdtPr>
          <w:rPr>
            <w:rFonts w:cs="Arial"/>
            <w:sz w:val="24"/>
            <w:szCs w:val="24"/>
          </w:rPr>
          <w:id w:val="-203721070"/>
          <w14:checkbox>
            <w14:checked w14:val="1"/>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A36E2F">
        <w:tab/>
        <w:t>vorstehende Frist für den Ausführungsbeginn</w:t>
      </w:r>
    </w:p>
    <w:p w14:paraId="1FC53453" w14:textId="4B1508D8" w:rsidR="00A36E2F" w:rsidRDefault="00A64463" w:rsidP="005D0EC1">
      <w:pPr>
        <w:keepNext w:val="0"/>
        <w:spacing w:line="288" w:lineRule="auto"/>
      </w:pPr>
      <w:sdt>
        <w:sdtPr>
          <w:rPr>
            <w:rFonts w:cs="Arial"/>
            <w:sz w:val="24"/>
            <w:szCs w:val="24"/>
          </w:rPr>
          <w:id w:val="116497347"/>
          <w14:checkbox>
            <w14:checked w14:val="0"/>
            <w14:checkedState w14:val="2612" w14:font="MS Gothic"/>
            <w14:uncheckedState w14:val="2610" w14:font="MS Gothic"/>
          </w14:checkbox>
        </w:sdtPr>
        <w:sdtEndPr/>
        <w:sdtContent>
          <w:r w:rsidR="00C916CE">
            <w:rPr>
              <w:rFonts w:ascii="MS Gothic" w:eastAsia="MS Gothic" w:hAnsi="MS Gothic" w:cs="Arial" w:hint="eastAsia"/>
              <w:sz w:val="24"/>
              <w:szCs w:val="24"/>
            </w:rPr>
            <w:t>☐</w:t>
          </w:r>
        </w:sdtContent>
      </w:sdt>
      <w:r w:rsidR="00A36E2F">
        <w:tab/>
        <w:t>vorstehende Frist für die Vollendung (abnahmereife Fertigstellung) der Leistung</w:t>
      </w:r>
    </w:p>
    <w:p w14:paraId="6B7528BE" w14:textId="0A3F9AF7" w:rsidR="00A36E2F" w:rsidRDefault="00A64463" w:rsidP="005D0EC1">
      <w:pPr>
        <w:keepNext w:val="0"/>
        <w:spacing w:line="288" w:lineRule="auto"/>
      </w:pPr>
      <w:sdt>
        <w:sdtPr>
          <w:rPr>
            <w:rFonts w:cs="Arial"/>
            <w:sz w:val="24"/>
            <w:szCs w:val="24"/>
          </w:rPr>
          <w:id w:val="-66401244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A36E2F">
        <w:tab/>
        <w:t>Folgende als Vertragsfrist vereinbarte Einzelfristen</w:t>
      </w:r>
    </w:p>
    <w:p w14:paraId="08A90400" w14:textId="42C25581" w:rsidR="00A36E2F" w:rsidRPr="003622A2" w:rsidRDefault="00A64463" w:rsidP="005D0EC1">
      <w:pPr>
        <w:keepNext w:val="0"/>
        <w:spacing w:line="288" w:lineRule="auto"/>
        <w:ind w:left="709"/>
      </w:pPr>
      <w:sdt>
        <w:sdtPr>
          <w:rPr>
            <w:rFonts w:cs="Arial"/>
            <w:sz w:val="24"/>
            <w:szCs w:val="24"/>
          </w:rPr>
          <w:id w:val="40681414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A36E2F" w:rsidRPr="003622A2">
        <w:tab/>
        <w:t>aus dem beigefügten Bauzeitenplan werden ausdrücklich als Vertragsfristen vereinbart (§ 5 Abs. 1 Satz 2 VOB/B)</w:t>
      </w:r>
    </w:p>
    <w:p w14:paraId="570B3AF5" w14:textId="77777777" w:rsidR="00A36E2F" w:rsidRDefault="00A64463" w:rsidP="005D0EC1">
      <w:pPr>
        <w:keepNext w:val="0"/>
        <w:spacing w:line="288" w:lineRule="auto"/>
        <w:ind w:firstLine="709"/>
      </w:pPr>
      <w:sdt>
        <w:sdtPr>
          <w:rPr>
            <w:rFonts w:cs="Arial"/>
            <w:sz w:val="24"/>
            <w:szCs w:val="24"/>
          </w:rPr>
          <w:id w:val="631912"/>
          <w14:checkbox>
            <w14:checked w14:val="0"/>
            <w14:checkedState w14:val="2612" w14:font="MS Gothic"/>
            <w14:uncheckedState w14:val="2610" w14:font="MS Gothic"/>
          </w14:checkbox>
        </w:sdtPr>
        <w:sdtEndPr/>
        <w:sdtContent>
          <w:r w:rsidR="00A36E2F" w:rsidRPr="003622A2">
            <w:rPr>
              <w:rFonts w:ascii="MS Gothic" w:eastAsia="MS Gothic" w:hAnsi="MS Gothic" w:cs="Arial" w:hint="eastAsia"/>
              <w:sz w:val="24"/>
              <w:szCs w:val="24"/>
            </w:rPr>
            <w:t>☐</w:t>
          </w:r>
        </w:sdtContent>
      </w:sdt>
      <w:r w:rsidR="00A36E2F" w:rsidRPr="003622A2">
        <w:tab/>
        <w:t>ohne Bauzeitenplan werden ausdrücklich als Vertragsfristen vereinbart:</w:t>
      </w:r>
    </w:p>
    <w:p w14:paraId="64E1A35E" w14:textId="77777777" w:rsidR="00A36E2F" w:rsidRDefault="00A36E2F" w:rsidP="005D0EC1">
      <w:pPr>
        <w:keepNext w:val="0"/>
        <w:spacing w:line="288" w:lineRule="auto"/>
      </w:pPr>
      <w:r>
        <w:tab/>
      </w:r>
    </w:p>
    <w:p w14:paraId="3F45293C" w14:textId="77777777" w:rsidR="00A36E2F" w:rsidRDefault="00A36E2F" w:rsidP="005D0EC1">
      <w:pPr>
        <w:keepNext w:val="0"/>
        <w:spacing w:line="288" w:lineRule="auto"/>
      </w:pPr>
      <w:r w:rsidRPr="003D34B7">
        <w:rPr>
          <w:b/>
        </w:rPr>
        <w:t>1.3</w:t>
      </w:r>
      <w:r>
        <w:tab/>
        <w:t>Ändern sich während der Vertragsdurchführung die Vertragsfristen durch Vereinbarung oder gemäß § 6 Abs. 2 VOB/B, treten diese an die Stelle der ursprünglich vereinbarten Frist.</w:t>
      </w:r>
    </w:p>
    <w:p w14:paraId="5B4BC5B3" w14:textId="77777777" w:rsidR="00A36E2F" w:rsidRDefault="00A36E2F" w:rsidP="005D0EC1">
      <w:pPr>
        <w:keepNext w:val="0"/>
        <w:spacing w:line="288" w:lineRule="auto"/>
      </w:pPr>
    </w:p>
    <w:p w14:paraId="04EC5B3E" w14:textId="77777777" w:rsidR="00A36E2F" w:rsidRPr="00A36E2F" w:rsidRDefault="00A36E2F" w:rsidP="005D0EC1">
      <w:pPr>
        <w:keepNext w:val="0"/>
        <w:spacing w:line="288" w:lineRule="auto"/>
        <w:rPr>
          <w:b/>
        </w:rPr>
      </w:pPr>
      <w:r w:rsidRPr="00A36E2F">
        <w:rPr>
          <w:b/>
        </w:rPr>
        <w:t>2</w:t>
      </w:r>
      <w:r w:rsidRPr="00A36E2F">
        <w:rPr>
          <w:b/>
        </w:rPr>
        <w:tab/>
        <w:t>Vertragsstrafen (§ 11 VOB/B)</w:t>
      </w:r>
    </w:p>
    <w:p w14:paraId="7A750C9F" w14:textId="77777777" w:rsidR="00A36E2F" w:rsidRDefault="00A36E2F" w:rsidP="005D0EC1">
      <w:pPr>
        <w:keepNext w:val="0"/>
        <w:spacing w:line="288" w:lineRule="auto"/>
      </w:pPr>
      <w:r w:rsidRPr="003D34B7">
        <w:rPr>
          <w:b/>
        </w:rPr>
        <w:t>2.1</w:t>
      </w:r>
      <w:r>
        <w:tab/>
        <w:t>Der Auftragnehmer hat bei Überschreitung der unter 1. genannten Einzelfristen oder der Frist für die Vollendung als Vertragsstrafe für jeden Werktag des Verzugs zu zahlen:</w:t>
      </w:r>
    </w:p>
    <w:p w14:paraId="77722B51" w14:textId="77777777" w:rsidR="00A36E2F" w:rsidRDefault="00A36E2F" w:rsidP="005D0EC1">
      <w:pPr>
        <w:keepNext w:val="0"/>
        <w:spacing w:line="288" w:lineRule="auto"/>
      </w:pPr>
      <w:r>
        <w:tab/>
      </w:r>
      <w:sdt>
        <w:sdtPr>
          <w:rPr>
            <w:rFonts w:cs="Arial"/>
            <w:sz w:val="24"/>
            <w:szCs w:val="24"/>
          </w:rPr>
          <w:id w:val="60677333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cs="Arial"/>
          <w:sz w:val="24"/>
          <w:szCs w:val="24"/>
        </w:rPr>
        <w:tab/>
      </w:r>
      <w:r w:rsidRPr="00A36E2F">
        <w:rPr>
          <w:u w:val="single"/>
        </w:rPr>
        <w:tab/>
      </w:r>
      <w:r>
        <w:rPr>
          <w:u w:val="single"/>
        </w:rPr>
        <w:tab/>
      </w:r>
      <w:r>
        <w:t>€ (ohne Umsatzsteuer)</w:t>
      </w:r>
    </w:p>
    <w:p w14:paraId="71F4B07E" w14:textId="1BD551EA" w:rsidR="00A36E2F" w:rsidRDefault="00A64463" w:rsidP="005D0EC1">
      <w:pPr>
        <w:keepNext w:val="0"/>
        <w:spacing w:line="288" w:lineRule="auto"/>
        <w:ind w:firstLine="709"/>
      </w:pPr>
      <w:sdt>
        <w:sdtPr>
          <w:rPr>
            <w:rFonts w:cs="Arial"/>
            <w:sz w:val="24"/>
            <w:szCs w:val="24"/>
          </w:rPr>
          <w:id w:val="1380355267"/>
          <w14:checkbox>
            <w14:checked w14:val="1"/>
            <w14:checkedState w14:val="2612" w14:font="MS Gothic"/>
            <w14:uncheckedState w14:val="2610" w14:font="MS Gothic"/>
          </w14:checkbox>
        </w:sdtPr>
        <w:sdtEndPr/>
        <w:sdtContent>
          <w:r w:rsidR="00DD6502">
            <w:rPr>
              <w:rFonts w:ascii="MS Gothic" w:eastAsia="MS Gothic" w:hAnsi="MS Gothic" w:cs="Arial" w:hint="eastAsia"/>
              <w:sz w:val="24"/>
              <w:szCs w:val="24"/>
            </w:rPr>
            <w:t>☒</w:t>
          </w:r>
        </w:sdtContent>
      </w:sdt>
      <w:r w:rsidR="00A36E2F">
        <w:t xml:space="preserve"> </w:t>
      </w:r>
      <w:r w:rsidR="00A36E2F">
        <w:tab/>
        <w:t>0,1 Prozent der im Auftragsschreiben genannten Auftragssumme ohne Umsatzsteuer; Beträge für angebotene Instandhaltungsleistungen bleiben unberücksichtigt.</w:t>
      </w:r>
      <w:r w:rsidR="0050379D">
        <w:t xml:space="preserve"> </w:t>
      </w:r>
      <w:r w:rsidR="00A36E2F">
        <w:t xml:space="preserve">Die Bezugsgröße zur Berechnung der Vertragsstrafe bei der Überschreitung von Einzelfristen ist der Teil dieser Auftragssumme, der den bis zu diesem Zeitpunkt vertraglich zu erbringenden Leistungen entspricht. </w:t>
      </w:r>
    </w:p>
    <w:p w14:paraId="5323CB88" w14:textId="77777777" w:rsidR="00A36E2F" w:rsidRDefault="00A36E2F" w:rsidP="005D0EC1">
      <w:pPr>
        <w:keepNext w:val="0"/>
        <w:spacing w:line="288" w:lineRule="auto"/>
      </w:pPr>
      <w:r w:rsidRPr="003D34B7">
        <w:rPr>
          <w:b/>
        </w:rPr>
        <w:t>2.2</w:t>
      </w:r>
      <w:r>
        <w:tab/>
      </w:r>
      <w:r w:rsidR="0064244B" w:rsidRPr="0064244B">
        <w:rPr>
          <w:rStyle w:val="Hervorhebung"/>
          <w:rFonts w:cs="Arial"/>
          <w:spacing w:val="5"/>
          <w:shd w:val="clear" w:color="auto" w:fill="FFFFFF"/>
        </w:rPr>
        <w:t>Die Vertragsstrafe wird auf insgesamt 5 v.H. der vereinbarten Auftragssumme (alle Beträge ohne Umsatzsteuer) begrenzt. Für den Fall, dass der schlussgerechnete Betrag die Auftragssumme unterschreitet, wird die Vertragsstrafe auf max. 5 v. H. des schlussgerechneten Betrages begrenzt.</w:t>
      </w:r>
    </w:p>
    <w:p w14:paraId="1F4400B1" w14:textId="77777777" w:rsidR="00A36E2F" w:rsidRDefault="00A36E2F" w:rsidP="005D0EC1">
      <w:pPr>
        <w:keepNext w:val="0"/>
        <w:spacing w:line="288" w:lineRule="auto"/>
      </w:pPr>
      <w:r>
        <w:t>Bei der Überschreitung von als Vertragsfrist vereinbarten Einzelfristen ist die Vertragsstrafe auf den in Satz 1 genannten Prozentsatz des Teils der Auftragssumme (ohne Umsatzsteuer) begrenzt, der den bis zu diesem Zeitpunkt vertraglich zu erbringenden Leistungen entspricht.</w:t>
      </w:r>
    </w:p>
    <w:p w14:paraId="0EDB4971" w14:textId="77777777" w:rsidR="00A36E2F" w:rsidRDefault="0050379D" w:rsidP="005D0EC1">
      <w:pPr>
        <w:keepNext w:val="0"/>
        <w:spacing w:line="288" w:lineRule="auto"/>
      </w:pPr>
      <w:r w:rsidRPr="003D34B7">
        <w:rPr>
          <w:b/>
        </w:rPr>
        <w:lastRenderedPageBreak/>
        <w:t>2</w:t>
      </w:r>
      <w:r w:rsidR="00A36E2F" w:rsidRPr="003D34B7">
        <w:rPr>
          <w:b/>
        </w:rPr>
        <w:t>.3</w:t>
      </w:r>
      <w:r w:rsidR="00A36E2F">
        <w:tab/>
        <w:t>Verwirkte Vertragsstrafen für den Verzug wegen Nichteinhaltung verbindlicher Zwischentermine (Einzelfristen als Vertragsfristen) werden auf eine durch den Verzug wegen Nichteinhaltung der Frist für die Vollendung der Leistung verwirkte Vertragsstrafe angerechnet.</w:t>
      </w:r>
    </w:p>
    <w:p w14:paraId="0D9D1DF0" w14:textId="77777777" w:rsidR="00393716" w:rsidRPr="00393716" w:rsidRDefault="00393716" w:rsidP="005D0EC1">
      <w:pPr>
        <w:keepNext w:val="0"/>
        <w:spacing w:line="288" w:lineRule="auto"/>
        <w:rPr>
          <w:b/>
        </w:rPr>
      </w:pPr>
      <w:r w:rsidRPr="00393716">
        <w:rPr>
          <w:b/>
        </w:rPr>
        <w:t>3</w:t>
      </w:r>
      <w:r w:rsidRPr="00393716">
        <w:rPr>
          <w:b/>
        </w:rPr>
        <w:tab/>
        <w:t>Rechnungen (§ 14 VOB/B)</w:t>
      </w:r>
    </w:p>
    <w:p w14:paraId="5F924844" w14:textId="77777777" w:rsidR="00393716" w:rsidRDefault="00393716" w:rsidP="005D0EC1">
      <w:pPr>
        <w:keepNext w:val="0"/>
        <w:spacing w:line="288" w:lineRule="auto"/>
      </w:pPr>
      <w:r w:rsidRPr="003D34B7">
        <w:rPr>
          <w:b/>
        </w:rPr>
        <w:t>3.1</w:t>
      </w:r>
      <w:r>
        <w:tab/>
        <w:t xml:space="preserve">Alle Rechnungen und beizufügende Unterlagen (Mengenberechnungen, Zeichnungen usw.) sind </w:t>
      </w:r>
      <w:r w:rsidRPr="00393716">
        <w:rPr>
          <w:color w:val="FF0000"/>
        </w:rPr>
        <w:t>mit der Bauleitung abzustimmen und anschließend</w:t>
      </w:r>
      <w:r>
        <w:t xml:space="preserve"> als X-Rechnung oder im PDF-Format an rechnung@eberswalde.de bzw. in Papierform</w:t>
      </w:r>
      <w:r>
        <w:tab/>
        <w:t>2</w:t>
      </w:r>
      <w:r>
        <w:tab/>
        <w:t xml:space="preserve">-fach und zugleich </w:t>
      </w:r>
    </w:p>
    <w:p w14:paraId="09EB4EDE" w14:textId="77777777" w:rsidR="00393716" w:rsidRDefault="00393716" w:rsidP="005D0EC1">
      <w:pPr>
        <w:keepNext w:val="0"/>
        <w:spacing w:line="288" w:lineRule="auto"/>
      </w:pPr>
      <w:r>
        <w:tab/>
        <w:t>bei</w:t>
      </w:r>
      <w:r>
        <w:tab/>
      </w:r>
      <w:r w:rsidRPr="00393716">
        <w:rPr>
          <w:u w:val="single"/>
        </w:rPr>
        <w:tab/>
      </w:r>
      <w:r w:rsidRPr="00393716">
        <w:rPr>
          <w:u w:val="single"/>
        </w:rPr>
        <w:tab/>
      </w:r>
      <w:r w:rsidRPr="00393716">
        <w:rPr>
          <w:u w:val="single"/>
        </w:rPr>
        <w:tab/>
      </w:r>
      <w:r w:rsidRPr="00393716">
        <w:rPr>
          <w:u w:val="single"/>
        </w:rPr>
        <w:tab/>
      </w:r>
      <w:r>
        <w:tab/>
      </w:r>
      <w:r w:rsidRPr="00393716">
        <w:rPr>
          <w:u w:val="single"/>
        </w:rPr>
        <w:tab/>
      </w:r>
      <w:r>
        <w:t>-fach einzureichen.</w:t>
      </w:r>
    </w:p>
    <w:p w14:paraId="233D5F49" w14:textId="77777777" w:rsidR="00393716" w:rsidRDefault="00393716" w:rsidP="005D0EC1">
      <w:pPr>
        <w:keepNext w:val="0"/>
        <w:spacing w:line="288" w:lineRule="auto"/>
      </w:pPr>
    </w:p>
    <w:p w14:paraId="047D35AF" w14:textId="77777777" w:rsidR="00393716" w:rsidRDefault="00393716" w:rsidP="005D0EC1">
      <w:pPr>
        <w:keepNext w:val="0"/>
        <w:spacing w:line="288" w:lineRule="auto"/>
      </w:pPr>
      <w:r>
        <w:t>Rechnungsempfänger ist: Stadt Eberswalde, Amt f. Hochbau u. Gebäudewirtschaft, Breite Straße 40, 16225 Eberswalde.</w:t>
      </w:r>
    </w:p>
    <w:p w14:paraId="52813CF6" w14:textId="77777777" w:rsidR="00393716" w:rsidRDefault="00393716" w:rsidP="005D0EC1">
      <w:pPr>
        <w:keepNext w:val="0"/>
        <w:spacing w:line="288" w:lineRule="auto"/>
      </w:pPr>
    </w:p>
    <w:p w14:paraId="430C80A9" w14:textId="29BE2ECC" w:rsidR="00393716" w:rsidRDefault="00393716" w:rsidP="005D0EC1">
      <w:pPr>
        <w:keepNext w:val="0"/>
        <w:spacing w:line="288" w:lineRule="auto"/>
      </w:pPr>
      <w:r w:rsidRPr="003D34B7">
        <w:rPr>
          <w:b/>
        </w:rPr>
        <w:t>3.2</w:t>
      </w:r>
      <w:r>
        <w:tab/>
        <w:t>Die notwendigen Rechnungsunterlagen (z.B. Mengenberechnungen, Abrechnungszeichnungen, Handskizzen) sind</w:t>
      </w:r>
      <w:r w:rsidR="005D0EC1">
        <w:t xml:space="preserve"> </w:t>
      </w:r>
      <w:r>
        <w:tab/>
        <w:t>-fach einzureichen.</w:t>
      </w:r>
    </w:p>
    <w:p w14:paraId="51B09E52" w14:textId="77777777" w:rsidR="00393716" w:rsidRDefault="00393716" w:rsidP="005D0EC1">
      <w:pPr>
        <w:keepNext w:val="0"/>
        <w:spacing w:line="288" w:lineRule="auto"/>
      </w:pPr>
    </w:p>
    <w:p w14:paraId="7FB6A233" w14:textId="77777777" w:rsidR="00393716" w:rsidRPr="00393716" w:rsidRDefault="00393716" w:rsidP="005D0EC1">
      <w:pPr>
        <w:keepNext w:val="0"/>
        <w:spacing w:line="288" w:lineRule="auto"/>
        <w:rPr>
          <w:b/>
        </w:rPr>
      </w:pPr>
      <w:r w:rsidRPr="00393716">
        <w:rPr>
          <w:b/>
        </w:rPr>
        <w:t>4</w:t>
      </w:r>
      <w:r w:rsidRPr="00393716">
        <w:rPr>
          <w:b/>
        </w:rPr>
        <w:tab/>
        <w:t>Zahlung (§ 16 VOB/B)</w:t>
      </w:r>
    </w:p>
    <w:p w14:paraId="1C798CBE" w14:textId="77777777" w:rsidR="00393716" w:rsidRDefault="00393716" w:rsidP="005D0EC1">
      <w:pPr>
        <w:keepNext w:val="0"/>
        <w:spacing w:line="288" w:lineRule="auto"/>
      </w:pPr>
      <w:r>
        <w:t>Aufgrund der besonderen Natur oder Merkmale der Vereinbarung wird die Frist für</w:t>
      </w:r>
      <w:r w:rsidR="005D0EC1">
        <w:t xml:space="preserve"> </w:t>
      </w:r>
      <w:r>
        <w:t>die Schlusszahlung gem. § 16 Absatz 3 Nummer 1 VOB/B und den Eintritt des</w:t>
      </w:r>
      <w:r w:rsidR="005D0EC1">
        <w:t xml:space="preserve"> </w:t>
      </w:r>
      <w:r>
        <w:t>Verzuges gem. § 16 Absatz 5 Nummer 3 VOB/B verlängert auf</w:t>
      </w:r>
      <w:r w:rsidR="005D0EC1">
        <w:t xml:space="preserve"> </w:t>
      </w:r>
      <w:r w:rsidRPr="005D0EC1">
        <w:rPr>
          <w:u w:val="single"/>
        </w:rPr>
        <w:tab/>
      </w:r>
      <w:r>
        <w:t>Tage.</w:t>
      </w:r>
    </w:p>
    <w:p w14:paraId="7E192591" w14:textId="77777777" w:rsidR="005D0EC1" w:rsidRDefault="005D0EC1" w:rsidP="005D0EC1">
      <w:pPr>
        <w:keepNext w:val="0"/>
        <w:spacing w:line="288" w:lineRule="auto"/>
      </w:pPr>
    </w:p>
    <w:p w14:paraId="25C335FF" w14:textId="77777777" w:rsidR="00393716" w:rsidRPr="005D0EC1" w:rsidRDefault="00393716" w:rsidP="005D0EC1">
      <w:pPr>
        <w:keepNext w:val="0"/>
        <w:spacing w:line="288" w:lineRule="auto"/>
        <w:rPr>
          <w:b/>
        </w:rPr>
      </w:pPr>
      <w:r w:rsidRPr="005D0EC1">
        <w:rPr>
          <w:b/>
        </w:rPr>
        <w:t>5</w:t>
      </w:r>
      <w:r w:rsidRPr="005D0EC1">
        <w:rPr>
          <w:b/>
        </w:rPr>
        <w:tab/>
        <w:t>Sicherheitsleistung für die Vertragserfüllung (§ 17 VOB/B)</w:t>
      </w:r>
    </w:p>
    <w:p w14:paraId="4CFB371A" w14:textId="77777777" w:rsidR="00393716" w:rsidRDefault="00A64463" w:rsidP="005D0EC1">
      <w:pPr>
        <w:keepNext w:val="0"/>
        <w:spacing w:line="288" w:lineRule="auto"/>
      </w:pPr>
      <w:sdt>
        <w:sdtPr>
          <w:rPr>
            <w:rFonts w:cs="Arial"/>
            <w:sz w:val="24"/>
            <w:szCs w:val="24"/>
          </w:rPr>
          <w:id w:val="-1510749206"/>
          <w14:checkbox>
            <w14:checked w14:val="0"/>
            <w14:checkedState w14:val="2612" w14:font="MS Gothic"/>
            <w14:uncheckedState w14:val="2610" w14:font="MS Gothic"/>
          </w14:checkbox>
        </w:sdtPr>
        <w:sdtEndPr/>
        <w:sdtContent>
          <w:r w:rsidR="005D0EC1">
            <w:rPr>
              <w:rFonts w:ascii="MS Gothic" w:eastAsia="MS Gothic" w:hAnsi="MS Gothic" w:cs="Arial" w:hint="eastAsia"/>
              <w:sz w:val="24"/>
              <w:szCs w:val="24"/>
            </w:rPr>
            <w:t>☐</w:t>
          </w:r>
        </w:sdtContent>
      </w:sdt>
      <w:r w:rsidR="005D0EC1">
        <w:tab/>
      </w:r>
      <w:r w:rsidR="00393716">
        <w:t>Auf Sicherheit für die Vertragserfüllung wird verzichtet.</w:t>
      </w:r>
    </w:p>
    <w:p w14:paraId="5C7DB483" w14:textId="77777777" w:rsidR="00393716" w:rsidRDefault="00A64463" w:rsidP="005D0EC1">
      <w:pPr>
        <w:keepNext w:val="0"/>
        <w:spacing w:line="288" w:lineRule="auto"/>
      </w:pPr>
      <w:sdt>
        <w:sdtPr>
          <w:rPr>
            <w:rFonts w:cs="Arial"/>
            <w:sz w:val="24"/>
            <w:szCs w:val="24"/>
          </w:rPr>
          <w:id w:val="922917390"/>
          <w14:checkbox>
            <w14:checked w14:val="1"/>
            <w14:checkedState w14:val="2612" w14:font="MS Gothic"/>
            <w14:uncheckedState w14:val="2610" w14:font="MS Gothic"/>
          </w14:checkbox>
        </w:sdtPr>
        <w:sdtEndPr/>
        <w:sdtContent>
          <w:r w:rsidR="00681DA6">
            <w:rPr>
              <w:rFonts w:ascii="MS Gothic" w:eastAsia="MS Gothic" w:hAnsi="MS Gothic" w:cs="Arial" w:hint="eastAsia"/>
              <w:sz w:val="24"/>
              <w:szCs w:val="24"/>
            </w:rPr>
            <w:t>☒</w:t>
          </w:r>
        </w:sdtContent>
      </w:sdt>
      <w:r w:rsidR="00393716">
        <w:tab/>
        <w:t>Sicherheit für die Vertragserfüllung ist in Höhe von 3 v.H. der Brutto-Auftragssumme (ohne Nachträge) durch eine Bankbürgschaft zu leisten.</w:t>
      </w:r>
    </w:p>
    <w:p w14:paraId="5D82FE26" w14:textId="77777777" w:rsidR="00393716" w:rsidRDefault="00393716" w:rsidP="005D0EC1">
      <w:pPr>
        <w:keepNext w:val="0"/>
        <w:spacing w:line="288" w:lineRule="auto"/>
      </w:pPr>
    </w:p>
    <w:p w14:paraId="055CDB9D" w14:textId="77777777" w:rsidR="00393716" w:rsidRPr="005D0EC1" w:rsidRDefault="00393716" w:rsidP="005D0EC1">
      <w:pPr>
        <w:keepNext w:val="0"/>
        <w:spacing w:line="288" w:lineRule="auto"/>
        <w:rPr>
          <w:b/>
        </w:rPr>
      </w:pPr>
      <w:r w:rsidRPr="005D0EC1">
        <w:rPr>
          <w:b/>
        </w:rPr>
        <w:t>6</w:t>
      </w:r>
      <w:r w:rsidRPr="005D0EC1">
        <w:rPr>
          <w:b/>
        </w:rPr>
        <w:tab/>
        <w:t xml:space="preserve">Sicherheitsleistung für Mängelansprüche </w:t>
      </w:r>
    </w:p>
    <w:p w14:paraId="5661C769" w14:textId="77777777" w:rsidR="00393716" w:rsidRDefault="00A64463" w:rsidP="003C720C">
      <w:pPr>
        <w:keepNext w:val="0"/>
        <w:spacing w:line="288" w:lineRule="auto"/>
        <w:jc w:val="left"/>
      </w:pPr>
      <w:sdt>
        <w:sdtPr>
          <w:rPr>
            <w:rFonts w:cs="Arial"/>
            <w:sz w:val="24"/>
            <w:szCs w:val="24"/>
          </w:rPr>
          <w:id w:val="1702740277"/>
          <w14:checkbox>
            <w14:checked w14:val="0"/>
            <w14:checkedState w14:val="2612" w14:font="MS Gothic"/>
            <w14:uncheckedState w14:val="2610" w14:font="MS Gothic"/>
          </w14:checkbox>
        </w:sdtPr>
        <w:sdtEndPr/>
        <w:sdtContent>
          <w:r w:rsidR="005D0EC1">
            <w:rPr>
              <w:rFonts w:ascii="MS Gothic" w:eastAsia="MS Gothic" w:hAnsi="MS Gothic" w:cs="Arial" w:hint="eastAsia"/>
              <w:sz w:val="24"/>
              <w:szCs w:val="24"/>
            </w:rPr>
            <w:t>☐</w:t>
          </w:r>
        </w:sdtContent>
      </w:sdt>
      <w:r w:rsidR="005D0EC1">
        <w:rPr>
          <w:rFonts w:cs="Arial"/>
          <w:sz w:val="24"/>
          <w:szCs w:val="24"/>
        </w:rPr>
        <w:tab/>
      </w:r>
      <w:r w:rsidR="00393716">
        <w:t>Für Mängelansprüche ist Sicherheit nicht zu leisten.</w:t>
      </w:r>
    </w:p>
    <w:p w14:paraId="002BFBE3" w14:textId="77777777" w:rsidR="00393716" w:rsidRDefault="00393716" w:rsidP="003C720C">
      <w:pPr>
        <w:keepNext w:val="0"/>
        <w:spacing w:line="288" w:lineRule="auto"/>
        <w:jc w:val="left"/>
      </w:pPr>
    </w:p>
    <w:p w14:paraId="326AE6CB" w14:textId="77777777" w:rsidR="00393716" w:rsidRDefault="00A64463" w:rsidP="003C720C">
      <w:pPr>
        <w:keepNext w:val="0"/>
        <w:spacing w:line="288" w:lineRule="auto"/>
        <w:jc w:val="left"/>
      </w:pPr>
      <w:sdt>
        <w:sdtPr>
          <w:rPr>
            <w:rFonts w:cs="Arial"/>
            <w:sz w:val="24"/>
            <w:szCs w:val="24"/>
          </w:rPr>
          <w:id w:val="-2073337381"/>
          <w14:checkbox>
            <w14:checked w14:val="0"/>
            <w14:checkedState w14:val="2612" w14:font="MS Gothic"/>
            <w14:uncheckedState w14:val="2610" w14:font="MS Gothic"/>
          </w14:checkbox>
        </w:sdtPr>
        <w:sdtEndPr/>
        <w:sdtContent>
          <w:r w:rsidR="005D0EC1">
            <w:rPr>
              <w:rFonts w:ascii="MS Gothic" w:eastAsia="MS Gothic" w:hAnsi="MS Gothic" w:cs="Arial" w:hint="eastAsia"/>
              <w:sz w:val="24"/>
              <w:szCs w:val="24"/>
            </w:rPr>
            <w:t>☐</w:t>
          </w:r>
        </w:sdtContent>
      </w:sdt>
      <w:r w:rsidR="005D0EC1">
        <w:rPr>
          <w:rFonts w:cs="Arial"/>
          <w:sz w:val="24"/>
          <w:szCs w:val="24"/>
        </w:rPr>
        <w:tab/>
      </w:r>
      <w:r w:rsidR="00393716">
        <w:t xml:space="preserve">Die Sicherheit für Mängelansprüche beträgt </w:t>
      </w:r>
      <w:r w:rsidR="00403AD0">
        <w:t xml:space="preserve">3 % </w:t>
      </w:r>
      <w:r w:rsidR="00393716">
        <w:t>der Summe der Abschlagszahlungen zum Zeitpunkt der Abnahme (vorläufige Abrechnungssumme). Die Rückgabe der Sicherheitsleistung erfolgt nach Ablauf der Verjährungsfrist für Mängelansprüche.</w:t>
      </w:r>
    </w:p>
    <w:p w14:paraId="4A24BD7C" w14:textId="77777777" w:rsidR="00393716" w:rsidRDefault="00393716" w:rsidP="003C720C">
      <w:pPr>
        <w:keepNext w:val="0"/>
        <w:spacing w:line="288" w:lineRule="auto"/>
        <w:jc w:val="left"/>
      </w:pPr>
    </w:p>
    <w:p w14:paraId="7E8607B3" w14:textId="77777777" w:rsidR="00393716" w:rsidRDefault="00A64463" w:rsidP="003C720C">
      <w:pPr>
        <w:keepNext w:val="0"/>
        <w:spacing w:line="288" w:lineRule="auto"/>
        <w:jc w:val="left"/>
      </w:pPr>
      <w:sdt>
        <w:sdtPr>
          <w:rPr>
            <w:rFonts w:cs="Arial"/>
            <w:sz w:val="24"/>
            <w:szCs w:val="24"/>
          </w:rPr>
          <w:id w:val="1662424158"/>
          <w14:checkbox>
            <w14:checked w14:val="1"/>
            <w14:checkedState w14:val="2612" w14:font="MS Gothic"/>
            <w14:uncheckedState w14:val="2610" w14:font="MS Gothic"/>
          </w14:checkbox>
        </w:sdtPr>
        <w:sdtEndPr/>
        <w:sdtContent>
          <w:r w:rsidR="00C743B2">
            <w:rPr>
              <w:rFonts w:ascii="MS Gothic" w:eastAsia="MS Gothic" w:hAnsi="MS Gothic" w:cs="Arial" w:hint="eastAsia"/>
              <w:sz w:val="24"/>
              <w:szCs w:val="24"/>
            </w:rPr>
            <w:t>☒</w:t>
          </w:r>
        </w:sdtContent>
      </w:sdt>
      <w:r w:rsidR="005D0EC1">
        <w:rPr>
          <w:rFonts w:cs="Arial"/>
          <w:sz w:val="24"/>
          <w:szCs w:val="24"/>
        </w:rPr>
        <w:tab/>
      </w:r>
      <w:r w:rsidR="00393716">
        <w:t xml:space="preserve">Sicherheit für die Mängelansprüche ist in Höhe von 3 </w:t>
      </w:r>
      <w:r w:rsidR="00403AD0">
        <w:t>%</w:t>
      </w:r>
      <w:r w:rsidR="00393716">
        <w:t xml:space="preserve"> der </w:t>
      </w:r>
      <w:r w:rsidR="003C720C" w:rsidRPr="003C720C">
        <w:t>Brutto-Schlussrechnungssumme</w:t>
      </w:r>
      <w:r w:rsidR="00403AD0">
        <w:t xml:space="preserve"> </w:t>
      </w:r>
      <w:r w:rsidR="00393716">
        <w:t>durch eine Bankbürgschaft zu leisten. Die Rückgabe der Sicherheitsleistung erfolgt nach Ablauf der Verjährungsfrist für Mängelansprüche.</w:t>
      </w:r>
    </w:p>
    <w:p w14:paraId="76E24D11" w14:textId="77777777" w:rsidR="00393716" w:rsidRDefault="00393716" w:rsidP="003C720C">
      <w:pPr>
        <w:keepNext w:val="0"/>
        <w:spacing w:line="288" w:lineRule="auto"/>
        <w:jc w:val="left"/>
      </w:pPr>
    </w:p>
    <w:p w14:paraId="62B38CDE" w14:textId="77777777" w:rsidR="00393716" w:rsidRDefault="00A64463" w:rsidP="003C720C">
      <w:pPr>
        <w:keepNext w:val="0"/>
        <w:spacing w:line="288" w:lineRule="auto"/>
        <w:jc w:val="left"/>
      </w:pPr>
      <w:sdt>
        <w:sdtPr>
          <w:rPr>
            <w:rFonts w:cs="Arial"/>
            <w:sz w:val="24"/>
            <w:szCs w:val="24"/>
          </w:rPr>
          <w:id w:val="736747432"/>
          <w14:checkbox>
            <w14:checked w14:val="0"/>
            <w14:checkedState w14:val="2612" w14:font="MS Gothic"/>
            <w14:uncheckedState w14:val="2610" w14:font="MS Gothic"/>
          </w14:checkbox>
        </w:sdtPr>
        <w:sdtEndPr/>
        <w:sdtContent>
          <w:r w:rsidR="000E49BA">
            <w:rPr>
              <w:rFonts w:ascii="MS Gothic" w:eastAsia="MS Gothic" w:hAnsi="MS Gothic" w:cs="Arial" w:hint="eastAsia"/>
              <w:sz w:val="24"/>
              <w:szCs w:val="24"/>
            </w:rPr>
            <w:t>☐</w:t>
          </w:r>
        </w:sdtContent>
      </w:sdt>
      <w:r w:rsidR="005D0EC1">
        <w:rPr>
          <w:rFonts w:cs="Arial"/>
          <w:sz w:val="24"/>
          <w:szCs w:val="24"/>
        </w:rPr>
        <w:tab/>
      </w:r>
      <w:r w:rsidR="00393716">
        <w:t>Für folgende Leistungen gelten die Verjährungsfristen für die Mängelansprüche der „Zusätzlichen</w:t>
      </w:r>
    </w:p>
    <w:p w14:paraId="1D301F0E" w14:textId="77777777" w:rsidR="00393716" w:rsidRDefault="00393716" w:rsidP="003C720C">
      <w:pPr>
        <w:keepNext w:val="0"/>
        <w:spacing w:line="288" w:lineRule="auto"/>
        <w:jc w:val="left"/>
      </w:pPr>
      <w:r>
        <w:t>Technischen Vertragsbedingungen“ bzw. des § 13 Abs. 4 VOB/B nicht, sondern</w:t>
      </w:r>
    </w:p>
    <w:p w14:paraId="5A241FF8" w14:textId="77777777" w:rsidR="00393716" w:rsidRDefault="000E49BA" w:rsidP="003C720C">
      <w:pPr>
        <w:keepNext w:val="0"/>
        <w:spacing w:line="288" w:lineRule="auto"/>
        <w:jc w:val="left"/>
      </w:pPr>
      <w:r>
        <w:t>für</w:t>
      </w:r>
      <w:r w:rsidR="00393716">
        <w:t xml:space="preserve"> 5 Jahre</w:t>
      </w:r>
    </w:p>
    <w:p w14:paraId="36EB5CAA" w14:textId="77777777" w:rsidR="00393716" w:rsidRDefault="00393716" w:rsidP="005D0EC1">
      <w:pPr>
        <w:keepNext w:val="0"/>
        <w:spacing w:line="288" w:lineRule="auto"/>
      </w:pPr>
    </w:p>
    <w:p w14:paraId="7E4EAAFD" w14:textId="77777777" w:rsidR="00393716" w:rsidRPr="005D0EC1" w:rsidRDefault="00393716" w:rsidP="005D0EC1">
      <w:pPr>
        <w:keepNext w:val="0"/>
        <w:spacing w:line="288" w:lineRule="auto"/>
        <w:rPr>
          <w:b/>
        </w:rPr>
      </w:pPr>
      <w:r w:rsidRPr="005D0EC1">
        <w:rPr>
          <w:b/>
        </w:rPr>
        <w:t>7</w:t>
      </w:r>
      <w:r w:rsidRPr="005D0EC1">
        <w:rPr>
          <w:b/>
        </w:rPr>
        <w:tab/>
        <w:t>Bürgschaften (§ 17 VOB/B)</w:t>
      </w:r>
    </w:p>
    <w:p w14:paraId="2B02A5D2" w14:textId="77777777" w:rsidR="00393716" w:rsidRDefault="00393716" w:rsidP="005D0EC1">
      <w:pPr>
        <w:keepNext w:val="0"/>
        <w:spacing w:line="288" w:lineRule="auto"/>
      </w:pPr>
      <w:r>
        <w:t>Wird Sicherheit durch Bürgschaft geleistet, ist dafür das jeweils einschlägige Formblatt des</w:t>
      </w:r>
    </w:p>
    <w:p w14:paraId="1FA03126" w14:textId="77777777" w:rsidR="00393716" w:rsidRDefault="00393716" w:rsidP="005D0EC1">
      <w:pPr>
        <w:keepNext w:val="0"/>
        <w:spacing w:line="288" w:lineRule="auto"/>
      </w:pPr>
      <w:r>
        <w:t>Auftraggebers zu verwenden, und zwar für</w:t>
      </w:r>
    </w:p>
    <w:p w14:paraId="5F8A39B2" w14:textId="77777777" w:rsidR="00393716" w:rsidRDefault="00393716" w:rsidP="005D0EC1">
      <w:pPr>
        <w:keepNext w:val="0"/>
        <w:spacing w:line="288" w:lineRule="auto"/>
      </w:pPr>
      <w:r>
        <w:t>- die Vertragserfüllung das Formblatt „Vertragserfüllungsbürgschaft“</w:t>
      </w:r>
    </w:p>
    <w:p w14:paraId="54D45906" w14:textId="77777777" w:rsidR="00393716" w:rsidRDefault="00393716" w:rsidP="005D0EC1">
      <w:pPr>
        <w:keepNext w:val="0"/>
        <w:spacing w:line="288" w:lineRule="auto"/>
      </w:pPr>
      <w:r>
        <w:t>- die Mängelansprüche das Formblatt „Mängelansprüchebürgschaft“</w:t>
      </w:r>
    </w:p>
    <w:p w14:paraId="71682294" w14:textId="77777777" w:rsidR="005D0EC1" w:rsidRDefault="00393716" w:rsidP="005D0EC1">
      <w:pPr>
        <w:keepNext w:val="0"/>
        <w:spacing w:line="288" w:lineRule="auto"/>
      </w:pPr>
      <w:r>
        <w:t>- vereinbarte Vorauszahlungen und Abschlagszahlungen gem. § 16 Absatz 1 Nummer 1 Satz 3 VOB/B das Formblatt „Abschlagszahlungs-/Vorauszahlungsbürgschaft“</w:t>
      </w:r>
      <w:r w:rsidR="005D0EC1">
        <w:t>.</w:t>
      </w:r>
    </w:p>
    <w:p w14:paraId="43037B15" w14:textId="77777777" w:rsidR="00393716" w:rsidRDefault="00393716" w:rsidP="005D0EC1">
      <w:pPr>
        <w:keepNext w:val="0"/>
        <w:spacing w:line="288" w:lineRule="auto"/>
      </w:pPr>
      <w:r>
        <w:t>Die Rückgabe der „Mängelansprüchebürgschaft“ erfolgt nach Ablauf der Verjährungsfrist für Mängelansprüche.</w:t>
      </w:r>
    </w:p>
    <w:p w14:paraId="77959D15" w14:textId="77777777" w:rsidR="00393716" w:rsidRDefault="00393716" w:rsidP="005D0EC1">
      <w:pPr>
        <w:keepNext w:val="0"/>
        <w:spacing w:line="288" w:lineRule="auto"/>
      </w:pPr>
    </w:p>
    <w:p w14:paraId="41B82145" w14:textId="77777777" w:rsidR="004C4064" w:rsidRDefault="004C4064" w:rsidP="005D0EC1">
      <w:pPr>
        <w:keepNext w:val="0"/>
        <w:spacing w:line="288" w:lineRule="auto"/>
      </w:pPr>
    </w:p>
    <w:p w14:paraId="4FE12A9C" w14:textId="77777777" w:rsidR="004C4064" w:rsidRDefault="004C4064" w:rsidP="005D0EC1">
      <w:pPr>
        <w:keepNext w:val="0"/>
        <w:spacing w:line="288" w:lineRule="auto"/>
      </w:pPr>
    </w:p>
    <w:p w14:paraId="0C2C74A6" w14:textId="77777777" w:rsidR="00393716" w:rsidRPr="005D0EC1" w:rsidRDefault="00393716" w:rsidP="005D0EC1">
      <w:pPr>
        <w:keepNext w:val="0"/>
        <w:spacing w:line="288" w:lineRule="auto"/>
        <w:rPr>
          <w:b/>
        </w:rPr>
      </w:pPr>
      <w:r w:rsidRPr="005D0EC1">
        <w:rPr>
          <w:b/>
        </w:rPr>
        <w:lastRenderedPageBreak/>
        <w:t>8</w:t>
      </w:r>
      <w:r w:rsidRPr="005D0EC1">
        <w:rPr>
          <w:b/>
        </w:rPr>
        <w:tab/>
        <w:t>Technische Spezifikationen</w:t>
      </w:r>
    </w:p>
    <w:p w14:paraId="2083ACD8" w14:textId="77777777" w:rsidR="00393716" w:rsidRDefault="00393716" w:rsidP="005D0EC1">
      <w:pPr>
        <w:keepNext w:val="0"/>
        <w:spacing w:line="288" w:lineRule="auto"/>
      </w:pPr>
      <w:r>
        <w:t>Soweit im Leistungsverzeichnis auf Technische Spezifikationen (z.B. nationale Normen, mit denen europäische Normen umgesetzt werden, europäische technische Zulassungen, gemeinsame technische Spezifikationen, internationale Normen) Bezug genommen wird, werden auch ohne den ausdrücklichen Zusatz: "oder gleichwertig", immer gleichwertige Technische Spezifikationen in Bezug genommen.</w:t>
      </w:r>
    </w:p>
    <w:p w14:paraId="768A9835" w14:textId="77777777" w:rsidR="005D0EC1" w:rsidRDefault="005D0EC1" w:rsidP="005D0EC1">
      <w:pPr>
        <w:keepNext w:val="0"/>
        <w:spacing w:line="288" w:lineRule="auto"/>
      </w:pPr>
    </w:p>
    <w:p w14:paraId="3DFE1CDE" w14:textId="77777777" w:rsidR="00393716" w:rsidRPr="005D0EC1" w:rsidRDefault="00393716" w:rsidP="005D0EC1">
      <w:pPr>
        <w:keepNext w:val="0"/>
        <w:spacing w:line="288" w:lineRule="auto"/>
        <w:rPr>
          <w:b/>
        </w:rPr>
      </w:pPr>
      <w:r w:rsidRPr="005D0EC1">
        <w:rPr>
          <w:b/>
        </w:rPr>
        <w:t>9</w:t>
      </w:r>
      <w:r w:rsidRPr="005D0EC1">
        <w:rPr>
          <w:b/>
        </w:rPr>
        <w:tab/>
        <w:t>Steuerabzug bei Bauleistungen</w:t>
      </w:r>
    </w:p>
    <w:p w14:paraId="58A654FA" w14:textId="77777777" w:rsidR="00393716" w:rsidRDefault="00393716" w:rsidP="005D0EC1">
      <w:pPr>
        <w:keepNext w:val="0"/>
        <w:spacing w:line="288" w:lineRule="auto"/>
      </w:pPr>
      <w:r>
        <w:t xml:space="preserve">Der Auftragnehmer verpflichtet sich, jede vom zuständigen Finanzamt vorgenommene Änderung in Bezug auf eine vorgelegte Freistellungsbescheinigung (§ 48b EStG) dem Auftraggeber unverzüglich schriftlich mitzuteilen. </w:t>
      </w:r>
    </w:p>
    <w:p w14:paraId="0016DCFB" w14:textId="77777777" w:rsidR="00393716" w:rsidRDefault="00393716" w:rsidP="005D0EC1">
      <w:pPr>
        <w:keepNext w:val="0"/>
        <w:spacing w:line="288" w:lineRule="auto"/>
      </w:pPr>
    </w:p>
    <w:p w14:paraId="08283AB7" w14:textId="77777777" w:rsidR="00393716" w:rsidRPr="005D0EC1" w:rsidRDefault="00393716" w:rsidP="005D0EC1">
      <w:pPr>
        <w:keepNext w:val="0"/>
        <w:spacing w:line="288" w:lineRule="auto"/>
        <w:rPr>
          <w:b/>
        </w:rPr>
      </w:pPr>
      <w:r w:rsidRPr="005D0EC1">
        <w:rPr>
          <w:b/>
        </w:rPr>
        <w:t>10</w:t>
      </w:r>
      <w:r w:rsidRPr="005D0EC1">
        <w:rPr>
          <w:b/>
        </w:rPr>
        <w:tab/>
        <w:t>Werbung</w:t>
      </w:r>
    </w:p>
    <w:p w14:paraId="0A61346F" w14:textId="77777777" w:rsidR="00393716" w:rsidRDefault="00393716" w:rsidP="005D0EC1">
      <w:pPr>
        <w:keepNext w:val="0"/>
        <w:spacing w:line="288" w:lineRule="auto"/>
      </w:pPr>
      <w:r>
        <w:t>Werbung auf der Baustelle ist nur nach vorheriger Zustimmung des Auftraggebers zulässig.</w:t>
      </w:r>
    </w:p>
    <w:p w14:paraId="4E253F10" w14:textId="77777777" w:rsidR="005D0EC1" w:rsidRDefault="005D0EC1" w:rsidP="005D0EC1">
      <w:pPr>
        <w:keepNext w:val="0"/>
        <w:spacing w:line="288" w:lineRule="auto"/>
      </w:pPr>
    </w:p>
    <w:p w14:paraId="05F12E10" w14:textId="77777777" w:rsidR="00393716" w:rsidRPr="005D0EC1" w:rsidRDefault="00393716" w:rsidP="005D0EC1">
      <w:pPr>
        <w:keepNext w:val="0"/>
        <w:spacing w:line="288" w:lineRule="auto"/>
        <w:rPr>
          <w:b/>
        </w:rPr>
      </w:pPr>
      <w:r w:rsidRPr="005D0EC1">
        <w:rPr>
          <w:b/>
        </w:rPr>
        <w:t>11</w:t>
      </w:r>
      <w:r w:rsidRPr="005D0EC1">
        <w:rPr>
          <w:b/>
        </w:rPr>
        <w:tab/>
        <w:t>Weitere Besondere Vertragsbedingungen</w:t>
      </w:r>
    </w:p>
    <w:p w14:paraId="1080D6A2" w14:textId="77777777" w:rsidR="00393716" w:rsidRDefault="00393716" w:rsidP="005D0EC1">
      <w:pPr>
        <w:keepNext w:val="0"/>
        <w:spacing w:line="288" w:lineRule="auto"/>
      </w:pPr>
    </w:p>
    <w:p w14:paraId="39B6CEE2" w14:textId="77777777" w:rsidR="00393716" w:rsidRDefault="00393716" w:rsidP="005D0EC1">
      <w:pPr>
        <w:keepNext w:val="0"/>
        <w:spacing w:line="288" w:lineRule="auto"/>
      </w:pPr>
      <w:r w:rsidRPr="003D34B7">
        <w:rPr>
          <w:b/>
        </w:rPr>
        <w:t>11.1</w:t>
      </w:r>
      <w:r>
        <w:t xml:space="preserve"> Der Auftragnehmer stimmt dem Einsatz von Nachunternehmern nur dann zu, wenn dieser die entsprechenden Erklärungen und Nachweise vorgelegt hat und diese positiven Inhalt haben (vgl. §§ 5 und 6 BbgVergG).</w:t>
      </w:r>
    </w:p>
    <w:p w14:paraId="352B7943" w14:textId="77777777" w:rsidR="00393716" w:rsidRDefault="00393716" w:rsidP="005D0EC1">
      <w:pPr>
        <w:keepNext w:val="0"/>
        <w:spacing w:line="288" w:lineRule="auto"/>
      </w:pPr>
    </w:p>
    <w:p w14:paraId="5FD7CBEA" w14:textId="77777777" w:rsidR="00393716" w:rsidRDefault="00393716" w:rsidP="005D0EC1">
      <w:pPr>
        <w:keepNext w:val="0"/>
        <w:spacing w:line="288" w:lineRule="auto"/>
      </w:pPr>
      <w:r w:rsidRPr="003D34B7">
        <w:rPr>
          <w:b/>
        </w:rPr>
        <w:t>11.</w:t>
      </w:r>
      <w:r w:rsidR="00545CCE">
        <w:rPr>
          <w:b/>
        </w:rPr>
        <w:t>2</w:t>
      </w:r>
      <w:r>
        <w:t xml:space="preserve"> Sofern </w:t>
      </w:r>
      <w:r w:rsidR="00BD5E13">
        <w:t>im Leistungsverzeichnis nichts A</w:t>
      </w:r>
      <w:r>
        <w:t>bweichendes geregelt ist, hat der Auftragnehmer Bautagesberichte zu führen, in denen arbeitstäglich alle relevanten Angaben erfasst sind (= Angaben über Witterung, Anzahl der beschäftigten Mitarbeiter nach Berufsgruppen, Leistungen und Leistungsergebnisse des jeweiligen Arbeitstages, ggf. Behinderungen, Erschwernisse, besondere Vorkommnisse, Leistungsänderungen etc.). Die Bautagesberichte sind dem für die Bauüberwachung beauftr</w:t>
      </w:r>
      <w:r w:rsidR="00BD5E13">
        <w:t>agten Architekten / Ingenieur (ggf. dem AG</w:t>
      </w:r>
      <w:r>
        <w:t>) wöchentlich zu übergeben.</w:t>
      </w:r>
    </w:p>
    <w:p w14:paraId="74B6C245" w14:textId="77777777" w:rsidR="00393716" w:rsidRDefault="00393716" w:rsidP="005D0EC1">
      <w:pPr>
        <w:keepNext w:val="0"/>
        <w:spacing w:line="288" w:lineRule="auto"/>
      </w:pPr>
    </w:p>
    <w:p w14:paraId="2247D159" w14:textId="77777777" w:rsidR="0050379D" w:rsidRPr="00063289" w:rsidRDefault="00393716" w:rsidP="005D0EC1">
      <w:pPr>
        <w:keepNext w:val="0"/>
        <w:spacing w:line="288" w:lineRule="auto"/>
      </w:pPr>
      <w:r>
        <w:t>„Ende der Weiteren Besonderen Vertragsbedingungen“</w:t>
      </w:r>
    </w:p>
    <w:sectPr w:rsidR="0050379D" w:rsidRPr="00063289" w:rsidSect="0050379D">
      <w:headerReference w:type="even" r:id="rId9"/>
      <w:headerReference w:type="default" r:id="rId10"/>
      <w:footerReference w:type="default" r:id="rId11"/>
      <w:pgSz w:w="11906" w:h="16838" w:code="9"/>
      <w:pgMar w:top="851" w:right="567"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5EE33" w14:textId="77777777" w:rsidR="00DE4D96" w:rsidRDefault="00DE4D96">
      <w:r>
        <w:separator/>
      </w:r>
    </w:p>
    <w:p w14:paraId="3D6FCE3A" w14:textId="77777777" w:rsidR="00DE4D96" w:rsidRDefault="00DE4D96"/>
    <w:p w14:paraId="05476DA7" w14:textId="77777777" w:rsidR="00DE4D96" w:rsidRDefault="00DE4D96"/>
  </w:endnote>
  <w:endnote w:type="continuationSeparator" w:id="0">
    <w:p w14:paraId="4304FA3A" w14:textId="77777777" w:rsidR="00DE4D96" w:rsidRDefault="00DE4D96">
      <w:r>
        <w:continuationSeparator/>
      </w:r>
    </w:p>
    <w:p w14:paraId="31006A9F" w14:textId="77777777" w:rsidR="00DE4D96" w:rsidRDefault="00DE4D96"/>
    <w:p w14:paraId="780730A6" w14:textId="77777777" w:rsidR="00DE4D96" w:rsidRDefault="00DE4D96"/>
  </w:endnote>
  <w:endnote w:type="continuationNotice" w:id="1">
    <w:p w14:paraId="6F5D6941" w14:textId="77777777" w:rsidR="00DE4D96" w:rsidRDefault="00DE4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DA291A" w:rsidRPr="00D6072E" w14:paraId="42AE4D14" w14:textId="77777777">
      <w:trPr>
        <w:cantSplit/>
        <w:trHeight w:hRule="exact" w:val="397"/>
      </w:trPr>
      <w:tc>
        <w:tcPr>
          <w:tcW w:w="147" w:type="dxa"/>
          <w:vAlign w:val="center"/>
        </w:tcPr>
        <w:p w14:paraId="2693A04E" w14:textId="77777777" w:rsidR="00DA291A" w:rsidRPr="00D6072E" w:rsidRDefault="00DA291A" w:rsidP="00D6072E">
          <w:pPr>
            <w:jc w:val="center"/>
            <w:rPr>
              <w:b/>
              <w:sz w:val="16"/>
              <w:szCs w:val="16"/>
            </w:rPr>
          </w:pPr>
          <w:r w:rsidRPr="00D6072E">
            <w:rPr>
              <w:rFonts w:cs="Arial"/>
              <w:b/>
              <w:sz w:val="16"/>
              <w:szCs w:val="16"/>
            </w:rPr>
            <w:t>©</w:t>
          </w:r>
        </w:p>
      </w:tc>
      <w:tc>
        <w:tcPr>
          <w:tcW w:w="621" w:type="dxa"/>
          <w:vAlign w:val="center"/>
        </w:tcPr>
        <w:p w14:paraId="08798F0E" w14:textId="77777777" w:rsidR="00DA291A" w:rsidRPr="00D6072E" w:rsidRDefault="00DA291A" w:rsidP="00D6072E">
          <w:pPr>
            <w:jc w:val="center"/>
            <w:rPr>
              <w:b/>
              <w:sz w:val="16"/>
              <w:szCs w:val="16"/>
            </w:rPr>
          </w:pPr>
          <w:r>
            <w:rPr>
              <w:rFonts w:cs="Arial"/>
              <w:b/>
              <w:noProof/>
              <w:sz w:val="16"/>
              <w:szCs w:val="16"/>
            </w:rPr>
            <w:drawing>
              <wp:inline distT="0" distB="0" distL="0" distR="0" wp14:anchorId="3EC47FEF" wp14:editId="136CCFEA">
                <wp:extent cx="367665" cy="25082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 cy="250825"/>
                        </a:xfrm>
                        <a:prstGeom prst="rect">
                          <a:avLst/>
                        </a:prstGeom>
                        <a:noFill/>
                        <a:ln>
                          <a:noFill/>
                        </a:ln>
                      </pic:spPr>
                    </pic:pic>
                  </a:graphicData>
                </a:graphic>
              </wp:inline>
            </w:drawing>
          </w:r>
        </w:p>
      </w:tc>
      <w:tc>
        <w:tcPr>
          <w:tcW w:w="7512" w:type="dxa"/>
          <w:vAlign w:val="center"/>
        </w:tcPr>
        <w:p w14:paraId="3A71C0D6" w14:textId="77777777" w:rsidR="00D51CD5" w:rsidRPr="00D6072E" w:rsidRDefault="00DA291A" w:rsidP="005373B0">
          <w:pPr>
            <w:tabs>
              <w:tab w:val="left" w:pos="84"/>
            </w:tabs>
            <w:jc w:val="left"/>
            <w:rPr>
              <w:rFonts w:cs="Arial"/>
              <w:b/>
              <w:sz w:val="16"/>
              <w:szCs w:val="16"/>
            </w:rPr>
          </w:pPr>
          <w:r w:rsidRPr="00D6072E">
            <w:rPr>
              <w:rFonts w:cs="Arial"/>
              <w:b/>
              <w:sz w:val="16"/>
              <w:szCs w:val="16"/>
            </w:rPr>
            <w:tab/>
            <w:t xml:space="preserve">VHB - Bund - Ausgabe </w:t>
          </w:r>
          <w:r w:rsidR="005373B0">
            <w:rPr>
              <w:rFonts w:cs="Arial"/>
              <w:b/>
              <w:sz w:val="16"/>
              <w:szCs w:val="16"/>
            </w:rPr>
            <w:t>2017</w:t>
          </w:r>
          <w:r w:rsidR="00D51CD5">
            <w:rPr>
              <w:rFonts w:cs="Arial"/>
              <w:b/>
              <w:sz w:val="16"/>
              <w:szCs w:val="16"/>
            </w:rPr>
            <w:t xml:space="preserve"> Stand 2019</w:t>
          </w:r>
        </w:p>
      </w:tc>
      <w:tc>
        <w:tcPr>
          <w:tcW w:w="1440" w:type="dxa"/>
          <w:vAlign w:val="center"/>
        </w:tcPr>
        <w:p w14:paraId="38FFA6C9" w14:textId="77777777" w:rsidR="00DA291A" w:rsidRPr="00D6072E" w:rsidRDefault="00DA291A"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4C4064">
            <w:rPr>
              <w:rFonts w:cs="Arial"/>
              <w:b/>
              <w:noProof/>
              <w:snapToGrid w:val="0"/>
              <w:sz w:val="16"/>
              <w:szCs w:val="16"/>
            </w:rPr>
            <w:t>2</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4C4064">
            <w:rPr>
              <w:rFonts w:cs="Arial"/>
              <w:b/>
              <w:noProof/>
              <w:snapToGrid w:val="0"/>
              <w:sz w:val="16"/>
              <w:szCs w:val="16"/>
            </w:rPr>
            <w:t>3</w:t>
          </w:r>
          <w:r w:rsidRPr="00D6072E">
            <w:rPr>
              <w:rFonts w:cs="Arial"/>
              <w:b/>
              <w:snapToGrid w:val="0"/>
              <w:sz w:val="16"/>
              <w:szCs w:val="16"/>
            </w:rPr>
            <w:fldChar w:fldCharType="end"/>
          </w:r>
        </w:p>
      </w:tc>
    </w:tr>
  </w:tbl>
  <w:p w14:paraId="33CFCCDC" w14:textId="77777777" w:rsidR="00DA291A" w:rsidRPr="00046C8E" w:rsidRDefault="00DA29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36F1" w14:textId="77777777" w:rsidR="00DE4D96" w:rsidRDefault="00DE4D96">
      <w:r>
        <w:separator/>
      </w:r>
    </w:p>
    <w:p w14:paraId="583D8A26" w14:textId="77777777" w:rsidR="00DE4D96" w:rsidRDefault="00DE4D96"/>
    <w:p w14:paraId="4BE9C266" w14:textId="77777777" w:rsidR="00DE4D96" w:rsidRDefault="00DE4D96"/>
  </w:footnote>
  <w:footnote w:type="continuationSeparator" w:id="0">
    <w:p w14:paraId="0ECC4824" w14:textId="77777777" w:rsidR="00DE4D96" w:rsidRDefault="00DE4D96">
      <w:r>
        <w:continuationSeparator/>
      </w:r>
    </w:p>
    <w:p w14:paraId="4DF84FFD" w14:textId="77777777" w:rsidR="00DE4D96" w:rsidRDefault="00DE4D96"/>
    <w:p w14:paraId="4A217E9E" w14:textId="77777777" w:rsidR="00DE4D96" w:rsidRDefault="00DE4D96"/>
  </w:footnote>
  <w:footnote w:type="continuationNotice" w:id="1">
    <w:p w14:paraId="52E7F825" w14:textId="77777777" w:rsidR="00DE4D96" w:rsidRDefault="00DE4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E8BE" w14:textId="77777777" w:rsidR="00DA291A" w:rsidRDefault="00DA291A"/>
  <w:p w14:paraId="2D418715" w14:textId="77777777" w:rsidR="00DA291A" w:rsidRDefault="00DA29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1A41" w14:textId="77777777" w:rsidR="00DA291A" w:rsidRDefault="00DA291A" w:rsidP="00046C8E">
    <w:pPr>
      <w:pStyle w:val="Kopfzeile"/>
    </w:pPr>
    <w:r>
      <w:t>214</w:t>
    </w:r>
  </w:p>
  <w:p w14:paraId="12E63464" w14:textId="77777777" w:rsidR="00DA291A" w:rsidRPr="00AB4B05" w:rsidRDefault="00DA291A" w:rsidP="00AB4B05">
    <w:pPr>
      <w:pStyle w:val="UnterKopfzeile"/>
    </w:pPr>
    <w:r>
      <w:t>(Besondere Vertragsbedingungen)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2B68BDF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7A7D07"/>
    <w:multiLevelType w:val="multilevel"/>
    <w:tmpl w:val="2B68BDF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04A0C"/>
    <w:multiLevelType w:val="multilevel"/>
    <w:tmpl w:val="034029C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A6477C3"/>
    <w:multiLevelType w:val="hybridMultilevel"/>
    <w:tmpl w:val="802453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06232745">
    <w:abstractNumId w:val="1"/>
  </w:num>
  <w:num w:numId="2" w16cid:durableId="764694881">
    <w:abstractNumId w:val="6"/>
  </w:num>
  <w:num w:numId="3" w16cid:durableId="773325899">
    <w:abstractNumId w:val="10"/>
  </w:num>
  <w:num w:numId="4" w16cid:durableId="1342321939">
    <w:abstractNumId w:val="19"/>
  </w:num>
  <w:num w:numId="5" w16cid:durableId="481580097">
    <w:abstractNumId w:val="12"/>
  </w:num>
  <w:num w:numId="6" w16cid:durableId="1666131793">
    <w:abstractNumId w:val="3"/>
  </w:num>
  <w:num w:numId="7" w16cid:durableId="1089693036">
    <w:abstractNumId w:val="15"/>
  </w:num>
  <w:num w:numId="8" w16cid:durableId="1422486216">
    <w:abstractNumId w:val="11"/>
  </w:num>
  <w:num w:numId="9" w16cid:durableId="408357303">
    <w:abstractNumId w:val="18"/>
  </w:num>
  <w:num w:numId="10" w16cid:durableId="1163207102">
    <w:abstractNumId w:val="5"/>
  </w:num>
  <w:num w:numId="11" w16cid:durableId="761992365">
    <w:abstractNumId w:val="14"/>
  </w:num>
  <w:num w:numId="12" w16cid:durableId="1769306028">
    <w:abstractNumId w:val="14"/>
  </w:num>
  <w:num w:numId="13" w16cid:durableId="1122380782">
    <w:abstractNumId w:val="14"/>
  </w:num>
  <w:num w:numId="14" w16cid:durableId="448863302">
    <w:abstractNumId w:val="14"/>
  </w:num>
  <w:num w:numId="15" w16cid:durableId="831919006">
    <w:abstractNumId w:val="14"/>
  </w:num>
  <w:num w:numId="16" w16cid:durableId="798376875">
    <w:abstractNumId w:val="2"/>
  </w:num>
  <w:num w:numId="17" w16cid:durableId="373776974">
    <w:abstractNumId w:val="2"/>
  </w:num>
  <w:num w:numId="18" w16cid:durableId="1641836713">
    <w:abstractNumId w:val="17"/>
  </w:num>
  <w:num w:numId="19" w16cid:durableId="2079786508">
    <w:abstractNumId w:val="16"/>
  </w:num>
  <w:num w:numId="20" w16cid:durableId="1662154786">
    <w:abstractNumId w:val="13"/>
  </w:num>
  <w:num w:numId="21" w16cid:durableId="1586764356">
    <w:abstractNumId w:val="7"/>
  </w:num>
  <w:num w:numId="22" w16cid:durableId="768544913">
    <w:abstractNumId w:val="0"/>
  </w:num>
  <w:num w:numId="23" w16cid:durableId="890657833">
    <w:abstractNumId w:val="8"/>
  </w:num>
  <w:num w:numId="24" w16cid:durableId="2084180147">
    <w:abstractNumId w:val="4"/>
  </w:num>
  <w:num w:numId="25" w16cid:durableId="8905785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BC1653"/>
    <w:rsid w:val="000021DC"/>
    <w:rsid w:val="0000737B"/>
    <w:rsid w:val="000114D3"/>
    <w:rsid w:val="00020030"/>
    <w:rsid w:val="000208D1"/>
    <w:rsid w:val="000221D8"/>
    <w:rsid w:val="0003444C"/>
    <w:rsid w:val="00040199"/>
    <w:rsid w:val="000458BA"/>
    <w:rsid w:val="00046C8E"/>
    <w:rsid w:val="00063289"/>
    <w:rsid w:val="0006675C"/>
    <w:rsid w:val="00081305"/>
    <w:rsid w:val="00082054"/>
    <w:rsid w:val="000848E7"/>
    <w:rsid w:val="000961BB"/>
    <w:rsid w:val="000A13CD"/>
    <w:rsid w:val="000A42AA"/>
    <w:rsid w:val="000A6750"/>
    <w:rsid w:val="000A7DD2"/>
    <w:rsid w:val="000B0189"/>
    <w:rsid w:val="000B3A20"/>
    <w:rsid w:val="000B4ED7"/>
    <w:rsid w:val="000D2978"/>
    <w:rsid w:val="000D69AE"/>
    <w:rsid w:val="000E49BA"/>
    <w:rsid w:val="001028D9"/>
    <w:rsid w:val="00102F20"/>
    <w:rsid w:val="00106076"/>
    <w:rsid w:val="00122AC5"/>
    <w:rsid w:val="00127C79"/>
    <w:rsid w:val="00134A47"/>
    <w:rsid w:val="00136E34"/>
    <w:rsid w:val="001426F7"/>
    <w:rsid w:val="00142E92"/>
    <w:rsid w:val="00146153"/>
    <w:rsid w:val="001623CB"/>
    <w:rsid w:val="001A1EEE"/>
    <w:rsid w:val="001A6205"/>
    <w:rsid w:val="001B110F"/>
    <w:rsid w:val="001B54D8"/>
    <w:rsid w:val="001B705C"/>
    <w:rsid w:val="001C27AA"/>
    <w:rsid w:val="001C3E5C"/>
    <w:rsid w:val="001C3FD6"/>
    <w:rsid w:val="001C4F88"/>
    <w:rsid w:val="001C509D"/>
    <w:rsid w:val="001C6D89"/>
    <w:rsid w:val="001D2FA0"/>
    <w:rsid w:val="001D4450"/>
    <w:rsid w:val="001D58E4"/>
    <w:rsid w:val="001E080A"/>
    <w:rsid w:val="001E0C92"/>
    <w:rsid w:val="001F47CC"/>
    <w:rsid w:val="00205C87"/>
    <w:rsid w:val="00237FE3"/>
    <w:rsid w:val="002517FD"/>
    <w:rsid w:val="0025677C"/>
    <w:rsid w:val="002568E7"/>
    <w:rsid w:val="00257739"/>
    <w:rsid w:val="0026021A"/>
    <w:rsid w:val="00263542"/>
    <w:rsid w:val="002748DF"/>
    <w:rsid w:val="00291B3F"/>
    <w:rsid w:val="00294374"/>
    <w:rsid w:val="00295323"/>
    <w:rsid w:val="002A5683"/>
    <w:rsid w:val="002C0F7B"/>
    <w:rsid w:val="002C403D"/>
    <w:rsid w:val="002D224F"/>
    <w:rsid w:val="002E4302"/>
    <w:rsid w:val="002F4952"/>
    <w:rsid w:val="003108E7"/>
    <w:rsid w:val="0031639B"/>
    <w:rsid w:val="003243F2"/>
    <w:rsid w:val="00325A99"/>
    <w:rsid w:val="00327698"/>
    <w:rsid w:val="003324C4"/>
    <w:rsid w:val="003552CC"/>
    <w:rsid w:val="00355B76"/>
    <w:rsid w:val="00355C7F"/>
    <w:rsid w:val="003622A2"/>
    <w:rsid w:val="00371BD0"/>
    <w:rsid w:val="00393716"/>
    <w:rsid w:val="003A07B2"/>
    <w:rsid w:val="003A34D1"/>
    <w:rsid w:val="003A36E9"/>
    <w:rsid w:val="003B2237"/>
    <w:rsid w:val="003C483F"/>
    <w:rsid w:val="003C720C"/>
    <w:rsid w:val="003D34B7"/>
    <w:rsid w:val="003D3E99"/>
    <w:rsid w:val="003E2CD4"/>
    <w:rsid w:val="003E4381"/>
    <w:rsid w:val="003E5E6B"/>
    <w:rsid w:val="003F2876"/>
    <w:rsid w:val="003F2B71"/>
    <w:rsid w:val="00401A20"/>
    <w:rsid w:val="0040269D"/>
    <w:rsid w:val="00402A1B"/>
    <w:rsid w:val="00403AD0"/>
    <w:rsid w:val="00424038"/>
    <w:rsid w:val="00424846"/>
    <w:rsid w:val="00424B3B"/>
    <w:rsid w:val="004431D1"/>
    <w:rsid w:val="00444219"/>
    <w:rsid w:val="0045228F"/>
    <w:rsid w:val="00454471"/>
    <w:rsid w:val="00454D48"/>
    <w:rsid w:val="0045726B"/>
    <w:rsid w:val="0047055A"/>
    <w:rsid w:val="00471EAB"/>
    <w:rsid w:val="00480645"/>
    <w:rsid w:val="00480ABD"/>
    <w:rsid w:val="004818FE"/>
    <w:rsid w:val="004822D3"/>
    <w:rsid w:val="0049024C"/>
    <w:rsid w:val="00492429"/>
    <w:rsid w:val="00492759"/>
    <w:rsid w:val="0049294E"/>
    <w:rsid w:val="004B2F5A"/>
    <w:rsid w:val="004C1359"/>
    <w:rsid w:val="004C4064"/>
    <w:rsid w:val="004C5609"/>
    <w:rsid w:val="004D1DD3"/>
    <w:rsid w:val="004E07A5"/>
    <w:rsid w:val="004E3711"/>
    <w:rsid w:val="004E4A13"/>
    <w:rsid w:val="004E796C"/>
    <w:rsid w:val="004F1845"/>
    <w:rsid w:val="004F6411"/>
    <w:rsid w:val="00500C2B"/>
    <w:rsid w:val="005016E9"/>
    <w:rsid w:val="0050379D"/>
    <w:rsid w:val="00511F85"/>
    <w:rsid w:val="00512A8F"/>
    <w:rsid w:val="00520D3B"/>
    <w:rsid w:val="005333C9"/>
    <w:rsid w:val="005369EA"/>
    <w:rsid w:val="005373B0"/>
    <w:rsid w:val="00545CCE"/>
    <w:rsid w:val="00546219"/>
    <w:rsid w:val="00553111"/>
    <w:rsid w:val="00555309"/>
    <w:rsid w:val="005575B0"/>
    <w:rsid w:val="0056662C"/>
    <w:rsid w:val="00573601"/>
    <w:rsid w:val="005738E2"/>
    <w:rsid w:val="00574488"/>
    <w:rsid w:val="00576C66"/>
    <w:rsid w:val="00593613"/>
    <w:rsid w:val="005A4489"/>
    <w:rsid w:val="005B6D1E"/>
    <w:rsid w:val="005C06B9"/>
    <w:rsid w:val="005C301C"/>
    <w:rsid w:val="005C3D01"/>
    <w:rsid w:val="005C41DA"/>
    <w:rsid w:val="005C60B4"/>
    <w:rsid w:val="005D0EC1"/>
    <w:rsid w:val="005F32A5"/>
    <w:rsid w:val="005F41CD"/>
    <w:rsid w:val="00605DD3"/>
    <w:rsid w:val="00606550"/>
    <w:rsid w:val="00607EE7"/>
    <w:rsid w:val="00614636"/>
    <w:rsid w:val="0063307D"/>
    <w:rsid w:val="00640260"/>
    <w:rsid w:val="0064244B"/>
    <w:rsid w:val="00643351"/>
    <w:rsid w:val="00645B07"/>
    <w:rsid w:val="0066119D"/>
    <w:rsid w:val="006616A5"/>
    <w:rsid w:val="00667DCD"/>
    <w:rsid w:val="00681DA6"/>
    <w:rsid w:val="006A4995"/>
    <w:rsid w:val="006A5AED"/>
    <w:rsid w:val="006A66F3"/>
    <w:rsid w:val="006B39ED"/>
    <w:rsid w:val="006B7CF1"/>
    <w:rsid w:val="006D70A3"/>
    <w:rsid w:val="006E225F"/>
    <w:rsid w:val="006E6799"/>
    <w:rsid w:val="006F0058"/>
    <w:rsid w:val="006F43C3"/>
    <w:rsid w:val="0071757E"/>
    <w:rsid w:val="00724CA7"/>
    <w:rsid w:val="00726701"/>
    <w:rsid w:val="0072799B"/>
    <w:rsid w:val="00734EDE"/>
    <w:rsid w:val="00746D56"/>
    <w:rsid w:val="007573CB"/>
    <w:rsid w:val="007633C2"/>
    <w:rsid w:val="00766F30"/>
    <w:rsid w:val="0078194F"/>
    <w:rsid w:val="00782E76"/>
    <w:rsid w:val="0078695C"/>
    <w:rsid w:val="0079565D"/>
    <w:rsid w:val="007A192A"/>
    <w:rsid w:val="007A6151"/>
    <w:rsid w:val="007B540E"/>
    <w:rsid w:val="007C2578"/>
    <w:rsid w:val="007E61DB"/>
    <w:rsid w:val="00805C8A"/>
    <w:rsid w:val="0081723D"/>
    <w:rsid w:val="00822199"/>
    <w:rsid w:val="00833398"/>
    <w:rsid w:val="008352C1"/>
    <w:rsid w:val="0085294A"/>
    <w:rsid w:val="00855915"/>
    <w:rsid w:val="008628BA"/>
    <w:rsid w:val="008628C4"/>
    <w:rsid w:val="00895F34"/>
    <w:rsid w:val="008A1E00"/>
    <w:rsid w:val="008B1247"/>
    <w:rsid w:val="008B1F06"/>
    <w:rsid w:val="008B3F22"/>
    <w:rsid w:val="008C3FC4"/>
    <w:rsid w:val="008D764D"/>
    <w:rsid w:val="008F2E8E"/>
    <w:rsid w:val="008F52AA"/>
    <w:rsid w:val="008F6547"/>
    <w:rsid w:val="00901E73"/>
    <w:rsid w:val="00904037"/>
    <w:rsid w:val="00910F0B"/>
    <w:rsid w:val="009230CA"/>
    <w:rsid w:val="00962412"/>
    <w:rsid w:val="0097166A"/>
    <w:rsid w:val="009769C9"/>
    <w:rsid w:val="009916F5"/>
    <w:rsid w:val="009967E7"/>
    <w:rsid w:val="009974C5"/>
    <w:rsid w:val="009A2875"/>
    <w:rsid w:val="009A3215"/>
    <w:rsid w:val="009A33B4"/>
    <w:rsid w:val="009C14BE"/>
    <w:rsid w:val="009D34B3"/>
    <w:rsid w:val="009E2438"/>
    <w:rsid w:val="00A00872"/>
    <w:rsid w:val="00A05CCB"/>
    <w:rsid w:val="00A13893"/>
    <w:rsid w:val="00A16053"/>
    <w:rsid w:val="00A20BC7"/>
    <w:rsid w:val="00A23C60"/>
    <w:rsid w:val="00A36E2F"/>
    <w:rsid w:val="00A43D21"/>
    <w:rsid w:val="00A447C5"/>
    <w:rsid w:val="00A5084B"/>
    <w:rsid w:val="00A56975"/>
    <w:rsid w:val="00A64463"/>
    <w:rsid w:val="00A6592A"/>
    <w:rsid w:val="00A75824"/>
    <w:rsid w:val="00A87C95"/>
    <w:rsid w:val="00A90C84"/>
    <w:rsid w:val="00AA0BC1"/>
    <w:rsid w:val="00AB3321"/>
    <w:rsid w:val="00AB4B05"/>
    <w:rsid w:val="00AC56D5"/>
    <w:rsid w:val="00AC7F2D"/>
    <w:rsid w:val="00AD24B2"/>
    <w:rsid w:val="00AD3902"/>
    <w:rsid w:val="00AD584D"/>
    <w:rsid w:val="00AE4AF0"/>
    <w:rsid w:val="00B003C3"/>
    <w:rsid w:val="00B00B04"/>
    <w:rsid w:val="00B04FA7"/>
    <w:rsid w:val="00B14EF0"/>
    <w:rsid w:val="00B225FD"/>
    <w:rsid w:val="00B23558"/>
    <w:rsid w:val="00B23C01"/>
    <w:rsid w:val="00B23EF9"/>
    <w:rsid w:val="00B40909"/>
    <w:rsid w:val="00B434E5"/>
    <w:rsid w:val="00B43B89"/>
    <w:rsid w:val="00B44191"/>
    <w:rsid w:val="00B51670"/>
    <w:rsid w:val="00B52662"/>
    <w:rsid w:val="00B61D2B"/>
    <w:rsid w:val="00B63A3B"/>
    <w:rsid w:val="00B71216"/>
    <w:rsid w:val="00B73CDD"/>
    <w:rsid w:val="00B75699"/>
    <w:rsid w:val="00B801C7"/>
    <w:rsid w:val="00B96ADB"/>
    <w:rsid w:val="00BA5E42"/>
    <w:rsid w:val="00BA7433"/>
    <w:rsid w:val="00BB5AF2"/>
    <w:rsid w:val="00BC1653"/>
    <w:rsid w:val="00BC6036"/>
    <w:rsid w:val="00BD2B74"/>
    <w:rsid w:val="00BD5E13"/>
    <w:rsid w:val="00C03428"/>
    <w:rsid w:val="00C06F88"/>
    <w:rsid w:val="00C101BF"/>
    <w:rsid w:val="00C23752"/>
    <w:rsid w:val="00C246AC"/>
    <w:rsid w:val="00C250CF"/>
    <w:rsid w:val="00C26124"/>
    <w:rsid w:val="00C2678D"/>
    <w:rsid w:val="00C30192"/>
    <w:rsid w:val="00C50590"/>
    <w:rsid w:val="00C743B2"/>
    <w:rsid w:val="00C764C5"/>
    <w:rsid w:val="00C85EB8"/>
    <w:rsid w:val="00C916CE"/>
    <w:rsid w:val="00C96E57"/>
    <w:rsid w:val="00C97458"/>
    <w:rsid w:val="00CB2B92"/>
    <w:rsid w:val="00CB7146"/>
    <w:rsid w:val="00CD54C7"/>
    <w:rsid w:val="00CE01FA"/>
    <w:rsid w:val="00CE0912"/>
    <w:rsid w:val="00CE5894"/>
    <w:rsid w:val="00CE6B48"/>
    <w:rsid w:val="00CF64C4"/>
    <w:rsid w:val="00D05C74"/>
    <w:rsid w:val="00D136F4"/>
    <w:rsid w:val="00D16F98"/>
    <w:rsid w:val="00D41DF4"/>
    <w:rsid w:val="00D43EF8"/>
    <w:rsid w:val="00D44673"/>
    <w:rsid w:val="00D45FED"/>
    <w:rsid w:val="00D50656"/>
    <w:rsid w:val="00D51CD5"/>
    <w:rsid w:val="00D546F5"/>
    <w:rsid w:val="00D5724C"/>
    <w:rsid w:val="00D6072E"/>
    <w:rsid w:val="00D63F92"/>
    <w:rsid w:val="00D674F8"/>
    <w:rsid w:val="00DA276D"/>
    <w:rsid w:val="00DA291A"/>
    <w:rsid w:val="00DB0DC2"/>
    <w:rsid w:val="00DB6C0D"/>
    <w:rsid w:val="00DC16E4"/>
    <w:rsid w:val="00DC2EA6"/>
    <w:rsid w:val="00DC3EC8"/>
    <w:rsid w:val="00DC7E08"/>
    <w:rsid w:val="00DD5025"/>
    <w:rsid w:val="00DD6502"/>
    <w:rsid w:val="00DE067F"/>
    <w:rsid w:val="00DE2F64"/>
    <w:rsid w:val="00DE420C"/>
    <w:rsid w:val="00DE4D96"/>
    <w:rsid w:val="00DE5BD9"/>
    <w:rsid w:val="00DE7886"/>
    <w:rsid w:val="00E02FAA"/>
    <w:rsid w:val="00E0794B"/>
    <w:rsid w:val="00E1197E"/>
    <w:rsid w:val="00E2154D"/>
    <w:rsid w:val="00E25635"/>
    <w:rsid w:val="00E322E9"/>
    <w:rsid w:val="00E578EB"/>
    <w:rsid w:val="00E6087B"/>
    <w:rsid w:val="00E801BA"/>
    <w:rsid w:val="00E83B0B"/>
    <w:rsid w:val="00E85EBB"/>
    <w:rsid w:val="00E9268B"/>
    <w:rsid w:val="00EA10EB"/>
    <w:rsid w:val="00EA328B"/>
    <w:rsid w:val="00EA32CD"/>
    <w:rsid w:val="00EB20B9"/>
    <w:rsid w:val="00EB3BDC"/>
    <w:rsid w:val="00EC7AED"/>
    <w:rsid w:val="00EE0F4D"/>
    <w:rsid w:val="00EE6239"/>
    <w:rsid w:val="00EF1112"/>
    <w:rsid w:val="00F00111"/>
    <w:rsid w:val="00F00F5C"/>
    <w:rsid w:val="00F02F81"/>
    <w:rsid w:val="00F118FE"/>
    <w:rsid w:val="00F133C2"/>
    <w:rsid w:val="00F21669"/>
    <w:rsid w:val="00F23F39"/>
    <w:rsid w:val="00F32C49"/>
    <w:rsid w:val="00F404E8"/>
    <w:rsid w:val="00F46A6B"/>
    <w:rsid w:val="00F52C31"/>
    <w:rsid w:val="00F52EDE"/>
    <w:rsid w:val="00F627C1"/>
    <w:rsid w:val="00F655B7"/>
    <w:rsid w:val="00F7319C"/>
    <w:rsid w:val="00F8099D"/>
    <w:rsid w:val="00F8350E"/>
    <w:rsid w:val="00F83786"/>
    <w:rsid w:val="00F92CF7"/>
    <w:rsid w:val="00F96FCE"/>
    <w:rsid w:val="00FA0151"/>
    <w:rsid w:val="00FB37F2"/>
    <w:rsid w:val="00FB3A32"/>
    <w:rsid w:val="00FB6AB4"/>
    <w:rsid w:val="00FC0982"/>
    <w:rsid w:val="00FC1057"/>
    <w:rsid w:val="00FC376D"/>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1A2EF213"/>
  <w15:docId w15:val="{9B9F578D-9FE2-4F4A-B24A-8A71E028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5FED"/>
    <w:pPr>
      <w:keepNext/>
      <w:jc w:val="both"/>
    </w:pPr>
    <w:rPr>
      <w:rFonts w:ascii="Arial" w:hAnsi="Arial"/>
    </w:rPr>
  </w:style>
  <w:style w:type="paragraph" w:styleId="berschrift1">
    <w:name w:val="heading 1"/>
    <w:aliases w:val="Arial,12 fett rechts"/>
    <w:basedOn w:val="Standard"/>
    <w:next w:val="Standard"/>
    <w:qFormat/>
    <w:rsid w:val="00CD54C7"/>
    <w:pPr>
      <w:numPr>
        <w:numId w:val="17"/>
      </w:numPr>
      <w:spacing w:before="240"/>
      <w:outlineLvl w:val="0"/>
    </w:pPr>
    <w:rPr>
      <w:rFonts w:cs="Arial"/>
      <w:b/>
      <w:bCs/>
      <w:kern w:val="32"/>
    </w:rPr>
  </w:style>
  <w:style w:type="paragraph" w:styleId="berschrift2">
    <w:name w:val="heading 2"/>
    <w:aliases w:val="Arial 10 fett"/>
    <w:basedOn w:val="Standard"/>
    <w:next w:val="Standard"/>
    <w:link w:val="berschrift2Zchn"/>
    <w:qFormat/>
    <w:rsid w:val="00BC1653"/>
    <w:pPr>
      <w:numPr>
        <w:ilvl w:val="1"/>
        <w:numId w:val="17"/>
      </w:numPr>
      <w:spacing w:before="6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063289"/>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autoRedefine/>
    <w:qFormat/>
    <w:rsid w:val="0079565D"/>
    <w:pPr>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berschrift2Zchn">
    <w:name w:val="Überschrift 2 Zchn"/>
    <w:aliases w:val="Arial 10 fett Zchn"/>
    <w:link w:val="berschrift2"/>
    <w:rsid w:val="00CE5894"/>
    <w:rPr>
      <w:rFonts w:ascii="Arial" w:hAnsi="Arial" w:cs="Arial"/>
      <w:bCs/>
      <w:iCs/>
      <w:lang w:val="de-DE" w:eastAsia="de-DE" w:bidi="ar-SA"/>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character" w:customStyle="1" w:styleId="TextZchn">
    <w:name w:val="Text Zchn"/>
    <w:link w:val="Text"/>
    <w:rsid w:val="008F2E8E"/>
    <w:rPr>
      <w:rFonts w:ascii="Arial" w:hAnsi="Arial"/>
    </w:rPr>
  </w:style>
  <w:style w:type="paragraph" w:customStyle="1" w:styleId="FormatvorlageAnstrichLinks0cm">
    <w:name w:val="Formatvorlage Anstrich + Links:  0 cm"/>
    <w:basedOn w:val="Anstrich"/>
    <w:rsid w:val="00205C87"/>
    <w:pPr>
      <w:tabs>
        <w:tab w:val="left" w:pos="4536"/>
      </w:tabs>
      <w:ind w:left="170"/>
    </w:p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link w:val="Kommentartext"/>
    <w:uiPriority w:val="99"/>
    <w:semiHidden/>
    <w:rPr>
      <w:rFonts w:ascii="Arial" w:hAnsi="Arial"/>
    </w:rPr>
  </w:style>
  <w:style w:type="character" w:styleId="Hyperlink">
    <w:name w:val="Hyperlink"/>
    <w:basedOn w:val="Absatz-Standardschriftart"/>
    <w:uiPriority w:val="99"/>
    <w:unhideWhenUsed/>
    <w:rsid w:val="00A447C5"/>
    <w:rPr>
      <w:color w:val="0000FF" w:themeColor="hyperlink"/>
      <w:u w:val="single"/>
    </w:rPr>
  </w:style>
  <w:style w:type="character" w:styleId="Hervorhebung">
    <w:name w:val="Emphasis"/>
    <w:basedOn w:val="Absatz-Standardschriftart"/>
    <w:uiPriority w:val="20"/>
    <w:qFormat/>
    <w:rsid w:val="006424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2E9F6-DDC6-4D10-B64A-F9EF8F8CEDFB}">
  <ds:schemaRefs>
    <ds:schemaRef ds:uri="http://schemas.openxmlformats.org/officeDocument/2006/bibliography"/>
  </ds:schemaRefs>
</ds:datastoreItem>
</file>

<file path=customXml/itemProps2.xml><?xml version="1.0" encoding="utf-8"?>
<ds:datastoreItem xmlns:ds="http://schemas.openxmlformats.org/officeDocument/2006/customXml" ds:itemID="{4245E999-02A8-4DCA-A33C-0ECB1ECDE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3</Pages>
  <Words>981</Words>
  <Characters>6181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Besondere Vertragsbedingungen</vt:lpstr>
    </vt:vector>
  </TitlesOfParts>
  <Company>BBR</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dc:title>
  <dc:creator>Dorothea Fenner</dc:creator>
  <cp:lastModifiedBy>Cindy Mettke-Rosenthal</cp:lastModifiedBy>
  <cp:revision>31</cp:revision>
  <cp:lastPrinted>2020-04-01T14:05:00Z</cp:lastPrinted>
  <dcterms:created xsi:type="dcterms:W3CDTF">2020-04-01T14:11:00Z</dcterms:created>
  <dcterms:modified xsi:type="dcterms:W3CDTF">2026-03-17T13:38:00Z</dcterms:modified>
</cp:coreProperties>
</file>