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"/>
        <w:gridCol w:w="4983"/>
        <w:gridCol w:w="492"/>
        <w:gridCol w:w="1336"/>
        <w:gridCol w:w="60"/>
        <w:gridCol w:w="1768"/>
      </w:tblGrid>
      <w:tr w:rsidR="009721FD" w14:paraId="58630E12" w14:textId="77777777" w:rsidTr="00540A0E">
        <w:trPr>
          <w:cantSplit/>
          <w:trHeight w:val="57"/>
          <w:jc w:val="center"/>
        </w:trPr>
        <w:tc>
          <w:tcPr>
            <w:tcW w:w="62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114" w14:textId="77777777" w:rsidR="009721FD" w:rsidRPr="00B96357" w:rsidRDefault="009721FD" w:rsidP="00B96357">
            <w:pPr>
              <w:pStyle w:val="berschrift1"/>
            </w:pPr>
            <w:r w:rsidRPr="00B96357">
              <w:t>Anrechenbare Kosten/Honorarermittlung</w:t>
            </w:r>
          </w:p>
          <w:p w14:paraId="14D4649C" w14:textId="77777777" w:rsidR="009721FD" w:rsidRPr="009721FD" w:rsidRDefault="009721FD" w:rsidP="00AA0D96">
            <w:pPr>
              <w:jc w:val="center"/>
              <w:rPr>
                <w:smallCaps/>
              </w:rPr>
            </w:pPr>
            <w:r w:rsidRPr="00B96357">
              <w:t xml:space="preserve">Objektplanung </w:t>
            </w:r>
            <w:r w:rsidR="00AA0D96">
              <w:t>Ingenieurbauwerke</w:t>
            </w:r>
            <w:r w:rsidR="00137B6B">
              <w:br/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46E11" w14:textId="77777777" w:rsidR="009721FD" w:rsidRDefault="009721FD" w:rsidP="009721FD">
            <w:pPr>
              <w:spacing w:before="120" w:after="120"/>
              <w:ind w:firstLine="112"/>
              <w:jc w:val="right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Anlage-Nr.: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6143" w14:textId="77777777" w:rsidR="009721FD" w:rsidRDefault="000E5EF0" w:rsidP="006F2286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109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21FD" w14:paraId="1E2B1FE7" w14:textId="77777777" w:rsidTr="00540A0E">
        <w:trPr>
          <w:cantSplit/>
          <w:trHeight w:val="57"/>
          <w:jc w:val="center"/>
        </w:trPr>
        <w:tc>
          <w:tcPr>
            <w:tcW w:w="62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B45C" w14:textId="77777777" w:rsidR="009721FD" w:rsidRDefault="009721FD" w:rsidP="009721F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715DF" w14:textId="77777777" w:rsidR="009721FD" w:rsidRDefault="009721FD" w:rsidP="009721FD">
            <w:pPr>
              <w:spacing w:before="120" w:after="120"/>
              <w:ind w:firstLine="112"/>
              <w:jc w:val="righ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Vertrags-Nr.: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EDF2" w14:textId="77777777" w:rsidR="009721FD" w:rsidRDefault="000E5EF0" w:rsidP="006F2286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D109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 w:rsidR="00BD109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21FD" w14:paraId="2A49DEC2" w14:textId="77777777" w:rsidTr="00540A0E">
        <w:trPr>
          <w:trHeight w:val="340"/>
          <w:jc w:val="center"/>
        </w:trPr>
        <w:tc>
          <w:tcPr>
            <w:tcW w:w="962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73A33A" w14:textId="396AFA49" w:rsidR="009721FD" w:rsidRDefault="009721FD" w:rsidP="004A3752">
            <w:pPr>
              <w:ind w:left="142"/>
              <w:rPr>
                <w:snapToGrid w:val="0"/>
                <w:color w:val="000000"/>
              </w:rPr>
            </w:pPr>
            <w:r>
              <w:t xml:space="preserve">Projekt: </w:t>
            </w:r>
            <w:r w:rsidR="00E26F70">
              <w:rPr>
                <w:snapToGrid w:val="0"/>
                <w:color w:val="000000"/>
              </w:rPr>
              <w:t>B1 Oderbrücke Küstrin, Stützwand</w:t>
            </w:r>
          </w:p>
        </w:tc>
      </w:tr>
      <w:tr w:rsidR="009721FD" w14:paraId="26B58E6F" w14:textId="77777777" w:rsidTr="00540A0E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F38786" w14:textId="77777777" w:rsidR="009721FD" w:rsidRDefault="009721FD" w:rsidP="003474D7">
            <w:pPr>
              <w:ind w:left="57" w:right="113"/>
              <w:jc w:val="center"/>
              <w:rPr>
                <w:snapToGrid w:val="0"/>
                <w:color w:val="000000"/>
                <w:lang w:val="it-IT"/>
              </w:rPr>
            </w:pPr>
            <w:r>
              <w:rPr>
                <w:snapToGrid w:val="0"/>
                <w:color w:val="000000"/>
              </w:rPr>
              <w:t>Zei</w:t>
            </w:r>
            <w:r>
              <w:rPr>
                <w:snapToGrid w:val="0"/>
                <w:color w:val="000000"/>
                <w:lang w:val="it-IT"/>
              </w:rPr>
              <w:t>le [Z</w:t>
            </w:r>
            <w:r w:rsidR="00024059">
              <w:rPr>
                <w:snapToGrid w:val="0"/>
                <w:color w:val="000000"/>
                <w:lang w:val="it-IT"/>
              </w:rPr>
              <w:t>.</w:t>
            </w:r>
            <w:r>
              <w:rPr>
                <w:snapToGrid w:val="0"/>
                <w:color w:val="000000"/>
                <w:lang w:val="it-IT"/>
              </w:rPr>
              <w:t>]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11B9" w14:textId="77777777" w:rsidR="009721FD" w:rsidRDefault="009721FD" w:rsidP="00B255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A) Ermittlung der anrechenbaren Kosten</w:t>
            </w:r>
            <w:r w:rsidR="00AA0D96">
              <w:rPr>
                <w:rStyle w:val="Funotenzeichen"/>
                <w:b/>
                <w:snapToGrid w:val="0"/>
                <w:color w:val="000000"/>
              </w:rPr>
              <w:footnoteReference w:id="1"/>
            </w:r>
          </w:p>
          <w:p w14:paraId="7DEBAB5D" w14:textId="77777777" w:rsidR="00B127F1" w:rsidRPr="00B25588" w:rsidRDefault="00B127F1" w:rsidP="00B2558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(ohne Umsatzsteuer)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01B9" w14:textId="77777777" w:rsidR="009721FD" w:rsidRPr="005660EE" w:rsidRDefault="00C56051" w:rsidP="005660EE">
            <w:pPr>
              <w:pStyle w:val="Standard8"/>
              <w:spacing w:line="276" w:lineRule="auto"/>
            </w:pPr>
            <w:r w:rsidRPr="005660EE">
              <w:t xml:space="preserve"> </w:t>
            </w:r>
            <w:r w:rsidR="000E5EF0" w:rsidRPr="005660EE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21FD" w:rsidRPr="005660EE">
              <w:instrText xml:space="preserve"> FORMCHECKBOX </w:instrText>
            </w:r>
            <w:r w:rsidR="000A6569">
              <w:fldChar w:fldCharType="separate"/>
            </w:r>
            <w:r w:rsidR="000E5EF0" w:rsidRPr="005660EE">
              <w:fldChar w:fldCharType="end"/>
            </w:r>
            <w:r w:rsidR="009721FD" w:rsidRPr="005660EE">
              <w:t xml:space="preserve"> nach Kostenrahmen</w:t>
            </w:r>
            <w:r w:rsidR="009721FD" w:rsidRPr="005660EE">
              <w:br/>
              <w:t xml:space="preserve">      (nur für die vorläufige Honorarermittlung)</w:t>
            </w:r>
          </w:p>
          <w:p w14:paraId="61C1089F" w14:textId="1BF835B0" w:rsidR="009721FD" w:rsidRPr="005660EE" w:rsidRDefault="00C56051" w:rsidP="005660EE">
            <w:pPr>
              <w:pStyle w:val="Standard8"/>
              <w:spacing w:line="276" w:lineRule="auto"/>
            </w:pPr>
            <w:r w:rsidRPr="005660EE">
              <w:t xml:space="preserve"> </w:t>
            </w:r>
            <w:r w:rsidR="004A3752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"/>
            <w:r w:rsidR="004A3752">
              <w:instrText xml:space="preserve"> FORMCHECKBOX </w:instrText>
            </w:r>
            <w:r w:rsidR="000A6569">
              <w:fldChar w:fldCharType="separate"/>
            </w:r>
            <w:r w:rsidR="004A3752">
              <w:fldChar w:fldCharType="end"/>
            </w:r>
            <w:bookmarkEnd w:id="0"/>
            <w:r w:rsidR="009721FD" w:rsidRPr="005660EE">
              <w:t xml:space="preserve"> nach Kostenschätzung</w:t>
            </w:r>
          </w:p>
          <w:p w14:paraId="4574A39D" w14:textId="06A815B8" w:rsidR="009721FD" w:rsidRPr="005660EE" w:rsidRDefault="00C56051" w:rsidP="004A3752">
            <w:pPr>
              <w:pStyle w:val="Standard8"/>
            </w:pPr>
            <w:r w:rsidRPr="005660EE">
              <w:t xml:space="preserve"> </w:t>
            </w:r>
            <w:r w:rsidR="004A375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4A3752">
              <w:instrText xml:space="preserve"> FORMCHECKBOX </w:instrText>
            </w:r>
            <w:r w:rsidR="000A6569">
              <w:fldChar w:fldCharType="separate"/>
            </w:r>
            <w:r w:rsidR="004A3752">
              <w:fldChar w:fldCharType="end"/>
            </w:r>
            <w:bookmarkEnd w:id="1"/>
            <w:r w:rsidR="009721FD" w:rsidRPr="005660EE">
              <w:t xml:space="preserve"> nach Kostenberechnung</w:t>
            </w:r>
          </w:p>
        </w:tc>
      </w:tr>
      <w:tr w:rsidR="009721FD" w14:paraId="06ED212C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E58" w14:textId="77777777" w:rsidR="009721FD" w:rsidRDefault="009721FD" w:rsidP="00C56051">
            <w:pPr>
              <w:ind w:left="57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5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0D87" w14:textId="77777777" w:rsidR="009721FD" w:rsidRDefault="009721FD" w:rsidP="009721FD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96E" w14:textId="77777777" w:rsidR="009721FD" w:rsidRPr="00AA0D96" w:rsidRDefault="009721FD" w:rsidP="00AA0D96">
            <w:pPr>
              <w:pStyle w:val="berschrift4"/>
              <w:numPr>
                <w:ilvl w:val="0"/>
                <w:numId w:val="0"/>
              </w:numPr>
              <w:ind w:left="864" w:hanging="144"/>
              <w:rPr>
                <w:i w:val="0"/>
                <w:vanish/>
                <w:sz w:val="18"/>
              </w:rPr>
            </w:pPr>
            <w:r w:rsidRPr="00AA0D96">
              <w:rPr>
                <w:i w:val="0"/>
                <w:sz w:val="18"/>
              </w:rPr>
              <w:t>EUR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866C14" w14:textId="77777777" w:rsidR="009721FD" w:rsidRPr="00AA0D96" w:rsidRDefault="009721FD" w:rsidP="00AA0D96">
            <w:pPr>
              <w:pStyle w:val="berschrift4"/>
              <w:numPr>
                <w:ilvl w:val="0"/>
                <w:numId w:val="0"/>
              </w:numPr>
              <w:ind w:left="864" w:hanging="144"/>
              <w:rPr>
                <w:i w:val="0"/>
                <w:vanish/>
                <w:sz w:val="18"/>
              </w:rPr>
            </w:pPr>
            <w:r w:rsidRPr="00AA0D96">
              <w:rPr>
                <w:i w:val="0"/>
                <w:sz w:val="18"/>
              </w:rPr>
              <w:t>EUR</w:t>
            </w:r>
          </w:p>
        </w:tc>
      </w:tr>
      <w:tr w:rsidR="00B42EF8" w14:paraId="1E0546E3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49A8" w14:textId="77777777" w:rsidR="00B42EF8" w:rsidRDefault="00B42EF8" w:rsidP="00B127F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A678" w14:textId="77777777" w:rsidR="00B42EF8" w:rsidRDefault="00B42EF8" w:rsidP="00AA0D96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Kosten der Baukonstruktion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2DC5" w14:textId="19541A61" w:rsidR="00B42EF8" w:rsidRDefault="004A3752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950.000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7D93A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63410269" w14:textId="77777777" w:rsidTr="00CB652E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2A83" w14:textId="77777777" w:rsidR="00B42EF8" w:rsidRDefault="00B42EF8" w:rsidP="00B127F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856" w14:textId="77777777" w:rsidR="00B42EF8" w:rsidRPr="00AA0D96" w:rsidRDefault="00B42EF8" w:rsidP="00AA0D96">
            <w:pPr>
              <w:pStyle w:val="Standard8"/>
              <w:rPr>
                <w:snapToGrid w:val="0"/>
              </w:rPr>
            </w:pPr>
            <w:r w:rsidRPr="00AA0D96">
              <w:rPr>
                <w:snapToGrid w:val="0"/>
              </w:rPr>
              <w:t xml:space="preserve">Anrechenbare Kosten der mitzuverarbeitenden Bausubstanz </w:t>
            </w:r>
          </w:p>
          <w:p w14:paraId="4AB07F6D" w14:textId="77777777" w:rsidR="00B42EF8" w:rsidRDefault="00B42EF8" w:rsidP="00AA0D96">
            <w:pPr>
              <w:pStyle w:val="Standard8"/>
              <w:rPr>
                <w:snapToGrid w:val="0"/>
              </w:rPr>
            </w:pPr>
            <w:r w:rsidRPr="00AA0D96">
              <w:rPr>
                <w:snapToGrid w:val="0"/>
              </w:rPr>
              <w:t>(§ 4 (3) i. V. m. § 2 (7) HOAI)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155DAC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Hierzu zählt der Erdbau, der zusätzlich zum technischen Regelentwurf als Maßnahme des Naturschutzes und der Landschaftspflege planfestgestellt wurde."/>
                  <w:statusText w:type="text" w:val="Hinweis zu HIV-StB-ING 12.1.1"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790F5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49F0AA6D" w14:textId="77777777" w:rsidTr="00CB652E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5647" w14:textId="77777777" w:rsidR="00B42EF8" w:rsidRPr="00AA0D96" w:rsidRDefault="00B42EF8" w:rsidP="00AD4184">
            <w:pPr>
              <w:ind w:left="57"/>
              <w:rPr>
                <w:b/>
                <w:snapToGrid w:val="0"/>
                <w:color w:val="000000"/>
                <w:sz w:val="16"/>
              </w:rPr>
            </w:pPr>
            <w:r w:rsidRPr="00AA0D96">
              <w:rPr>
                <w:b/>
                <w:snapToGrid w:val="0"/>
                <w:color w:val="000000"/>
                <w:sz w:val="16"/>
              </w:rPr>
              <w:t>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8BD5C" w14:textId="77777777" w:rsidR="00B42EF8" w:rsidRPr="00AA0D96" w:rsidRDefault="00B42EF8" w:rsidP="003474D7">
            <w:pPr>
              <w:rPr>
                <w:b/>
                <w:snapToGrid w:val="0"/>
                <w:color w:val="000000"/>
                <w:sz w:val="16"/>
              </w:rPr>
            </w:pPr>
            <w:r w:rsidRPr="00AA0D96">
              <w:rPr>
                <w:b/>
                <w:snapToGrid w:val="0"/>
                <w:color w:val="000000"/>
                <w:sz w:val="16"/>
              </w:rPr>
              <w:t>Gesamtkosten Baukonstruktion [Z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AA0D96">
              <w:rPr>
                <w:b/>
                <w:snapToGrid w:val="0"/>
                <w:color w:val="000000"/>
                <w:sz w:val="16"/>
              </w:rPr>
              <w:t xml:space="preserve"> 1 + 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AA0D96">
              <w:rPr>
                <w:b/>
                <w:snapToGrid w:val="0"/>
                <w:color w:val="000000"/>
                <w:sz w:val="16"/>
              </w:rPr>
              <w:t xml:space="preserve"> 2]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5248D" w14:textId="4F536B3F" w:rsidR="00B42EF8" w:rsidRDefault="004A3752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950.000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7FC8E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4DA41AA8" w14:textId="77777777" w:rsidTr="00CB652E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572" w14:textId="77777777" w:rsidR="00B42EF8" w:rsidRPr="00AA0D96" w:rsidRDefault="00B42EF8" w:rsidP="006F1BE9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4D4" w14:textId="77777777" w:rsidR="00B42EF8" w:rsidRDefault="00B42EF8" w:rsidP="003474D7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davon nicht anrechenbare Kosten, sofern in 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3 enthalten und soweit vom Auftragnehmer weder geplant noch deren Ausführung überwacht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83E9E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718ED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68AAFB4C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81B7" w14:textId="77777777" w:rsidR="00B42EF8" w:rsidRDefault="00B42EF8" w:rsidP="00C5605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056D" w14:textId="77777777" w:rsidR="00B42EF8" w:rsidRDefault="00B42EF8" w:rsidP="00AA0D96">
            <w:pPr>
              <w:pStyle w:val="Standard8"/>
              <w:rPr>
                <w:snapToGrid w:val="0"/>
              </w:rPr>
            </w:pPr>
            <w:r w:rsidRPr="00AA0D96">
              <w:rPr>
                <w:snapToGrid w:val="0"/>
              </w:rPr>
              <w:t>- Herrichten des Grundstücks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E610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Hierzu zählt der Erdbau, der zusätzlich zum technischen Regelentwurf als Maßnahme des Naturschutzes und der Landschaftspflege planfestgestellt wurde."/>
                  <w:statusText w:type="text" w:val="Hinweis zu HIV-StB-ING 12.1.1"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2C7E1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355879F5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66B" w14:textId="77777777" w:rsidR="00B42EF8" w:rsidRDefault="00B42EF8" w:rsidP="00C5605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840" w14:textId="77777777" w:rsidR="00B42EF8" w:rsidRDefault="00B42EF8" w:rsidP="00AA0D96">
            <w:pPr>
              <w:pStyle w:val="Standard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- </w:t>
            </w:r>
            <w:r w:rsidRPr="000A4914">
              <w:t>öffentliche Erschließung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9DA0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Hierzu zählen z.B. Einfriedungen, Schutzmaßnahmen, Verplanzungen, Sichern von zu erhaltendem Bewuchs.&#10;"/>
                  <w:statusText w:type="text" w:val="Hinweis zu HIV-StB-ING 12.1.2"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AF3D2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20173B8E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8E76" w14:textId="77777777" w:rsidR="00B42EF8" w:rsidRDefault="00B42EF8" w:rsidP="00C5605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1244" w14:textId="77777777" w:rsidR="00B42EF8" w:rsidRDefault="00B42EF8" w:rsidP="00AA0D96">
            <w:pPr>
              <w:pStyle w:val="Standard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 nicht</w:t>
            </w:r>
            <w:r w:rsidRPr="000A4914">
              <w:t>öffentliche Erschließung</w:t>
            </w:r>
            <w:r>
              <w:t xml:space="preserve"> und Außenanlagen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ACE4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Hierzu zählen z.B. Abräumen von Einfriedungen und Hindernissen, Boden von Bewuchs, Abbrechen von Bauwerken oder -teilen, Beseitigen von Verkehrsanlagen."/>
                  <w:statusText w:type="text" w:val="Hinweis zu HIV-StB-ING 12.1.3"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87A023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6EE20CB8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C16" w14:textId="77777777" w:rsidR="00B42EF8" w:rsidRDefault="00B42EF8" w:rsidP="00C5605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55FE" w14:textId="77777777" w:rsidR="00B42EF8" w:rsidRDefault="00B42EF8" w:rsidP="00AA0D96">
            <w:pPr>
              <w:pStyle w:val="Standard8"/>
              <w:rPr>
                <w:snapToGrid w:val="0"/>
                <w:vertAlign w:val="superscript"/>
              </w:rPr>
            </w:pPr>
            <w:r>
              <w:rPr>
                <w:snapToGrid w:val="0"/>
              </w:rPr>
              <w:t>- Umlegen und Verlegen von Leitungen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E7B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Hierzu zählen z.B. Bodenbearbeitung, Pflanz- und Rasenarbeiten sowie Sicherungsarbeiten mit lebenden und toten Baustoffen und -teilen. Nicht zu den anrechenbaren Kosten gehören die Kosten für Pflege- und Entwicklungsmaßnahmen, die sich aus Planungen nach "/>
                  <w:statusText w:type="text" w:val="Hinweis zu HIV-StB-ING 12.1.4"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4363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38C0E96B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F44A" w14:textId="77777777" w:rsidR="00B42EF8" w:rsidRDefault="00B42EF8" w:rsidP="00C5605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80D" w14:textId="77777777" w:rsidR="00B42EF8" w:rsidRDefault="00B42EF8" w:rsidP="00AA0D96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 xml:space="preserve">- verkehrsregelnde </w:t>
            </w:r>
            <w:r w:rsidRPr="000A4914">
              <w:rPr>
                <w:snapToGrid w:val="0"/>
              </w:rPr>
              <w:t xml:space="preserve">Maßnahmen </w:t>
            </w:r>
            <w:r w:rsidRPr="000A4914">
              <w:t>während der Bauzeit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ED96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47ECB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2C62A99C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8623" w14:textId="77777777" w:rsidR="00B42EF8" w:rsidRDefault="00B42EF8" w:rsidP="00C56051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582" w14:textId="77777777" w:rsidR="00B42EF8" w:rsidRDefault="00B42EF8" w:rsidP="00AA0D96">
            <w:pPr>
              <w:pStyle w:val="Standard8"/>
              <w:rPr>
                <w:snapToGrid w:val="0"/>
                <w:vertAlign w:val="superscript"/>
              </w:rPr>
            </w:pPr>
            <w:r>
              <w:rPr>
                <w:snapToGrid w:val="0"/>
              </w:rPr>
              <w:t xml:space="preserve">- Ausstattung und Nebenanlagen von </w:t>
            </w:r>
            <w:r w:rsidRPr="00105237">
              <w:rPr>
                <w:snapToGrid w:val="0"/>
              </w:rPr>
              <w:t>Ingenieurbauwerken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911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87DE6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71D02577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A355" w14:textId="77777777" w:rsidR="00B42EF8" w:rsidRDefault="00B42EF8" w:rsidP="00AA0D96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4.7</w:t>
            </w:r>
            <w:r>
              <w:rPr>
                <w:rStyle w:val="Funotenzeichen"/>
                <w:snapToGrid w:val="0"/>
                <w:color w:val="000000"/>
                <w:sz w:val="16"/>
              </w:rPr>
              <w:footnoteReference w:id="2"/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CFAB" w14:textId="77777777" w:rsidR="00B42EF8" w:rsidRDefault="00B42EF8" w:rsidP="00AA0D96">
            <w:pPr>
              <w:pStyle w:val="Standard8"/>
              <w:ind w:left="99" w:hanging="99"/>
              <w:rPr>
                <w:snapToGrid w:val="0"/>
                <w:vertAlign w:val="superscript"/>
              </w:rPr>
            </w:pPr>
            <w:r>
              <w:rPr>
                <w:snapToGrid w:val="0"/>
              </w:rPr>
              <w:t xml:space="preserve">- Anlagen der Maschinentechnik, </w:t>
            </w:r>
            <w:r w:rsidRPr="00105237">
              <w:rPr>
                <w:snapToGrid w:val="0"/>
              </w:rPr>
              <w:t>die der Zweckbestimmung des Ingenieurbauwerks dienen</w:t>
            </w:r>
            <w:r>
              <w:rPr>
                <w:snapToGrid w:val="0"/>
              </w:rPr>
              <w:t xml:space="preserve"> (§ 42 (1) HOAI)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329A27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0AB80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5D660C16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2982" w14:textId="77777777" w:rsidR="00B42EF8" w:rsidRPr="00AA0D96" w:rsidRDefault="00B42EF8">
            <w:pPr>
              <w:ind w:left="57"/>
              <w:rPr>
                <w:b/>
                <w:snapToGrid w:val="0"/>
                <w:color w:val="000000"/>
                <w:sz w:val="16"/>
              </w:rPr>
            </w:pPr>
            <w:r w:rsidRPr="00AA0D96">
              <w:rPr>
                <w:b/>
                <w:snapToGrid w:val="0"/>
                <w:color w:val="000000"/>
                <w:sz w:val="16"/>
              </w:rPr>
              <w:t>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753FE" w14:textId="77777777" w:rsidR="00B42EF8" w:rsidRPr="00AA0D96" w:rsidRDefault="00B42EF8" w:rsidP="003474D7">
            <w:pPr>
              <w:pStyle w:val="Standard8"/>
              <w:rPr>
                <w:b/>
                <w:snapToGrid w:val="0"/>
              </w:rPr>
            </w:pPr>
            <w:r w:rsidRPr="00AA0D96">
              <w:rPr>
                <w:b/>
                <w:snapToGrid w:val="0"/>
              </w:rPr>
              <w:t>Summe der nicht anrechenbaren Kosten [</w:t>
            </w:r>
            <w:r w:rsidR="00B127F1">
              <w:rPr>
                <w:b/>
                <w:snapToGrid w:val="0"/>
              </w:rPr>
              <w:t>Z</w:t>
            </w:r>
            <w:r w:rsidR="00024059">
              <w:rPr>
                <w:b/>
                <w:snapToGrid w:val="0"/>
              </w:rPr>
              <w:t>.</w:t>
            </w:r>
            <w:r w:rsidR="00B127F1">
              <w:rPr>
                <w:b/>
                <w:snapToGrid w:val="0"/>
              </w:rPr>
              <w:t xml:space="preserve"> </w:t>
            </w:r>
            <w:r w:rsidRPr="00AA0D96">
              <w:rPr>
                <w:b/>
                <w:snapToGrid w:val="0"/>
              </w:rPr>
              <w:t>4.1 bis 4.7]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E0319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9CF64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A0D96" w:rsidRPr="00E557F0" w14:paraId="715F171B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A340" w14:textId="77777777" w:rsidR="00AA0D96" w:rsidRPr="00B42EF8" w:rsidRDefault="00AA0D96">
            <w:pPr>
              <w:ind w:left="57"/>
              <w:rPr>
                <w:b/>
                <w:snapToGrid w:val="0"/>
                <w:color w:val="000000"/>
                <w:sz w:val="16"/>
              </w:rPr>
            </w:pPr>
            <w:r w:rsidRPr="00B42EF8">
              <w:rPr>
                <w:b/>
                <w:snapToGrid w:val="0"/>
                <w:color w:val="000000"/>
                <w:sz w:val="16"/>
              </w:rPr>
              <w:t>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A05E" w14:textId="77777777" w:rsidR="00AA0D96" w:rsidRPr="00B42EF8" w:rsidRDefault="00AA0D96" w:rsidP="003474D7">
            <w:pPr>
              <w:pStyle w:val="Standard8"/>
              <w:rPr>
                <w:b/>
                <w:snapToGrid w:val="0"/>
              </w:rPr>
            </w:pPr>
            <w:r w:rsidRPr="00B42EF8">
              <w:rPr>
                <w:b/>
                <w:snapToGrid w:val="0"/>
              </w:rPr>
              <w:t>Sonstige anrechenbare Kosten [Z</w:t>
            </w:r>
            <w:r w:rsidR="00024059">
              <w:rPr>
                <w:b/>
                <w:snapToGrid w:val="0"/>
              </w:rPr>
              <w:t>.</w:t>
            </w:r>
            <w:r w:rsidRPr="00B42EF8">
              <w:rPr>
                <w:b/>
                <w:snapToGrid w:val="0"/>
              </w:rPr>
              <w:t xml:space="preserve"> 3 </w:t>
            </w:r>
            <w:r w:rsidR="00B127F1">
              <w:rPr>
                <w:b/>
                <w:snapToGrid w:val="0"/>
              </w:rPr>
              <w:t>–</w:t>
            </w:r>
            <w:r w:rsidRPr="00B42EF8">
              <w:rPr>
                <w:b/>
                <w:snapToGrid w:val="0"/>
              </w:rPr>
              <w:t xml:space="preserve"> Z 5]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63958" w14:textId="77777777" w:rsidR="00AA0D96" w:rsidRDefault="00AA0D96" w:rsidP="009721FD">
            <w:pPr>
              <w:ind w:right="170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2E745" w14:textId="77777777" w:rsidR="00AA0D96" w:rsidRPr="00E557F0" w:rsidRDefault="000E5EF0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helpText w:type="text" w:val="Hierzu zählt der Erdbau, der zusätzlich zum technischen Regelentwurf als Maßnahme des Naturschutzes und der Landschaftspflege planfestgestellt wurde."/>
                  <w:statusText w:type="text" w:val="Hinweis zu HIV-StB-ING 12.1.1"/>
                  <w:textInput>
                    <w:type w:val="number"/>
                    <w:format w:val="#.##0,00"/>
                  </w:textInput>
                </w:ffData>
              </w:fldChar>
            </w:r>
            <w:r w:rsidR="00AA0D96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9721FD" w14:paraId="779F112D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6D3A" w14:textId="77777777" w:rsidR="009721FD" w:rsidRDefault="00AA0D96" w:rsidP="006F1BE9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7</w:t>
            </w:r>
            <w:r w:rsidR="00B42EF8">
              <w:rPr>
                <w:rStyle w:val="Funotenzeichen"/>
                <w:snapToGrid w:val="0"/>
                <w:color w:val="000000"/>
                <w:sz w:val="16"/>
              </w:rPr>
              <w:footnoteReference w:id="3"/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52D" w14:textId="77777777" w:rsidR="009721FD" w:rsidRDefault="00AA0D96" w:rsidP="00AA0D96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Kosten für Technische Anlagen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B9E5" w14:textId="77777777" w:rsidR="009721FD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9721FD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8B6B45" w14:textId="77777777" w:rsidR="009721FD" w:rsidRDefault="009721FD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9721FD" w14:paraId="6DD1AFE5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6C2" w14:textId="77777777" w:rsidR="009721FD" w:rsidRDefault="00AA0D96" w:rsidP="00B42EF8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7.1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5A3E" w14:textId="77777777" w:rsidR="00AA0D96" w:rsidRPr="00AA0D96" w:rsidRDefault="00AA0D96" w:rsidP="00B42EF8">
            <w:pPr>
              <w:pStyle w:val="Standard8"/>
              <w:rPr>
                <w:snapToGrid w:val="0"/>
              </w:rPr>
            </w:pPr>
            <w:r w:rsidRPr="00AA0D96">
              <w:rPr>
                <w:snapToGrid w:val="0"/>
              </w:rPr>
              <w:t>25 v. H. der sonstigen anrechenbare</w:t>
            </w:r>
            <w:r w:rsidR="00993703">
              <w:rPr>
                <w:snapToGrid w:val="0"/>
              </w:rPr>
              <w:t>n</w:t>
            </w:r>
            <w:r w:rsidRPr="00AA0D96">
              <w:rPr>
                <w:snapToGrid w:val="0"/>
              </w:rPr>
              <w:t xml:space="preserve"> Kosten (§ 42 (2) Nr. 1 HOAI)</w:t>
            </w:r>
          </w:p>
          <w:p w14:paraId="2501FE73" w14:textId="77777777" w:rsidR="009721FD" w:rsidRDefault="00AA0D96" w:rsidP="003474D7">
            <w:pPr>
              <w:pStyle w:val="Standard8"/>
              <w:rPr>
                <w:snapToGrid w:val="0"/>
              </w:rPr>
            </w:pPr>
            <w:r w:rsidRPr="00AA0D96">
              <w:rPr>
                <w:snapToGrid w:val="0"/>
              </w:rPr>
              <w:t>[0,25 x Z</w:t>
            </w:r>
            <w:r w:rsidR="00024059">
              <w:rPr>
                <w:snapToGrid w:val="0"/>
              </w:rPr>
              <w:t>.</w:t>
            </w:r>
            <w:r w:rsidRPr="00AA0D96">
              <w:rPr>
                <w:snapToGrid w:val="0"/>
              </w:rPr>
              <w:t xml:space="preserve"> 6]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5A44" w14:textId="77777777" w:rsidR="009721FD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9721FD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12D065" w14:textId="77777777" w:rsidR="009721FD" w:rsidRDefault="009721FD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AA0D96" w14:paraId="4769A4B5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21D" w14:textId="77777777" w:rsidR="00AA0D96" w:rsidRDefault="00AA0D96" w:rsidP="00B42EF8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7.2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67FF" w14:textId="77777777" w:rsidR="00AA0D96" w:rsidRDefault="00AA0D96" w:rsidP="00B42EF8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Anrechenbare Kosten aus 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7, aber nicht mehr als 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7.1</w:t>
            </w:r>
          </w:p>
          <w:p w14:paraId="682463B9" w14:textId="77777777" w:rsidR="00AA0D96" w:rsidRDefault="00AA0D96" w:rsidP="003474D7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(Z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</w:t>
            </w:r>
            <w:r w:rsidR="00540A0E">
              <w:rPr>
                <w:snapToGrid w:val="0"/>
              </w:rPr>
              <w:t xml:space="preserve"> </w:t>
            </w:r>
            <w:r w:rsidR="00AD4184">
              <w:rPr>
                <w:rFonts w:cs="Arial"/>
                <w:snapToGrid w:val="0"/>
              </w:rPr>
              <w:t>≤</w:t>
            </w:r>
            <w:r w:rsidR="00540A0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7.1) (§ 42 (2) Nr. 1 HOAI)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91FD" w14:textId="77777777" w:rsidR="00AA0D96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AA0D96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 w:rsidR="00AA0D96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77252" w14:textId="77777777" w:rsidR="00AA0D96" w:rsidRDefault="00AA0D96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9721FD" w14:paraId="26371F86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8367" w14:textId="77777777" w:rsidR="009721FD" w:rsidRDefault="00AA0D96" w:rsidP="00B42EF8">
            <w:pPr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7.3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E37A" w14:textId="77777777" w:rsidR="00AA0D96" w:rsidRDefault="00AA0D96" w:rsidP="00B42EF8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Anrechenbare Kosten aus 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7, wenn 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 größer als 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7.1</w:t>
            </w:r>
          </w:p>
          <w:p w14:paraId="5FACB016" w14:textId="77777777" w:rsidR="009721FD" w:rsidRDefault="00AA0D96" w:rsidP="003474D7">
            <w:pPr>
              <w:pStyle w:val="Standard8"/>
              <w:rPr>
                <w:snapToGrid w:val="0"/>
              </w:rPr>
            </w:pPr>
            <w:r>
              <w:rPr>
                <w:snapToGrid w:val="0"/>
              </w:rPr>
              <w:t>(Z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</w:t>
            </w:r>
            <w:r w:rsidR="00540A0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&gt;</w:t>
            </w:r>
            <w:r w:rsidR="00540A0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7.1) (§ 42 (2) Nr. 2 HOAI) [(Z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</w:t>
            </w:r>
            <w:r w:rsidR="00540A0E">
              <w:rPr>
                <w:snapToGrid w:val="0"/>
              </w:rPr>
              <w:t xml:space="preserve"> </w:t>
            </w:r>
            <w:r w:rsidR="00024059">
              <w:rPr>
                <w:snapToGrid w:val="0"/>
              </w:rPr>
              <w:t>–</w:t>
            </w:r>
            <w:r w:rsidR="00540A0E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Z</w:t>
            </w:r>
            <w:r w:rsidR="00024059">
              <w:rPr>
                <w:snapToGrid w:val="0"/>
              </w:rPr>
              <w:t>.</w:t>
            </w:r>
            <w:r>
              <w:rPr>
                <w:snapToGrid w:val="0"/>
              </w:rPr>
              <w:t xml:space="preserve"> 7.1) x 0,5]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EC23FD" w14:textId="77777777" w:rsidR="009721FD" w:rsidRDefault="000E5EF0" w:rsidP="009721FD">
            <w:pPr>
              <w:ind w:right="17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9721FD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 w:rsidR="009721FD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DA59C" w14:textId="77777777" w:rsidR="009721FD" w:rsidRDefault="009721FD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B42EF8" w14:paraId="5883A040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BC126F5" w14:textId="77777777" w:rsidR="00B42EF8" w:rsidRPr="00B42EF8" w:rsidRDefault="0063179D" w:rsidP="00C4039E">
            <w:pPr>
              <w:ind w:left="57"/>
              <w:rPr>
                <w:b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16"/>
              </w:rPr>
              <w:lastRenderedPageBreak/>
              <w:t>7.4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003F3A" w14:textId="77777777" w:rsidR="00B42EF8" w:rsidRPr="00B42EF8" w:rsidRDefault="00B42EF8" w:rsidP="003474D7">
            <w:pPr>
              <w:rPr>
                <w:b/>
                <w:snapToGrid w:val="0"/>
                <w:color w:val="000000"/>
                <w:sz w:val="16"/>
              </w:rPr>
            </w:pPr>
            <w:r w:rsidRPr="00B42EF8">
              <w:rPr>
                <w:b/>
                <w:snapToGrid w:val="0"/>
                <w:color w:val="000000"/>
                <w:sz w:val="16"/>
              </w:rPr>
              <w:t>Anrechenbare Kosten aus 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B42EF8">
              <w:rPr>
                <w:b/>
                <w:snapToGrid w:val="0"/>
                <w:color w:val="000000"/>
                <w:sz w:val="16"/>
              </w:rPr>
              <w:t xml:space="preserve"> 7 [Z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B42EF8">
              <w:rPr>
                <w:b/>
                <w:snapToGrid w:val="0"/>
                <w:color w:val="000000"/>
                <w:sz w:val="16"/>
              </w:rPr>
              <w:t xml:space="preserve"> 7.2 + 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B42EF8">
              <w:rPr>
                <w:b/>
                <w:snapToGrid w:val="0"/>
                <w:color w:val="000000"/>
                <w:sz w:val="16"/>
              </w:rPr>
              <w:t xml:space="preserve"> 7.3] (§ 42 (2) Nr. 1 HOAI)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864CB8" w14:textId="77777777" w:rsidR="00B42EF8" w:rsidRDefault="00B42EF8" w:rsidP="009721FD">
            <w:pPr>
              <w:ind w:right="170"/>
              <w:jc w:val="right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39EE9B" w14:textId="77777777" w:rsidR="00B42EF8" w:rsidRDefault="000E5EF0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B42EF8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 w:rsidR="00B42EF8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C4759" w14:paraId="6241DB95" w14:textId="77777777" w:rsidTr="00B25588">
        <w:tblPrEx>
          <w:tblCellMar>
            <w:top w:w="28" w:type="dxa"/>
            <w:bottom w:w="28" w:type="dxa"/>
          </w:tblCellMar>
        </w:tblPrEx>
        <w:trPr>
          <w:cantSplit/>
          <w:trHeight w:val="57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79F53" w14:textId="77777777" w:rsidR="00CC4759" w:rsidRDefault="0063179D" w:rsidP="00B20FDC">
            <w:pPr>
              <w:ind w:left="57"/>
              <w:rPr>
                <w:b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16"/>
              </w:rPr>
              <w:t>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81874" w14:textId="77777777" w:rsidR="00CC4759" w:rsidRDefault="00CC4759" w:rsidP="003474D7">
            <w:pPr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16"/>
              </w:rPr>
              <w:t>Anrechenbare Kosten</w:t>
            </w:r>
            <w:r>
              <w:rPr>
                <w:snapToGrid w:val="0"/>
                <w:color w:val="000000"/>
                <w:sz w:val="16"/>
              </w:rPr>
              <w:t xml:space="preserve"> </w:t>
            </w:r>
            <w:r w:rsidRPr="00CC4759">
              <w:rPr>
                <w:b/>
                <w:snapToGrid w:val="0"/>
                <w:color w:val="000000"/>
                <w:sz w:val="16"/>
              </w:rPr>
              <w:t>[Z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CC4759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="00B42EF8">
              <w:rPr>
                <w:b/>
                <w:snapToGrid w:val="0"/>
                <w:color w:val="000000"/>
                <w:sz w:val="16"/>
              </w:rPr>
              <w:t>6</w:t>
            </w:r>
            <w:r w:rsidRPr="00CC4759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="00B42EF8">
              <w:rPr>
                <w:b/>
                <w:snapToGrid w:val="0"/>
                <w:color w:val="000000"/>
                <w:sz w:val="16"/>
              </w:rPr>
              <w:t>+</w:t>
            </w:r>
            <w:r w:rsidRPr="00CC4759">
              <w:rPr>
                <w:b/>
                <w:snapToGrid w:val="0"/>
                <w:color w:val="000000"/>
                <w:sz w:val="16"/>
              </w:rPr>
              <w:t xml:space="preserve"> Z</w:t>
            </w:r>
            <w:r w:rsidR="00024059">
              <w:rPr>
                <w:b/>
                <w:snapToGrid w:val="0"/>
                <w:color w:val="000000"/>
                <w:sz w:val="16"/>
              </w:rPr>
              <w:t>.</w:t>
            </w:r>
            <w:r w:rsidRPr="00CC4759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="0063179D">
              <w:rPr>
                <w:b/>
                <w:snapToGrid w:val="0"/>
                <w:color w:val="000000"/>
                <w:sz w:val="16"/>
              </w:rPr>
              <w:t>7.4</w:t>
            </w:r>
            <w:r w:rsidRPr="00CC4759">
              <w:rPr>
                <w:b/>
                <w:snapToGrid w:val="0"/>
                <w:color w:val="000000"/>
                <w:sz w:val="16"/>
              </w:rPr>
              <w:t>]</w:t>
            </w: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EF0A29" w14:textId="77777777" w:rsidR="00CC4759" w:rsidRDefault="00CC4759" w:rsidP="009721FD">
            <w:pPr>
              <w:ind w:right="170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9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658F93" w14:textId="160EDC63" w:rsidR="00CC4759" w:rsidRDefault="004A3752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</w:rPr>
              <w:t>950.000</w:t>
            </w:r>
          </w:p>
        </w:tc>
      </w:tr>
    </w:tbl>
    <w:p w14:paraId="1391D386" w14:textId="77777777" w:rsidR="00825B6F" w:rsidRDefault="00825B6F">
      <w:r>
        <w:br w:type="page"/>
      </w:r>
    </w:p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02"/>
        <w:gridCol w:w="331"/>
        <w:gridCol w:w="4577"/>
        <w:gridCol w:w="444"/>
        <w:gridCol w:w="1376"/>
        <w:gridCol w:w="7"/>
        <w:gridCol w:w="1825"/>
      </w:tblGrid>
      <w:tr w:rsidR="00410C5B" w14:paraId="02D5EAF6" w14:textId="77777777" w:rsidTr="008052B7">
        <w:trPr>
          <w:cantSplit/>
          <w:trHeight w:val="57"/>
          <w:jc w:val="center"/>
        </w:trPr>
        <w:tc>
          <w:tcPr>
            <w:tcW w:w="62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80D6" w14:textId="77777777" w:rsidR="00410C5B" w:rsidRPr="00B96357" w:rsidRDefault="00410C5B" w:rsidP="00410C5B">
            <w:pPr>
              <w:pStyle w:val="berschrift1"/>
            </w:pPr>
            <w:r w:rsidRPr="00B96357">
              <w:lastRenderedPageBreak/>
              <w:t>Anrechenbare Kosten/Honorarermittlung</w:t>
            </w:r>
          </w:p>
          <w:p w14:paraId="499784AF" w14:textId="77777777" w:rsidR="00410C5B" w:rsidRPr="00B96357" w:rsidRDefault="00410C5B" w:rsidP="005660EE">
            <w:pPr>
              <w:jc w:val="center"/>
            </w:pPr>
            <w:r w:rsidRPr="00B96357">
              <w:t xml:space="preserve">Objektplanung </w:t>
            </w:r>
            <w:r w:rsidR="007114F4">
              <w:t>Ingenieurbauwerke</w:t>
            </w:r>
          </w:p>
          <w:p w14:paraId="54C9F97A" w14:textId="77777777" w:rsidR="00410C5B" w:rsidRPr="009721FD" w:rsidRDefault="007114F4" w:rsidP="007114F4">
            <w:pPr>
              <w:jc w:val="center"/>
              <w:rPr>
                <w:smallCaps/>
              </w:rPr>
            </w:pPr>
            <w:r>
              <w:t xml:space="preserve"> 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4973C" w14:textId="77777777" w:rsidR="00410C5B" w:rsidRDefault="00410C5B" w:rsidP="00410C5B">
            <w:pPr>
              <w:spacing w:before="120" w:after="120"/>
              <w:ind w:firstLine="112"/>
              <w:jc w:val="right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Anlage-Nr.: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B171" w14:textId="77777777" w:rsidR="00410C5B" w:rsidRDefault="000E5EF0" w:rsidP="006F2286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0C5B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10C5B" w14:paraId="4FDB53B3" w14:textId="77777777" w:rsidTr="008052B7">
        <w:trPr>
          <w:cantSplit/>
          <w:trHeight w:val="57"/>
          <w:jc w:val="center"/>
        </w:trPr>
        <w:tc>
          <w:tcPr>
            <w:tcW w:w="62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879A" w14:textId="77777777" w:rsidR="00410C5B" w:rsidRDefault="00410C5B" w:rsidP="00410C5B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60D8B" w14:textId="77777777" w:rsidR="00410C5B" w:rsidRDefault="00410C5B" w:rsidP="00410C5B">
            <w:pPr>
              <w:spacing w:before="120" w:after="120"/>
              <w:ind w:firstLine="112"/>
              <w:jc w:val="righ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Vertrags-Nr.: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BDE" w14:textId="77777777" w:rsidR="00410C5B" w:rsidRDefault="000E5EF0" w:rsidP="006F2286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10C5B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 w:rsidR="00410C5B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410C5B" w14:paraId="6B0D6120" w14:textId="77777777" w:rsidTr="008052B7">
        <w:trPr>
          <w:trHeight w:val="340"/>
          <w:jc w:val="center"/>
        </w:trPr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E434" w14:textId="41A22130" w:rsidR="00410C5B" w:rsidRDefault="00410C5B" w:rsidP="006F2286">
            <w:pPr>
              <w:ind w:left="142"/>
              <w:rPr>
                <w:snapToGrid w:val="0"/>
                <w:color w:val="000000"/>
              </w:rPr>
            </w:pPr>
            <w:r>
              <w:t xml:space="preserve">Projekt: </w:t>
            </w:r>
            <w:r w:rsidR="004A3752">
              <w:rPr>
                <w:snapToGrid w:val="0"/>
                <w:color w:val="000000"/>
              </w:rPr>
              <w:t>B1 Stützwand Oderbrücke Küstrin</w:t>
            </w:r>
          </w:p>
        </w:tc>
      </w:tr>
      <w:tr w:rsidR="00B665E9" w14:paraId="435674B1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90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53F857" w14:textId="77777777" w:rsidR="00B665E9" w:rsidRDefault="00B665E9" w:rsidP="003474D7">
            <w:pPr>
              <w:pStyle w:val="Standard9"/>
              <w:jc w:val="center"/>
              <w:rPr>
                <w:snapToGrid w:val="0"/>
              </w:rPr>
            </w:pPr>
            <w:r>
              <w:rPr>
                <w:snapToGrid w:val="0"/>
              </w:rPr>
              <w:t>Zei</w:t>
            </w:r>
            <w:r>
              <w:rPr>
                <w:snapToGrid w:val="0"/>
                <w:lang w:val="it-IT"/>
              </w:rPr>
              <w:t>le [Z</w:t>
            </w:r>
            <w:r w:rsidR="00024059">
              <w:rPr>
                <w:snapToGrid w:val="0"/>
                <w:lang w:val="it-IT"/>
              </w:rPr>
              <w:t>.</w:t>
            </w:r>
            <w:r>
              <w:rPr>
                <w:snapToGrid w:val="0"/>
                <w:lang w:val="it-IT"/>
              </w:rPr>
              <w:t>]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1B36" w14:textId="77777777" w:rsidR="00A82DA9" w:rsidRDefault="00A82DA9" w:rsidP="00A82D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B) Honorarermittlung</w:t>
            </w:r>
            <w:r w:rsidRPr="00F87751">
              <w:rPr>
                <w:rStyle w:val="Funotenzeichen"/>
                <w:b/>
                <w:snapToGrid w:val="0"/>
                <w:color w:val="000000"/>
                <w:sz w:val="16"/>
                <w:szCs w:val="16"/>
              </w:rPr>
              <w:footnoteReference w:id="4"/>
            </w:r>
          </w:p>
          <w:p w14:paraId="2AFFDF54" w14:textId="77777777" w:rsidR="00B665E9" w:rsidRPr="005C7C54" w:rsidRDefault="00A82DA9" w:rsidP="00A82DA9">
            <w:pPr>
              <w:jc w:val="center"/>
              <w:rPr>
                <w:snapToGrid w:val="0"/>
                <w:color w:val="000000"/>
                <w:sz w:val="16"/>
              </w:rPr>
            </w:pPr>
            <w:r w:rsidRPr="00D602EF">
              <w:rPr>
                <w:snapToGrid w:val="0"/>
                <w:color w:val="000000"/>
              </w:rPr>
              <w:t>(ohne Umsatzsteuer</w:t>
            </w:r>
            <w:r w:rsidRPr="00B0601D">
              <w:rPr>
                <w:snapToGrid w:val="0"/>
                <w:color w:val="000000"/>
              </w:rPr>
              <w:t>)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64E5" w14:textId="77777777" w:rsidR="00B665E9" w:rsidRDefault="00B665E9" w:rsidP="00CC4759">
            <w:pPr>
              <w:spacing w:before="60" w:after="60"/>
              <w:jc w:val="center"/>
              <w:rPr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18"/>
              </w:rPr>
              <w:t>EUR</w:t>
            </w:r>
          </w:p>
        </w:tc>
      </w:tr>
      <w:tr w:rsidR="008052B7" w14:paraId="795A234E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3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796C" w14:textId="77777777" w:rsidR="008052B7" w:rsidRPr="00B87C99" w:rsidRDefault="008052B7" w:rsidP="00B87C99">
            <w:pPr>
              <w:tabs>
                <w:tab w:val="left" w:pos="426"/>
              </w:tabs>
              <w:ind w:left="57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1D3F" w14:textId="77777777" w:rsidR="008052B7" w:rsidRDefault="008052B7" w:rsidP="00FE4A33">
            <w:pPr>
              <w:ind w:right="173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sz w:val="16"/>
                <w:szCs w:val="16"/>
              </w:rPr>
              <w:t>Übertrag der anrechenbaren Kosten aus Z. 8 Teil A)</w:t>
            </w:r>
            <w:r>
              <w:rPr>
                <w:b/>
                <w:snapToGrid w:val="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0BAC7" w14:textId="6B797015" w:rsidR="008052B7" w:rsidRDefault="004A3752" w:rsidP="00B0601D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u w:val="single"/>
              </w:rPr>
              <w:t>950.000</w:t>
            </w:r>
          </w:p>
        </w:tc>
      </w:tr>
      <w:tr w:rsidR="00906F74" w14:paraId="66C8D9AC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5E53" w14:textId="77777777" w:rsidR="00906F74" w:rsidRDefault="00BD4F03" w:rsidP="00AD4184">
            <w:pPr>
              <w:tabs>
                <w:tab w:val="left" w:pos="426"/>
              </w:tabs>
              <w:ind w:left="57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b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45AB7" w14:textId="77777777" w:rsidR="00906F74" w:rsidRPr="00906F74" w:rsidRDefault="00906F74" w:rsidP="00906F74">
            <w:pPr>
              <w:rPr>
                <w:b/>
                <w:snapToGrid w:val="0"/>
                <w:sz w:val="16"/>
                <w:szCs w:val="16"/>
              </w:rPr>
            </w:pPr>
            <w:r w:rsidRPr="00906F74">
              <w:rPr>
                <w:b/>
                <w:snapToGrid w:val="0"/>
                <w:sz w:val="16"/>
                <w:szCs w:val="16"/>
              </w:rPr>
              <w:t>Art des Honorars</w:t>
            </w:r>
          </w:p>
        </w:tc>
      </w:tr>
      <w:tr w:rsidR="00F87751" w14:paraId="3297F1BA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85B" w14:textId="77777777" w:rsidR="00F87751" w:rsidRDefault="00BD4F03" w:rsidP="00035F57">
            <w:pPr>
              <w:tabs>
                <w:tab w:val="left" w:pos="426"/>
              </w:tabs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9</w:t>
            </w:r>
            <w:r w:rsidR="00F87751">
              <w:rPr>
                <w:snapToGrid w:val="0"/>
                <w:color w:val="000000"/>
                <w:sz w:val="16"/>
                <w:szCs w:val="16"/>
              </w:rPr>
              <w:t>.1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E1FA" w14:textId="1D9257F8" w:rsidR="00F87751" w:rsidRPr="000E05E3" w:rsidRDefault="004A3752" w:rsidP="00035F57">
            <w:pPr>
              <w:tabs>
                <w:tab w:val="left" w:pos="426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13"/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A6569">
              <w:rPr>
                <w:snapToGrid w:val="0"/>
                <w:color w:val="000000"/>
                <w:sz w:val="16"/>
              </w:rPr>
            </w:r>
            <w:r w:rsidR="000A6569">
              <w:rPr>
                <w:snapToGrid w:val="0"/>
                <w:color w:val="000000"/>
                <w:sz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</w:rPr>
              <w:fldChar w:fldCharType="end"/>
            </w:r>
            <w:bookmarkEnd w:id="2"/>
            <w:r w:rsidR="00F87751" w:rsidRPr="000E05E3">
              <w:rPr>
                <w:snapToGrid w:val="0"/>
                <w:color w:val="000000"/>
              </w:rPr>
              <w:t xml:space="preserve"> </w:t>
            </w:r>
            <w:r w:rsidR="00F87751" w:rsidRPr="005C7C54">
              <w:rPr>
                <w:b/>
                <w:snapToGrid w:val="0"/>
                <w:color w:val="000000"/>
                <w:sz w:val="16"/>
              </w:rPr>
              <w:t>Vorläufiges Berechnungshonorar</w:t>
            </w:r>
          </w:p>
        </w:tc>
        <w:tc>
          <w:tcPr>
            <w:tcW w:w="19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8C40246" w14:textId="77777777" w:rsidR="00F87751" w:rsidRDefault="00F87751" w:rsidP="00B25588">
            <w:pPr>
              <w:ind w:right="170"/>
              <w:jc w:val="right"/>
              <w:rPr>
                <w:b/>
                <w:snapToGrid w:val="0"/>
                <w:color w:val="000000"/>
                <w:sz w:val="18"/>
              </w:rPr>
            </w:pPr>
          </w:p>
        </w:tc>
      </w:tr>
      <w:tr w:rsidR="00F87751" w14:paraId="128C9646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2C30" w14:textId="77777777" w:rsidR="00F87751" w:rsidRPr="0035385D" w:rsidRDefault="00F87751" w:rsidP="00035F57">
            <w:pPr>
              <w:ind w:left="57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E915" w14:textId="3E0D46AA" w:rsidR="00F87751" w:rsidRDefault="00F87751" w:rsidP="00CC4759">
            <w:pPr>
              <w:tabs>
                <w:tab w:val="left" w:pos="284"/>
              </w:tabs>
              <w:spacing w:line="276" w:lineRule="auto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Das Honorar wird vorläufig ermittelt für die Leistungsphasen 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" w:name="Text35"/>
            <w:r w:rsidR="00640762" w:rsidRPr="00640762">
              <w:rPr>
                <w:snapToGrid w:val="0"/>
                <w:color w:val="000000"/>
                <w:u w:val="single"/>
              </w:rPr>
              <w:instrText xml:space="preserve"> FORMTEXT </w:instrText>
            </w:r>
            <w:r w:rsidR="000E5EF0" w:rsidRPr="00640762">
              <w:rPr>
                <w:snapToGrid w:val="0"/>
                <w:color w:val="000000"/>
                <w:u w:val="single"/>
              </w:rPr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separate"/>
            </w:r>
            <w:r w:rsidR="004A3752">
              <w:rPr>
                <w:noProof/>
                <w:snapToGrid w:val="0"/>
                <w:color w:val="000000"/>
                <w:u w:val="single"/>
              </w:rPr>
              <w:t>1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end"/>
            </w:r>
            <w:bookmarkEnd w:id="3"/>
            <w:r>
              <w:rPr>
                <w:snapToGrid w:val="0"/>
                <w:color w:val="000000"/>
                <w:sz w:val="16"/>
              </w:rPr>
              <w:t xml:space="preserve"> bis 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0762" w:rsidRPr="00640762">
              <w:rPr>
                <w:snapToGrid w:val="0"/>
                <w:color w:val="000000"/>
                <w:u w:val="single"/>
              </w:rPr>
              <w:instrText xml:space="preserve"> FORMTEXT </w:instrText>
            </w:r>
            <w:r w:rsidR="000E5EF0" w:rsidRPr="00640762">
              <w:rPr>
                <w:snapToGrid w:val="0"/>
                <w:color w:val="000000"/>
                <w:u w:val="single"/>
              </w:rPr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separate"/>
            </w:r>
            <w:r w:rsidR="004A3752">
              <w:rPr>
                <w:noProof/>
                <w:snapToGrid w:val="0"/>
                <w:color w:val="000000"/>
                <w:u w:val="single"/>
              </w:rPr>
              <w:t>3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>.</w:t>
            </w:r>
          </w:p>
          <w:p w14:paraId="2C029496" w14:textId="2DFD5451" w:rsidR="00F87751" w:rsidRDefault="00F87751" w:rsidP="00D10166">
            <w:pPr>
              <w:tabs>
                <w:tab w:val="left" w:pos="284"/>
              </w:tabs>
              <w:spacing w:line="276" w:lineRule="auto"/>
              <w:rPr>
                <w:b/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t>Das Honorar wird abgerechnet</w:t>
            </w:r>
            <w:r w:rsidR="00D10166">
              <w:rPr>
                <w:snapToGrid w:val="0"/>
                <w:color w:val="000000"/>
                <w:sz w:val="16"/>
              </w:rPr>
              <w:t xml:space="preserve"> nach</w:t>
            </w:r>
            <w:r>
              <w:rPr>
                <w:snapToGrid w:val="0"/>
                <w:color w:val="000000"/>
                <w:sz w:val="16"/>
              </w:rPr>
              <w:t xml:space="preserve"> </w:t>
            </w:r>
            <w:r w:rsidR="000E5EF0"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A6569">
              <w:rPr>
                <w:snapToGrid w:val="0"/>
                <w:color w:val="000000"/>
                <w:sz w:val="16"/>
              </w:rPr>
            </w:r>
            <w:r w:rsidR="000A6569">
              <w:rPr>
                <w:snapToGrid w:val="0"/>
                <w:color w:val="000000"/>
                <w:sz w:val="16"/>
              </w:rPr>
              <w:fldChar w:fldCharType="separate"/>
            </w:r>
            <w:r w:rsidR="000E5EF0"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Kostenschätzung </w:t>
            </w:r>
            <w:r w:rsidR="000E5EF0">
              <w:rPr>
                <w:snapToGrid w:val="0"/>
                <w:color w:val="000000"/>
                <w:sz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</w:rPr>
              <w:instrText xml:space="preserve"> FORMCHECKBOX </w:instrText>
            </w:r>
            <w:r w:rsidR="000A6569">
              <w:rPr>
                <w:snapToGrid w:val="0"/>
                <w:color w:val="000000"/>
                <w:sz w:val="16"/>
              </w:rPr>
            </w:r>
            <w:r w:rsidR="000A6569">
              <w:rPr>
                <w:snapToGrid w:val="0"/>
                <w:color w:val="000000"/>
                <w:sz w:val="16"/>
              </w:rPr>
              <w:fldChar w:fldCharType="separate"/>
            </w:r>
            <w:r w:rsidR="000E5EF0">
              <w:rPr>
                <w:snapToGrid w:val="0"/>
                <w:color w:val="000000"/>
                <w:sz w:val="16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Kostenberechnung.</w:t>
            </w:r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0AFCAE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14:paraId="462BC76C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C709" w14:textId="77777777" w:rsidR="00F87751" w:rsidRDefault="00BD4F03" w:rsidP="00035F57">
            <w:pPr>
              <w:tabs>
                <w:tab w:val="left" w:pos="426"/>
              </w:tabs>
              <w:ind w:left="57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9</w:t>
            </w:r>
            <w:r w:rsidR="00F87751">
              <w:rPr>
                <w:snapToGrid w:val="0"/>
                <w:color w:val="000000"/>
                <w:sz w:val="16"/>
              </w:rPr>
              <w:t>.2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6250" w14:textId="531BEAC0" w:rsidR="00F87751" w:rsidRDefault="000E5EF0" w:rsidP="00035F57">
            <w:pPr>
              <w:tabs>
                <w:tab w:val="left" w:pos="426"/>
              </w:tabs>
              <w:rPr>
                <w:snapToGrid w:val="0"/>
                <w:color w:val="000000"/>
                <w:sz w:val="16"/>
              </w:rPr>
            </w:pPr>
            <w:r w:rsidRPr="00876DD4">
              <w:rPr>
                <w:b/>
                <w:snapToGrid w:val="0"/>
                <w:color w:val="000000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F87751" w:rsidRPr="00876DD4">
              <w:rPr>
                <w:b/>
                <w:snapToGrid w:val="0"/>
                <w:color w:val="000000"/>
                <w:sz w:val="16"/>
              </w:rPr>
              <w:instrText xml:space="preserve"> FORMCHECKBOX </w:instrText>
            </w:r>
            <w:r w:rsidR="000A6569">
              <w:rPr>
                <w:b/>
                <w:snapToGrid w:val="0"/>
                <w:color w:val="000000"/>
                <w:sz w:val="16"/>
              </w:rPr>
            </w:r>
            <w:r w:rsidR="000A6569">
              <w:rPr>
                <w:b/>
                <w:snapToGrid w:val="0"/>
                <w:color w:val="000000"/>
                <w:sz w:val="16"/>
              </w:rPr>
              <w:fldChar w:fldCharType="separate"/>
            </w:r>
            <w:r w:rsidRPr="00876DD4">
              <w:rPr>
                <w:b/>
                <w:snapToGrid w:val="0"/>
                <w:color w:val="000000"/>
                <w:sz w:val="16"/>
              </w:rPr>
              <w:fldChar w:fldCharType="end"/>
            </w:r>
            <w:r w:rsidR="00F87751" w:rsidRPr="00876DD4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="00F87751" w:rsidRPr="005C7C54">
              <w:rPr>
                <w:b/>
                <w:snapToGrid w:val="0"/>
                <w:color w:val="000000"/>
                <w:sz w:val="16"/>
              </w:rPr>
              <w:t>Endgültiges Berechnungshonorar</w:t>
            </w:r>
            <w:r w:rsidR="00F87751">
              <w:rPr>
                <w:b/>
                <w:snapToGrid w:val="0"/>
                <w:color w:val="000000"/>
                <w:sz w:val="16"/>
              </w:rPr>
              <w:t xml:space="preserve"> </w:t>
            </w:r>
            <w:r w:rsidR="00F87751" w:rsidRPr="00F8758E">
              <w:rPr>
                <w:snapToGrid w:val="0"/>
                <w:color w:val="000000"/>
                <w:sz w:val="16"/>
              </w:rPr>
              <w:t>(ab Leistungsphase 4)</w:t>
            </w:r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7BD59D3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14:paraId="2FA09FAD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6EC" w14:textId="77777777" w:rsidR="00F87751" w:rsidRDefault="00F87751" w:rsidP="00035F57">
            <w:pPr>
              <w:tabs>
                <w:tab w:val="left" w:pos="426"/>
              </w:tabs>
              <w:ind w:left="57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69A9" w14:textId="2B35A399" w:rsidR="00F87751" w:rsidRDefault="00F87751" w:rsidP="004A3752">
            <w:pPr>
              <w:tabs>
                <w:tab w:val="left" w:pos="426"/>
              </w:tabs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 xml:space="preserve">Das Honorar wird endgültig ermittelt für die Leistungsphasen 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0762" w:rsidRPr="00640762">
              <w:rPr>
                <w:snapToGrid w:val="0"/>
                <w:color w:val="000000"/>
                <w:u w:val="single"/>
              </w:rPr>
              <w:instrText xml:space="preserve"> FORMTEXT </w:instrText>
            </w:r>
            <w:r w:rsidR="000E5EF0" w:rsidRPr="00640762">
              <w:rPr>
                <w:snapToGrid w:val="0"/>
                <w:color w:val="000000"/>
                <w:u w:val="single"/>
              </w:rPr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separate"/>
            </w:r>
            <w:r w:rsidR="004A3752">
              <w:rPr>
                <w:noProof/>
                <w:snapToGrid w:val="0"/>
                <w:color w:val="000000"/>
                <w:u w:val="single"/>
              </w:rPr>
              <w:t>4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end"/>
            </w:r>
            <w:r>
              <w:rPr>
                <w:snapToGrid w:val="0"/>
                <w:color w:val="000000"/>
                <w:sz w:val="16"/>
              </w:rPr>
              <w:t xml:space="preserve"> bis 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0762" w:rsidRPr="00640762">
              <w:rPr>
                <w:snapToGrid w:val="0"/>
                <w:color w:val="000000"/>
                <w:u w:val="single"/>
              </w:rPr>
              <w:instrText xml:space="preserve"> FORMTEXT </w:instrText>
            </w:r>
            <w:r w:rsidR="000E5EF0" w:rsidRPr="00640762">
              <w:rPr>
                <w:snapToGrid w:val="0"/>
                <w:color w:val="000000"/>
                <w:u w:val="single"/>
              </w:rPr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separate"/>
            </w:r>
            <w:r w:rsidR="004A3752">
              <w:rPr>
                <w:noProof/>
                <w:snapToGrid w:val="0"/>
                <w:color w:val="000000"/>
                <w:u w:val="single"/>
              </w:rPr>
              <w:t>6</w:t>
            </w:r>
            <w:r w:rsidR="000E5EF0" w:rsidRPr="00640762">
              <w:rPr>
                <w:snapToGrid w:val="0"/>
                <w:color w:val="000000"/>
                <w:u w:val="single"/>
              </w:rPr>
              <w:fldChar w:fldCharType="end"/>
            </w:r>
            <w:r w:rsidR="00DA7EF1" w:rsidRPr="00B0601D">
              <w:rPr>
                <w:snapToGrid w:val="0"/>
                <w:color w:val="000000"/>
              </w:rPr>
              <w:t>.</w:t>
            </w:r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9474EA4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906F74" w14:paraId="4CFC33F8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8F3B" w14:textId="77777777" w:rsidR="00906F74" w:rsidRPr="00F81B2E" w:rsidRDefault="00BD4F03" w:rsidP="004669E4">
            <w:pPr>
              <w:pStyle w:val="Ausricht"/>
              <w:ind w:left="57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5AD0A" w14:textId="77777777" w:rsidR="00906F74" w:rsidRDefault="00906F74" w:rsidP="00906F74">
            <w:pPr>
              <w:rPr>
                <w:snapToGrid w:val="0"/>
                <w:color w:val="000000"/>
                <w:sz w:val="16"/>
              </w:rPr>
            </w:pPr>
            <w:r w:rsidRPr="005C7C54">
              <w:rPr>
                <w:b/>
                <w:snapToGrid w:val="0"/>
                <w:color w:val="000000"/>
                <w:sz w:val="16"/>
              </w:rPr>
              <w:t>Honorarzone und Honorarsatz</w:t>
            </w:r>
            <w:r w:rsidRPr="000A23BE">
              <w:rPr>
                <w:snapToGrid w:val="0"/>
                <w:color w:val="000000"/>
                <w:sz w:val="16"/>
              </w:rPr>
              <w:t xml:space="preserve"> (100 v.H. des Leistungsbildes)</w:t>
            </w:r>
          </w:p>
        </w:tc>
      </w:tr>
      <w:tr w:rsidR="00F87751" w14:paraId="0A953D74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B0C" w14:textId="77777777" w:rsidR="00F87751" w:rsidRDefault="00F87751" w:rsidP="00D45327">
            <w:pPr>
              <w:pStyle w:val="Ausricht"/>
              <w:ind w:left="57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C8B2" w14:textId="77777777" w:rsidR="00F87751" w:rsidRPr="00D45327" w:rsidRDefault="00F87751" w:rsidP="00035F57">
            <w:pPr>
              <w:rPr>
                <w:sz w:val="16"/>
                <w:szCs w:val="16"/>
              </w:rPr>
            </w:pPr>
            <w:r w:rsidRPr="005C7C54">
              <w:rPr>
                <w:b/>
                <w:sz w:val="16"/>
                <w:szCs w:val="16"/>
              </w:rPr>
              <w:t>Honorarzone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405" w14:textId="77777777" w:rsidR="00F87751" w:rsidRPr="00F81B2E" w:rsidRDefault="00F87751" w:rsidP="00F81B2E">
            <w:pPr>
              <w:pStyle w:val="Standard8"/>
              <w:jc w:val="center"/>
              <w:rPr>
                <w:b/>
              </w:rPr>
            </w:pPr>
            <w:r w:rsidRPr="00F81B2E">
              <w:rPr>
                <w:b/>
              </w:rPr>
              <w:t>Zone</w:t>
            </w:r>
          </w:p>
        </w:tc>
        <w:tc>
          <w:tcPr>
            <w:tcW w:w="194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AB91CDD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14:paraId="74BFFCBF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596" w14:textId="77777777" w:rsidR="00F87751" w:rsidRDefault="00F87751" w:rsidP="004669E4">
            <w:pPr>
              <w:pStyle w:val="Ausricht"/>
              <w:ind w:left="57"/>
            </w:pPr>
            <w:r>
              <w:t>1</w:t>
            </w:r>
            <w:r w:rsidR="00BD4F03">
              <w:t>0</w:t>
            </w:r>
            <w:r>
              <w:t>.1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590A" w14:textId="77777777" w:rsidR="00F87751" w:rsidRPr="006F5C6E" w:rsidRDefault="00F87751" w:rsidP="00027063">
            <w:pPr>
              <w:rPr>
                <w:sz w:val="16"/>
                <w:szCs w:val="16"/>
              </w:rPr>
            </w:pPr>
            <w:r w:rsidRPr="005C7C54">
              <w:rPr>
                <w:sz w:val="16"/>
                <w:szCs w:val="16"/>
              </w:rPr>
              <w:t>Das Objekt wird gemäß Anlage 1</w:t>
            </w:r>
            <w:r w:rsidR="0042344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 HOAI</w:t>
            </w:r>
            <w:r w:rsidRPr="005C7C54">
              <w:rPr>
                <w:sz w:val="16"/>
                <w:szCs w:val="16"/>
              </w:rPr>
              <w:t xml:space="preserve"> bzw</w:t>
            </w:r>
            <w:r>
              <w:rPr>
                <w:sz w:val="16"/>
                <w:szCs w:val="16"/>
              </w:rPr>
              <w:t xml:space="preserve">. </w:t>
            </w:r>
            <w:r w:rsidR="000E5EF0">
              <w:rPr>
                <w:sz w:val="16"/>
                <w:szCs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>
              <w:rPr>
                <w:sz w:val="16"/>
                <w:szCs w:val="16"/>
              </w:rPr>
              <w:instrText xml:space="preserve"> FORMCHECKBOX </w:instrText>
            </w:r>
            <w:r w:rsidR="000A6569">
              <w:rPr>
                <w:sz w:val="16"/>
                <w:szCs w:val="16"/>
              </w:rPr>
            </w:r>
            <w:r w:rsidR="000A6569">
              <w:rPr>
                <w:sz w:val="16"/>
                <w:szCs w:val="16"/>
              </w:rPr>
              <w:fldChar w:fldCharType="separate"/>
            </w:r>
            <w:r w:rsidR="000E5EF0"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 xml:space="preserve"> Ermittlung der Honorarzone (Seite 3)</w:t>
            </w:r>
            <w:r w:rsidRPr="005C7C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</w:t>
            </w:r>
            <w:r w:rsidRPr="005C7C54">
              <w:rPr>
                <w:sz w:val="16"/>
                <w:szCs w:val="16"/>
              </w:rPr>
              <w:t xml:space="preserve"> nebenstehende Honorarzone zugeordnet: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D4C3" w14:textId="2E144E6F" w:rsidR="00F87751" w:rsidRPr="00640762" w:rsidRDefault="000E5EF0" w:rsidP="004A3752">
            <w:pPr>
              <w:jc w:val="center"/>
              <w:rPr>
                <w:sz w:val="16"/>
                <w:szCs w:val="16"/>
                <w:u w:val="single"/>
              </w:rPr>
            </w:pPr>
            <w:r w:rsidRPr="00640762">
              <w:rPr>
                <w:snapToGrid w:val="0"/>
                <w:color w:val="000000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40762" w:rsidRPr="00640762">
              <w:rPr>
                <w:snapToGrid w:val="0"/>
                <w:color w:val="000000"/>
                <w:szCs w:val="22"/>
                <w:u w:val="single"/>
              </w:rPr>
              <w:instrText xml:space="preserve"> FORMTEXT </w:instrText>
            </w:r>
            <w:r w:rsidRPr="00640762">
              <w:rPr>
                <w:snapToGrid w:val="0"/>
                <w:color w:val="000000"/>
                <w:szCs w:val="22"/>
                <w:u w:val="single"/>
              </w:rPr>
            </w:r>
            <w:r w:rsidRPr="00640762">
              <w:rPr>
                <w:snapToGrid w:val="0"/>
                <w:color w:val="000000"/>
                <w:szCs w:val="22"/>
                <w:u w:val="single"/>
              </w:rPr>
              <w:fldChar w:fldCharType="separate"/>
            </w:r>
            <w:r w:rsidR="004A3752">
              <w:rPr>
                <w:noProof/>
                <w:snapToGrid w:val="0"/>
                <w:color w:val="000000"/>
                <w:szCs w:val="22"/>
                <w:u w:val="single"/>
              </w:rPr>
              <w:t>III</w:t>
            </w:r>
            <w:r w:rsidRPr="00640762">
              <w:rPr>
                <w:snapToGrid w:val="0"/>
                <w:color w:val="000000"/>
                <w:szCs w:val="22"/>
                <w:u w:val="single"/>
              </w:rPr>
              <w:fldChar w:fldCharType="end"/>
            </w:r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9FC07B2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14:paraId="535AD08C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175D" w14:textId="77777777" w:rsidR="00F87751" w:rsidRDefault="00F87751" w:rsidP="00035F57">
            <w:pPr>
              <w:pStyle w:val="Ausricht"/>
              <w:ind w:left="57"/>
            </w:pP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F486" w14:textId="77777777" w:rsidR="00F87751" w:rsidRPr="005C7C54" w:rsidRDefault="00F87751" w:rsidP="00035F57">
            <w:pPr>
              <w:rPr>
                <w:b/>
                <w:sz w:val="16"/>
                <w:szCs w:val="16"/>
              </w:rPr>
            </w:pPr>
            <w:r w:rsidRPr="005C7C54">
              <w:rPr>
                <w:b/>
                <w:sz w:val="16"/>
                <w:szCs w:val="16"/>
              </w:rPr>
              <w:t>Honorarsatz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72D4" w14:textId="77777777" w:rsidR="00F87751" w:rsidRPr="00F81B2E" w:rsidRDefault="00F87751" w:rsidP="00F81B2E">
            <w:pPr>
              <w:pStyle w:val="Standard8"/>
              <w:jc w:val="center"/>
              <w:rPr>
                <w:b/>
              </w:rPr>
            </w:pPr>
            <w:r w:rsidRPr="00F81B2E">
              <w:rPr>
                <w:b/>
                <w:snapToGrid w:val="0"/>
              </w:rPr>
              <w:t>EUR</w:t>
            </w:r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30AE0B2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14:paraId="4DF1B118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A6E" w14:textId="77777777" w:rsidR="00F87751" w:rsidRDefault="00F87751" w:rsidP="004669E4">
            <w:pPr>
              <w:pStyle w:val="Ausricht"/>
              <w:ind w:left="57"/>
            </w:pPr>
            <w:r>
              <w:t>1</w:t>
            </w:r>
            <w:r w:rsidR="00BD4F03">
              <w:t>0</w:t>
            </w:r>
            <w:r>
              <w:t>.2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8AA33" w14:textId="77777777" w:rsidR="00F87751" w:rsidRPr="005C7C54" w:rsidRDefault="00F55D97" w:rsidP="00F55D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B</w:t>
            </w:r>
            <w:r w:rsidR="00993703">
              <w:rPr>
                <w:sz w:val="16"/>
                <w:szCs w:val="16"/>
              </w:rPr>
              <w:t>asis</w:t>
            </w:r>
            <w:r>
              <w:rPr>
                <w:sz w:val="16"/>
                <w:szCs w:val="16"/>
              </w:rPr>
              <w:t>honorarsatz</w:t>
            </w:r>
            <w:r w:rsidR="00993703">
              <w:rPr>
                <w:sz w:val="16"/>
                <w:szCs w:val="16"/>
              </w:rPr>
              <w:t xml:space="preserve"> </w:t>
            </w:r>
            <w:r w:rsidR="00F87751" w:rsidRPr="006F5C6E">
              <w:rPr>
                <w:sz w:val="16"/>
                <w:szCs w:val="16"/>
              </w:rPr>
              <w:t>der Honorartafel zu § 4</w:t>
            </w:r>
            <w:r w:rsidR="00423445">
              <w:rPr>
                <w:sz w:val="16"/>
                <w:szCs w:val="16"/>
              </w:rPr>
              <w:t>4</w:t>
            </w:r>
            <w:r w:rsidR="00F87751" w:rsidRPr="006F5C6E">
              <w:rPr>
                <w:sz w:val="16"/>
                <w:szCs w:val="16"/>
              </w:rPr>
              <w:t xml:space="preserve"> HOAI</w:t>
            </w:r>
            <w:r>
              <w:rPr>
                <w:sz w:val="16"/>
                <w:szCs w:val="16"/>
              </w:rPr>
              <w:t xml:space="preserve"> beträgt: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102" w14:textId="034F2469" w:rsidR="00F87751" w:rsidRDefault="000E5EF0" w:rsidP="004A3752">
            <w:pPr>
              <w:ind w:right="170"/>
              <w:jc w:val="right"/>
            </w:pPr>
            <w:r w:rsidRPr="001305CE">
              <w:rPr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751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4A3752">
              <w:rPr>
                <w:noProof/>
                <w:szCs w:val="16"/>
              </w:rPr>
              <w:t>78.692,60</w:t>
            </w:r>
            <w:r w:rsidRPr="001305CE">
              <w:rPr>
                <w:szCs w:val="16"/>
              </w:rPr>
              <w:fldChar w:fldCharType="end"/>
            </w:r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1142E256" w14:textId="77777777" w:rsidR="00F87751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:rsidRPr="003E1335" w14:paraId="7F028AFC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B3DE" w14:textId="77777777" w:rsidR="00F87751" w:rsidRPr="00B0601D" w:rsidRDefault="00F87751" w:rsidP="004669E4">
            <w:pPr>
              <w:tabs>
                <w:tab w:val="left" w:pos="426"/>
              </w:tabs>
              <w:ind w:left="57"/>
              <w:rPr>
                <w:sz w:val="16"/>
                <w:vertAlign w:val="superscript"/>
              </w:rPr>
            </w:pPr>
            <w:r>
              <w:rPr>
                <w:sz w:val="16"/>
              </w:rPr>
              <w:t>1</w:t>
            </w:r>
            <w:r w:rsidR="00BD4F03">
              <w:rPr>
                <w:sz w:val="16"/>
              </w:rPr>
              <w:t>0</w:t>
            </w:r>
            <w:r>
              <w:rPr>
                <w:sz w:val="16"/>
              </w:rPr>
              <w:t>.3</w:t>
            </w:r>
            <w:r w:rsidR="00A856A1">
              <w:rPr>
                <w:sz w:val="16"/>
                <w:vertAlign w:val="superscript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36CD" w14:textId="77777777" w:rsidR="00F87751" w:rsidRPr="00C415C5" w:rsidRDefault="000E5EF0" w:rsidP="00035F57">
            <w:pPr>
              <w:tabs>
                <w:tab w:val="left" w:pos="426"/>
              </w:tabs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751">
              <w:rPr>
                <w:sz w:val="16"/>
                <w:szCs w:val="16"/>
              </w:rPr>
              <w:instrText xml:space="preserve"> FORMCHECKBOX </w:instrText>
            </w:r>
            <w:r w:rsidR="000A6569">
              <w:rPr>
                <w:sz w:val="16"/>
                <w:szCs w:val="16"/>
              </w:rPr>
            </w:r>
            <w:r w:rsidR="000A656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0036" w14:textId="77777777" w:rsidR="00F87751" w:rsidRDefault="00BD4F03" w:rsidP="00F55D97">
            <w:pPr>
              <w:spacing w:line="276" w:lineRule="auto"/>
              <w:rPr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zuzüglich </w:t>
            </w:r>
            <w:r w:rsidR="000E5EF0" w:rsidRPr="000B041B">
              <w:rPr>
                <w:sz w:val="16"/>
                <w:szCs w:val="16"/>
                <w:u w:val="single"/>
              </w:rPr>
              <w:fldChar w:fldCharType="begin">
                <w:ffData>
                  <w:name w:val="Feld4a"/>
                  <w:enabled/>
                  <w:calcOnExit/>
                  <w:helpText w:type="text" w:val="Bei Bedarf wird in der Textzeile ein v.H.-Satz manuell eingetragen, sowie die dazugehörige Begründung. Der Wert des Feldes (4) berechnet sich aus dem in der gleichen Zeile eingetragenen v.H.-Satz sowie dem der HOAI zu entnehmenden Höchstsatz."/>
                  <w:statusText w:type="text" w:val="Weitere Informationen -&gt; F1-Taste"/>
                  <w:textInput/>
                </w:ffData>
              </w:fldChar>
            </w:r>
            <w:bookmarkStart w:id="5" w:name="Feld4a"/>
            <w:r w:rsidRPr="000B041B">
              <w:rPr>
                <w:sz w:val="16"/>
                <w:szCs w:val="16"/>
                <w:u w:val="single"/>
              </w:rPr>
              <w:instrText xml:space="preserve"> FORMTEXT </w:instrText>
            </w:r>
            <w:r w:rsidR="000E5EF0" w:rsidRPr="000B041B">
              <w:rPr>
                <w:sz w:val="16"/>
                <w:szCs w:val="16"/>
                <w:u w:val="single"/>
              </w:rPr>
            </w:r>
            <w:r w:rsidR="000E5EF0" w:rsidRPr="000B041B"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 w:rsidR="000E5EF0" w:rsidRPr="000B041B">
              <w:rPr>
                <w:sz w:val="16"/>
                <w:szCs w:val="16"/>
                <w:u w:val="single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 xml:space="preserve"> v.</w:t>
            </w:r>
            <w:r w:rsidR="009B46D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H. </w:t>
            </w:r>
            <w:r w:rsidR="00993703">
              <w:rPr>
                <w:sz w:val="16"/>
                <w:szCs w:val="16"/>
              </w:rPr>
              <w:t>(Zuschlag)</w:t>
            </w:r>
            <w:r w:rsidR="00C93F0A">
              <w:rPr>
                <w:sz w:val="16"/>
                <w:szCs w:val="16"/>
              </w:rPr>
              <w:t xml:space="preserve"> </w:t>
            </w:r>
            <w:r w:rsidR="00C93F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[Z</w:t>
            </w:r>
            <w:r w:rsidR="0002405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10.2 x </w:t>
            </w:r>
            <w:r w:rsidR="000E5EF0" w:rsidRPr="000B041B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/>
                  <w:helpText w:type="text" w:val="Bei Bedarf wird in der Textzeile ein v.H.-Satz manuell eingetragen, sowie die dazugehörige Begründung. Der Wert des Feldes (4) berechnet sich aus dem in der gleichen Zeile eingetragenen v.H.-Satz sowie dem der HOAI zu entnehmenden Höchstsatz."/>
                  <w:statusText w:type="text" w:val="Weitere Informationen -&gt; F1-Taste"/>
                  <w:textInput/>
                </w:ffData>
              </w:fldChar>
            </w:r>
            <w:r w:rsidRPr="000B041B">
              <w:rPr>
                <w:sz w:val="16"/>
                <w:szCs w:val="16"/>
                <w:u w:val="single"/>
              </w:rPr>
              <w:instrText xml:space="preserve"> FORMTEXT </w:instrText>
            </w:r>
            <w:r w:rsidR="000E5EF0" w:rsidRPr="000B041B">
              <w:rPr>
                <w:sz w:val="16"/>
                <w:szCs w:val="16"/>
                <w:u w:val="single"/>
              </w:rPr>
            </w:r>
            <w:r w:rsidR="000E5EF0" w:rsidRPr="000B041B">
              <w:rPr>
                <w:sz w:val="16"/>
                <w:szCs w:val="16"/>
                <w:u w:val="single"/>
              </w:rPr>
              <w:fldChar w:fldCharType="separate"/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>
              <w:rPr>
                <w:noProof/>
                <w:sz w:val="16"/>
                <w:szCs w:val="16"/>
                <w:u w:val="single"/>
              </w:rPr>
              <w:t> </w:t>
            </w:r>
            <w:r w:rsidR="000E5EF0" w:rsidRPr="000B041B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v. H.]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D1C3" w14:textId="77777777" w:rsidR="00F87751" w:rsidRDefault="000E5EF0" w:rsidP="006F2286">
            <w:pPr>
              <w:ind w:right="170"/>
              <w:jc w:val="right"/>
              <w:rPr>
                <w:szCs w:val="16"/>
                <w:u w:val="single"/>
              </w:rPr>
            </w:pPr>
            <w:r w:rsidRPr="001305CE">
              <w:rPr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" w:name="Text37"/>
            <w:r w:rsidR="00F87751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Pr="001305CE">
              <w:rPr>
                <w:szCs w:val="16"/>
              </w:rPr>
              <w:fldChar w:fldCharType="end"/>
            </w:r>
            <w:bookmarkEnd w:id="6"/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2F2FDE1" w14:textId="77777777" w:rsidR="00F87751" w:rsidRPr="003E1335" w:rsidRDefault="00F87751" w:rsidP="009721FD">
            <w:pPr>
              <w:jc w:val="right"/>
              <w:rPr>
                <w:snapToGrid w:val="0"/>
                <w:color w:val="000000"/>
                <w:sz w:val="16"/>
              </w:rPr>
            </w:pPr>
          </w:p>
        </w:tc>
      </w:tr>
      <w:tr w:rsidR="00F87751" w14:paraId="06EE79E6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D51E" w14:textId="77777777" w:rsidR="00F87751" w:rsidRDefault="00F87751" w:rsidP="004669E4">
            <w:pPr>
              <w:tabs>
                <w:tab w:val="left" w:pos="430"/>
              </w:tabs>
              <w:ind w:left="57"/>
              <w:rPr>
                <w:sz w:val="16"/>
              </w:rPr>
            </w:pPr>
            <w:r>
              <w:rPr>
                <w:sz w:val="16"/>
              </w:rPr>
              <w:t>1</w:t>
            </w:r>
            <w:r w:rsidR="00BD4F03">
              <w:rPr>
                <w:sz w:val="16"/>
              </w:rPr>
              <w:t>0</w:t>
            </w:r>
            <w:r>
              <w:rPr>
                <w:sz w:val="16"/>
              </w:rPr>
              <w:t>.4</w:t>
            </w:r>
            <w:r w:rsidR="00423445">
              <w:rPr>
                <w:rStyle w:val="Funotenzeichen"/>
                <w:sz w:val="16"/>
              </w:rPr>
              <w:footnoteReference w:id="5"/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536" w14:textId="15DCA332" w:rsidR="00F87751" w:rsidRPr="0035385D" w:rsidRDefault="000E5EF0" w:rsidP="00035F57">
            <w:pPr>
              <w:tabs>
                <w:tab w:val="left" w:pos="430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 w:rsidRPr="006F5C6E"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F87751" w:rsidRPr="006F5C6E">
              <w:rPr>
                <w:sz w:val="16"/>
                <w:szCs w:val="16"/>
              </w:rPr>
              <w:instrText xml:space="preserve"> FORMCHECKBOX </w:instrText>
            </w:r>
            <w:r w:rsidR="000A6569">
              <w:rPr>
                <w:sz w:val="16"/>
                <w:szCs w:val="16"/>
              </w:rPr>
            </w:r>
            <w:r w:rsidR="000A6569">
              <w:rPr>
                <w:sz w:val="16"/>
                <w:szCs w:val="16"/>
              </w:rPr>
              <w:fldChar w:fldCharType="separate"/>
            </w:r>
            <w:r w:rsidRPr="006F5C6E">
              <w:rPr>
                <w:sz w:val="16"/>
                <w:szCs w:val="16"/>
              </w:rPr>
              <w:fldChar w:fldCharType="end"/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BCC5" w14:textId="77777777" w:rsidR="00F87751" w:rsidRDefault="00F87751" w:rsidP="002577EC">
            <w:pPr>
              <w:spacing w:line="276" w:lineRule="auto"/>
              <w:rPr>
                <w:snapToGrid w:val="0"/>
                <w:color w:val="000000"/>
                <w:sz w:val="16"/>
                <w:szCs w:val="16"/>
              </w:rPr>
            </w:pPr>
            <w:r w:rsidRPr="006F5C6E">
              <w:rPr>
                <w:sz w:val="16"/>
                <w:szCs w:val="16"/>
              </w:rPr>
              <w:t xml:space="preserve">abzüglich </w:t>
            </w:r>
            <w:r w:rsidR="00DA7EF1" w:rsidRPr="000B041B">
              <w:rPr>
                <w:sz w:val="16"/>
                <w:szCs w:val="16"/>
                <w:u w:val="single"/>
              </w:rPr>
              <w:fldChar w:fldCharType="begin">
                <w:ffData>
                  <w:name w:val="Feld4a"/>
                  <w:enabled/>
                  <w:calcOnExit/>
                  <w:helpText w:type="text" w:val="Bei Bedarf wird in der Textzeile ein v.H.-Satz manuell eingetragen, sowie die dazugehörige Begründung. Der Wert des Feldes (4) berechnet sich aus dem in der gleichen Zeile eingetragenen v.H.-Satz sowie dem der HOAI zu entnehmenden Höchstsatz."/>
                  <w:statusText w:type="text" w:val="Weitere Informationen -&gt; F1-Taste"/>
                  <w:textInput/>
                </w:ffData>
              </w:fldChar>
            </w:r>
            <w:r w:rsidR="00DA7EF1" w:rsidRPr="000B041B">
              <w:rPr>
                <w:sz w:val="16"/>
                <w:szCs w:val="16"/>
                <w:u w:val="single"/>
              </w:rPr>
              <w:instrText xml:space="preserve"> FORMTEXT </w:instrText>
            </w:r>
            <w:r w:rsidR="00DA7EF1" w:rsidRPr="000B041B">
              <w:rPr>
                <w:sz w:val="16"/>
                <w:szCs w:val="16"/>
                <w:u w:val="single"/>
              </w:rPr>
            </w:r>
            <w:r w:rsidR="00DA7EF1" w:rsidRPr="000B041B">
              <w:rPr>
                <w:sz w:val="16"/>
                <w:szCs w:val="16"/>
                <w:u w:val="single"/>
              </w:rPr>
              <w:fldChar w:fldCharType="separate"/>
            </w:r>
            <w:r w:rsidR="00DA7EF1">
              <w:rPr>
                <w:noProof/>
                <w:sz w:val="16"/>
                <w:szCs w:val="16"/>
                <w:u w:val="single"/>
              </w:rPr>
              <w:t> </w:t>
            </w:r>
            <w:r w:rsidR="00DA7EF1">
              <w:rPr>
                <w:noProof/>
                <w:sz w:val="16"/>
                <w:szCs w:val="16"/>
                <w:u w:val="single"/>
              </w:rPr>
              <w:t> </w:t>
            </w:r>
            <w:r w:rsidR="00DA7EF1">
              <w:rPr>
                <w:noProof/>
                <w:sz w:val="16"/>
                <w:szCs w:val="16"/>
                <w:u w:val="single"/>
              </w:rPr>
              <w:t> </w:t>
            </w:r>
            <w:r w:rsidR="00DA7EF1">
              <w:rPr>
                <w:noProof/>
                <w:sz w:val="16"/>
                <w:szCs w:val="16"/>
                <w:u w:val="single"/>
              </w:rPr>
              <w:t> </w:t>
            </w:r>
            <w:r w:rsidR="00DA7EF1">
              <w:rPr>
                <w:noProof/>
                <w:sz w:val="16"/>
                <w:szCs w:val="16"/>
                <w:u w:val="single"/>
              </w:rPr>
              <w:t> </w:t>
            </w:r>
            <w:r w:rsidR="00DA7EF1" w:rsidRPr="000B041B">
              <w:rPr>
                <w:sz w:val="16"/>
                <w:szCs w:val="16"/>
                <w:u w:val="single"/>
              </w:rPr>
              <w:fldChar w:fldCharType="end"/>
            </w:r>
            <w:r w:rsidR="00DA7EF1" w:rsidRPr="00B0601D">
              <w:rPr>
                <w:sz w:val="16"/>
                <w:szCs w:val="16"/>
              </w:rPr>
              <w:t xml:space="preserve"> </w:t>
            </w:r>
            <w:r w:rsidRPr="006F5C6E">
              <w:rPr>
                <w:sz w:val="16"/>
                <w:szCs w:val="16"/>
              </w:rPr>
              <w:t>v.</w:t>
            </w:r>
            <w:r w:rsidR="009B46DA">
              <w:rPr>
                <w:sz w:val="16"/>
                <w:szCs w:val="16"/>
              </w:rPr>
              <w:t xml:space="preserve"> </w:t>
            </w:r>
            <w:r w:rsidRPr="006F5C6E">
              <w:rPr>
                <w:sz w:val="16"/>
                <w:szCs w:val="16"/>
              </w:rPr>
              <w:t xml:space="preserve">H. </w:t>
            </w:r>
            <w:r w:rsidR="0098024C">
              <w:rPr>
                <w:sz w:val="16"/>
                <w:szCs w:val="16"/>
              </w:rPr>
              <w:t xml:space="preserve">(Abschlag </w:t>
            </w:r>
            <w:r w:rsidR="00993703">
              <w:rPr>
                <w:sz w:val="16"/>
                <w:szCs w:val="16"/>
              </w:rPr>
              <w:t>sowie Minderung wegen großer Längenausdehnung</w:t>
            </w:r>
            <w:r w:rsidR="002577EC">
              <w:rPr>
                <w:sz w:val="16"/>
                <w:szCs w:val="16"/>
              </w:rPr>
              <w:t>:</w:t>
            </w:r>
            <w:r w:rsidRPr="006F5C6E">
              <w:rPr>
                <w:sz w:val="16"/>
                <w:szCs w:val="16"/>
              </w:rPr>
              <w:t xml:space="preserve"> </w:t>
            </w:r>
            <w:r w:rsidR="00C93F0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[Z</w:t>
            </w:r>
            <w:r w:rsidR="00024059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1</w:t>
            </w:r>
            <w:r w:rsidR="00E426F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.2 x </w:t>
            </w:r>
            <w:r w:rsidR="000E5EF0" w:rsidRPr="00640762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/>
                  <w:helpText w:type="text" w:val="Bei Bedarf wird in der Textzeile ein v.H.-Satz manuell eingetragen, sowie die dazugehörige Begründung. Der Wert des Feldes (4) berechnet sich aus dem in der gleichen Zeile eingetragenen v.H.-Satz sowie dem der HOAI zu entnehmenden Höchstsatz."/>
                  <w:statusText w:type="text" w:val="Weitere Informationen -&gt; F1-Taste"/>
                  <w:textInput/>
                </w:ffData>
              </w:fldChar>
            </w:r>
            <w:r w:rsidR="00640762" w:rsidRPr="00640762">
              <w:rPr>
                <w:sz w:val="16"/>
                <w:szCs w:val="16"/>
                <w:u w:val="single"/>
              </w:rPr>
              <w:instrText xml:space="preserve"> FORMTEXT </w:instrText>
            </w:r>
            <w:r w:rsidR="000E5EF0" w:rsidRPr="00640762">
              <w:rPr>
                <w:sz w:val="16"/>
                <w:szCs w:val="16"/>
                <w:u w:val="single"/>
              </w:rPr>
            </w:r>
            <w:r w:rsidR="000E5EF0" w:rsidRPr="00640762">
              <w:rPr>
                <w:sz w:val="16"/>
                <w:szCs w:val="16"/>
                <w:u w:val="single"/>
              </w:rPr>
              <w:fldChar w:fldCharType="separate"/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0E5EF0" w:rsidRPr="00640762">
              <w:rPr>
                <w:sz w:val="16"/>
                <w:szCs w:val="16"/>
                <w:u w:val="single"/>
              </w:rPr>
              <w:fldChar w:fldCharType="end"/>
            </w:r>
            <w:r>
              <w:rPr>
                <w:sz w:val="16"/>
                <w:szCs w:val="16"/>
              </w:rPr>
              <w:t xml:space="preserve"> v. H.]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539" w14:textId="77777777" w:rsidR="00F87751" w:rsidRPr="006F5C6E" w:rsidRDefault="000E5EF0" w:rsidP="006F2286">
            <w:pPr>
              <w:ind w:right="170"/>
              <w:jc w:val="right"/>
              <w:rPr>
                <w:sz w:val="16"/>
                <w:szCs w:val="16"/>
              </w:rPr>
            </w:pPr>
            <w:r w:rsidRPr="001305CE">
              <w:rPr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 w:rsidR="00F87751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Pr="001305CE">
              <w:rPr>
                <w:szCs w:val="16"/>
              </w:rPr>
              <w:fldChar w:fldCharType="end"/>
            </w:r>
            <w:bookmarkEnd w:id="7"/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C0BACBC" w14:textId="77777777" w:rsidR="00F87751" w:rsidRDefault="00F87751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F87751" w14:paraId="2A9563B3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89E" w14:textId="77777777" w:rsidR="00F87751" w:rsidRDefault="00F87751" w:rsidP="004669E4">
            <w:pPr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0</w:t>
            </w:r>
            <w:r>
              <w:rPr>
                <w:snapToGrid w:val="0"/>
                <w:color w:val="000000"/>
                <w:sz w:val="16"/>
                <w:szCs w:val="16"/>
              </w:rPr>
              <w:t>.5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81162" w14:textId="77777777" w:rsidR="00F87751" w:rsidRDefault="00F87751" w:rsidP="003474D7">
            <w:pPr>
              <w:rPr>
                <w:snapToGrid w:val="0"/>
                <w:color w:val="000000"/>
                <w:sz w:val="16"/>
                <w:szCs w:val="16"/>
              </w:rPr>
            </w:pPr>
            <w:r w:rsidRPr="001305CE">
              <w:rPr>
                <w:b/>
                <w:sz w:val="16"/>
                <w:szCs w:val="16"/>
              </w:rPr>
              <w:t xml:space="preserve">Honorarsatz </w:t>
            </w:r>
            <w:r w:rsidRPr="00807E2E">
              <w:rPr>
                <w:b/>
                <w:sz w:val="16"/>
                <w:szCs w:val="16"/>
              </w:rPr>
              <w:t>[Z</w:t>
            </w:r>
            <w:r w:rsidR="00024059">
              <w:rPr>
                <w:b/>
                <w:sz w:val="16"/>
                <w:szCs w:val="16"/>
              </w:rPr>
              <w:t>.</w:t>
            </w:r>
            <w:r w:rsidRPr="00807E2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</w:t>
            </w:r>
            <w:r w:rsidR="00BD4F03">
              <w:rPr>
                <w:b/>
                <w:sz w:val="16"/>
                <w:szCs w:val="16"/>
              </w:rPr>
              <w:t>0</w:t>
            </w:r>
            <w:r w:rsidRPr="00807E2E">
              <w:rPr>
                <w:b/>
                <w:sz w:val="16"/>
                <w:szCs w:val="16"/>
              </w:rPr>
              <w:t>.2 + Z</w:t>
            </w:r>
            <w:r w:rsidR="00024059">
              <w:rPr>
                <w:b/>
                <w:sz w:val="16"/>
                <w:szCs w:val="16"/>
              </w:rPr>
              <w:t>.</w:t>
            </w:r>
            <w:r w:rsidRPr="00807E2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</w:t>
            </w:r>
            <w:r w:rsidR="00BD4F03">
              <w:rPr>
                <w:b/>
                <w:sz w:val="16"/>
                <w:szCs w:val="16"/>
              </w:rPr>
              <w:t>0</w:t>
            </w:r>
            <w:r w:rsidRPr="00807E2E">
              <w:rPr>
                <w:b/>
                <w:sz w:val="16"/>
                <w:szCs w:val="16"/>
              </w:rPr>
              <w:t xml:space="preserve">.3 </w:t>
            </w:r>
            <w:r w:rsidR="00A856A1">
              <w:rPr>
                <w:b/>
                <w:sz w:val="16"/>
                <w:szCs w:val="16"/>
              </w:rPr>
              <w:t>–</w:t>
            </w:r>
            <w:r w:rsidRPr="00807E2E">
              <w:rPr>
                <w:b/>
                <w:sz w:val="16"/>
                <w:szCs w:val="16"/>
              </w:rPr>
              <w:t xml:space="preserve"> Z</w:t>
            </w:r>
            <w:r w:rsidR="00024059">
              <w:rPr>
                <w:b/>
                <w:sz w:val="16"/>
                <w:szCs w:val="16"/>
              </w:rPr>
              <w:t>.</w:t>
            </w:r>
            <w:r w:rsidRPr="00807E2E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</w:t>
            </w:r>
            <w:r w:rsidR="00BD4F03">
              <w:rPr>
                <w:b/>
                <w:sz w:val="16"/>
                <w:szCs w:val="16"/>
              </w:rPr>
              <w:t>0</w:t>
            </w:r>
            <w:r w:rsidRPr="00807E2E">
              <w:rPr>
                <w:b/>
                <w:sz w:val="16"/>
                <w:szCs w:val="16"/>
              </w:rPr>
              <w:t>.4]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8FA7FB" w14:textId="77777777" w:rsidR="00F87751" w:rsidRPr="00452015" w:rsidRDefault="000E5EF0" w:rsidP="006F2286">
            <w:pPr>
              <w:ind w:right="170"/>
              <w:jc w:val="right"/>
              <w:rPr>
                <w:szCs w:val="16"/>
              </w:rPr>
            </w:pPr>
            <w:r w:rsidRPr="00452015">
              <w:rPr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="00F87751" w:rsidRPr="00452015">
              <w:rPr>
                <w:szCs w:val="16"/>
              </w:rPr>
              <w:instrText xml:space="preserve"> FORMTEXT </w:instrText>
            </w:r>
            <w:r w:rsidRPr="00452015">
              <w:rPr>
                <w:szCs w:val="16"/>
              </w:rPr>
            </w:r>
            <w:r w:rsidRPr="00452015">
              <w:rPr>
                <w:szCs w:val="16"/>
              </w:rPr>
              <w:fldChar w:fldCharType="separate"/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="00F87751">
              <w:rPr>
                <w:noProof/>
                <w:szCs w:val="16"/>
              </w:rPr>
              <w:t> </w:t>
            </w:r>
            <w:r w:rsidRPr="00452015">
              <w:rPr>
                <w:szCs w:val="16"/>
              </w:rPr>
              <w:fldChar w:fldCharType="end"/>
            </w:r>
            <w:bookmarkEnd w:id="8"/>
          </w:p>
        </w:tc>
        <w:tc>
          <w:tcPr>
            <w:tcW w:w="194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042C17B0" w14:textId="77777777" w:rsidR="00F87751" w:rsidRDefault="00F87751" w:rsidP="009721FD">
            <w:pPr>
              <w:ind w:right="170"/>
              <w:jc w:val="center"/>
              <w:rPr>
                <w:snapToGrid w:val="0"/>
                <w:color w:val="000000"/>
              </w:rPr>
            </w:pPr>
          </w:p>
        </w:tc>
      </w:tr>
      <w:tr w:rsidR="00906F74" w14:paraId="0B1866AE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CAC" w14:textId="77777777" w:rsidR="00906F74" w:rsidRDefault="00906F74" w:rsidP="004669E4">
            <w:pPr>
              <w:ind w:left="57"/>
              <w:rPr>
                <w:snapToGrid w:val="0"/>
                <w:color w:val="000000"/>
                <w:sz w:val="16"/>
                <w:szCs w:val="16"/>
              </w:rPr>
            </w:pPr>
            <w:r w:rsidRPr="00CF6DD3">
              <w:rPr>
                <w:b/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b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9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D59BC" w14:textId="77777777" w:rsidR="00906F74" w:rsidRPr="00906F74" w:rsidRDefault="00906F74" w:rsidP="00906F74">
            <w:pPr>
              <w:ind w:right="170"/>
              <w:rPr>
                <w:snapToGrid w:val="0"/>
                <w:color w:val="000000"/>
                <w:sz w:val="16"/>
                <w:szCs w:val="16"/>
              </w:rPr>
            </w:pPr>
            <w:r w:rsidRPr="00906F74">
              <w:rPr>
                <w:b/>
                <w:snapToGrid w:val="0"/>
                <w:color w:val="000000"/>
                <w:sz w:val="16"/>
                <w:szCs w:val="16"/>
              </w:rPr>
              <w:t>Honorar für Grundleistungen</w:t>
            </w:r>
          </w:p>
        </w:tc>
      </w:tr>
      <w:tr w:rsidR="00F87751" w14:paraId="39CFAA4D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CB8C" w14:textId="77777777" w:rsidR="00F87751" w:rsidRDefault="00F87751" w:rsidP="004669E4">
            <w:pPr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1</w:t>
            </w:r>
            <w:r>
              <w:rPr>
                <w:snapToGrid w:val="0"/>
                <w:color w:val="000000"/>
                <w:sz w:val="16"/>
                <w:szCs w:val="16"/>
              </w:rPr>
              <w:t>.1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8564" w14:textId="057A042D" w:rsidR="00F87751" w:rsidRPr="001305CE" w:rsidRDefault="00F87751" w:rsidP="000A6569">
            <w:pPr>
              <w:pStyle w:val="Standard8"/>
              <w:tabs>
                <w:tab w:val="right" w:pos="6583"/>
              </w:tabs>
            </w:pPr>
            <w:r w:rsidRPr="000B47A8">
              <w:t xml:space="preserve">Die Leistungen sind nach der Leistungsbeschreibung bewertet mit </w:t>
            </w:r>
            <w:r w:rsidRPr="00C62B23">
              <w:tab/>
            </w:r>
            <w:r w:rsidR="000E5EF0">
              <w:rPr>
                <w:szCs w:val="22"/>
                <w:u w:val="single"/>
              </w:rPr>
              <w:fldChar w:fldCharType="begin">
                <w:ffData>
                  <w:name w:val="Feld7"/>
                  <w:enabled/>
                  <w:calcOnExit/>
                  <w:textInput/>
                </w:ffData>
              </w:fldChar>
            </w:r>
            <w:bookmarkStart w:id="9" w:name="Feld7"/>
            <w:r>
              <w:rPr>
                <w:szCs w:val="22"/>
                <w:u w:val="single"/>
              </w:rPr>
              <w:instrText xml:space="preserve"> FORMTEXT </w:instrText>
            </w:r>
            <w:r w:rsidR="000E5EF0">
              <w:rPr>
                <w:szCs w:val="22"/>
                <w:u w:val="single"/>
              </w:rPr>
            </w:r>
            <w:r w:rsidR="000E5EF0">
              <w:rPr>
                <w:szCs w:val="22"/>
                <w:u w:val="single"/>
              </w:rPr>
              <w:fldChar w:fldCharType="separate"/>
            </w:r>
            <w:r w:rsidR="004A3752">
              <w:rPr>
                <w:noProof/>
                <w:szCs w:val="22"/>
                <w:u w:val="single"/>
              </w:rPr>
              <w:t>53,</w:t>
            </w:r>
            <w:r w:rsidR="000A6569">
              <w:rPr>
                <w:noProof/>
                <w:szCs w:val="22"/>
                <w:u w:val="single"/>
              </w:rPr>
              <w:t>7</w:t>
            </w:r>
            <w:r w:rsidR="000E5EF0">
              <w:rPr>
                <w:szCs w:val="22"/>
                <w:u w:val="single"/>
              </w:rPr>
              <w:fldChar w:fldCharType="end"/>
            </w:r>
            <w:bookmarkEnd w:id="9"/>
            <w:r w:rsidR="00AD4184" w:rsidRPr="00B0601D">
              <w:rPr>
                <w:szCs w:val="22"/>
              </w:rPr>
              <w:t xml:space="preserve"> </w:t>
            </w:r>
            <w:r w:rsidRPr="000B47A8">
              <w:t>v.</w:t>
            </w:r>
            <w:r w:rsidR="009B46DA">
              <w:t xml:space="preserve"> </w:t>
            </w:r>
            <w:r w:rsidRPr="000B47A8">
              <w:t>H.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40E20467" w14:textId="77777777" w:rsidR="00F87751" w:rsidRDefault="00F87751" w:rsidP="009721FD">
            <w:pPr>
              <w:ind w:right="170"/>
              <w:jc w:val="center"/>
              <w:rPr>
                <w:snapToGrid w:val="0"/>
                <w:color w:val="000000"/>
              </w:rPr>
            </w:pPr>
          </w:p>
        </w:tc>
      </w:tr>
      <w:tr w:rsidR="00F8758E" w14:paraId="545E8739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F5E" w14:textId="77777777" w:rsidR="00F8758E" w:rsidRDefault="00F8758E" w:rsidP="004669E4">
            <w:pPr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1</w:t>
            </w:r>
            <w:r>
              <w:rPr>
                <w:snapToGrid w:val="0"/>
                <w:color w:val="000000"/>
                <w:sz w:val="16"/>
                <w:szCs w:val="16"/>
              </w:rPr>
              <w:t>.2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1395C" w14:textId="77777777" w:rsidR="00F8758E" w:rsidRPr="001305CE" w:rsidRDefault="00F8758E" w:rsidP="003474D7">
            <w:pPr>
              <w:pStyle w:val="Standard8"/>
              <w:tabs>
                <w:tab w:val="right" w:pos="6981"/>
              </w:tabs>
            </w:pPr>
            <w:r w:rsidRPr="00C62B23">
              <w:t>Hiernach ergibt sich ein Honorar für die G</w:t>
            </w:r>
            <w:r>
              <w:t>rundleistungen in Höhe [Z</w:t>
            </w:r>
            <w:r w:rsidR="00024059">
              <w:t>.</w:t>
            </w:r>
            <w:r>
              <w:t xml:space="preserve"> 1</w:t>
            </w:r>
            <w:r w:rsidR="00BD4F03">
              <w:t>0</w:t>
            </w:r>
            <w:r w:rsidRPr="00C62B23">
              <w:t>.</w:t>
            </w:r>
            <w:r w:rsidR="00BD4F03">
              <w:t>5</w:t>
            </w:r>
            <w:r w:rsidRPr="00C62B23">
              <w:t xml:space="preserve"> x Z</w:t>
            </w:r>
            <w:r w:rsidR="00024059">
              <w:t>.</w:t>
            </w:r>
            <w:r w:rsidRPr="00C62B23">
              <w:t xml:space="preserve"> 1</w:t>
            </w:r>
            <w:r w:rsidR="00BD4F03">
              <w:t>1</w:t>
            </w:r>
            <w:r w:rsidRPr="00C62B23">
              <w:t xml:space="preserve">.1] </w:t>
            </w:r>
            <w:r w:rsidRPr="00C62B23">
              <w:tab/>
              <w:t>von</w:t>
            </w: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23A98" w14:textId="0EF2050F" w:rsidR="00F8758E" w:rsidRDefault="000E5EF0" w:rsidP="000A6569">
            <w:pPr>
              <w:ind w:right="170"/>
              <w:jc w:val="right"/>
              <w:rPr>
                <w:snapToGrid w:val="0"/>
                <w:color w:val="000000"/>
              </w:rPr>
            </w:pPr>
            <w:r w:rsidRPr="001305CE">
              <w:rPr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 w:rsidR="00F8758E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0A6569" w:rsidRPr="000A6569">
              <w:rPr>
                <w:szCs w:val="16"/>
              </w:rPr>
              <w:t>42</w:t>
            </w:r>
            <w:r w:rsidR="000A6569">
              <w:rPr>
                <w:szCs w:val="16"/>
              </w:rPr>
              <w:t>.</w:t>
            </w:r>
            <w:r w:rsidR="000A6569" w:rsidRPr="000A6569">
              <w:rPr>
                <w:szCs w:val="16"/>
              </w:rPr>
              <w:t>257</w:t>
            </w:r>
            <w:r w:rsidR="000A6569">
              <w:rPr>
                <w:szCs w:val="16"/>
              </w:rPr>
              <w:t>,</w:t>
            </w:r>
            <w:r w:rsidR="000A6569" w:rsidRPr="000A6569">
              <w:rPr>
                <w:szCs w:val="16"/>
              </w:rPr>
              <w:t>9</w:t>
            </w:r>
            <w:r w:rsidR="000A6569">
              <w:rPr>
                <w:szCs w:val="16"/>
              </w:rPr>
              <w:t>3</w:t>
            </w:r>
            <w:bookmarkStart w:id="11" w:name="_GoBack"/>
            <w:bookmarkEnd w:id="11"/>
            <w:r w:rsidRPr="001305CE">
              <w:rPr>
                <w:szCs w:val="16"/>
              </w:rPr>
              <w:fldChar w:fldCharType="end"/>
            </w:r>
            <w:bookmarkEnd w:id="10"/>
          </w:p>
        </w:tc>
      </w:tr>
      <w:tr w:rsidR="00B94382" w14:paraId="37E42C47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83C7" w14:textId="77777777" w:rsidR="00B94382" w:rsidRPr="00CF6DD3" w:rsidRDefault="00B94382" w:rsidP="004669E4">
            <w:pPr>
              <w:tabs>
                <w:tab w:val="left" w:pos="284"/>
              </w:tabs>
              <w:ind w:left="57"/>
              <w:rPr>
                <w:b/>
                <w:snapToGrid w:val="0"/>
                <w:color w:val="000000"/>
                <w:sz w:val="16"/>
              </w:rPr>
            </w:pPr>
            <w:r w:rsidRPr="00CF6DD3">
              <w:rPr>
                <w:b/>
                <w:snapToGrid w:val="0"/>
                <w:color w:val="000000"/>
                <w:sz w:val="16"/>
              </w:rPr>
              <w:t>1</w:t>
            </w:r>
            <w:r w:rsidR="00BD4F03">
              <w:rPr>
                <w:b/>
                <w:snapToGrid w:val="0"/>
                <w:color w:val="000000"/>
                <w:sz w:val="16"/>
              </w:rPr>
              <w:t>2</w:t>
            </w:r>
          </w:p>
        </w:tc>
        <w:tc>
          <w:tcPr>
            <w:tcW w:w="9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3C9D" w14:textId="77777777" w:rsidR="00B94382" w:rsidRPr="00F8758E" w:rsidRDefault="00B94382" w:rsidP="00F8758E">
            <w:pPr>
              <w:pStyle w:val="Standard8"/>
              <w:rPr>
                <w:b/>
                <w:snapToGrid w:val="0"/>
              </w:rPr>
            </w:pPr>
            <w:r w:rsidRPr="00F8758E">
              <w:rPr>
                <w:b/>
                <w:snapToGrid w:val="0"/>
              </w:rPr>
              <w:t>Zuschläge zum Honorar</w:t>
            </w:r>
          </w:p>
        </w:tc>
      </w:tr>
      <w:tr w:rsidR="00B94382" w14:paraId="499BE921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6015" w14:textId="77777777" w:rsidR="00B94382" w:rsidRDefault="00B94382" w:rsidP="004669E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BD4F0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D9A0" w14:textId="7CD42096" w:rsidR="00B94382" w:rsidRDefault="000E5EF0" w:rsidP="00035F57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4382">
              <w:rPr>
                <w:sz w:val="16"/>
                <w:szCs w:val="16"/>
              </w:rPr>
              <w:instrText xml:space="preserve"> FORMCHECKBOX </w:instrText>
            </w:r>
            <w:r w:rsidR="000A6569">
              <w:rPr>
                <w:sz w:val="16"/>
                <w:szCs w:val="16"/>
              </w:rPr>
            </w:r>
            <w:r w:rsidR="000A656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A5B" w14:textId="77777777" w:rsidR="00B94382" w:rsidRDefault="00B94382" w:rsidP="003474D7">
            <w:pPr>
              <w:spacing w:line="276" w:lineRule="auto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Zum Honorar für Grundleistungen nach Z</w:t>
            </w:r>
            <w:r w:rsidR="00024059">
              <w:rPr>
                <w:snapToGrid w:val="0"/>
                <w:color w:val="000000"/>
                <w:sz w:val="16"/>
                <w:szCs w:val="16"/>
              </w:rPr>
              <w:t>.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1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.2 wird </w:t>
            </w:r>
            <w:r w:rsidRPr="005B7579">
              <w:rPr>
                <w:b/>
                <w:snapToGrid w:val="0"/>
                <w:color w:val="000000"/>
                <w:sz w:val="16"/>
                <w:szCs w:val="16"/>
              </w:rPr>
              <w:t>für Umbauten und Modernisierungen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</w:t>
            </w:r>
            <w:r w:rsidRPr="005B7579">
              <w:rPr>
                <w:b/>
                <w:snapToGrid w:val="0"/>
                <w:color w:val="000000"/>
                <w:sz w:val="16"/>
                <w:szCs w:val="16"/>
                <w:u w:val="single"/>
              </w:rPr>
              <w:t>kein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Zuschlag vereinbart.</w:t>
            </w:r>
          </w:p>
        </w:tc>
        <w:tc>
          <w:tcPr>
            <w:tcW w:w="1945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66A4569E" w14:textId="77777777" w:rsidR="00B94382" w:rsidRDefault="00B94382" w:rsidP="009721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7740F8" w14:paraId="6B378AA9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40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B68E2" w14:textId="77777777" w:rsidR="007740F8" w:rsidRDefault="007740F8" w:rsidP="004669E4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4F03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.2</w:t>
            </w:r>
            <w:r>
              <w:rPr>
                <w:rStyle w:val="Funotenzeichen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39465" w14:textId="77777777" w:rsidR="007740F8" w:rsidRDefault="000E5EF0" w:rsidP="00035F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40F8">
              <w:rPr>
                <w:sz w:val="16"/>
                <w:szCs w:val="16"/>
              </w:rPr>
              <w:instrText xml:space="preserve"> FORMCHECKBOX </w:instrText>
            </w:r>
            <w:r w:rsidR="000A6569">
              <w:rPr>
                <w:sz w:val="16"/>
                <w:szCs w:val="16"/>
              </w:rPr>
            </w:r>
            <w:r w:rsidR="000A6569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6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60CEEB" w14:textId="77777777" w:rsidR="007740F8" w:rsidRDefault="007740F8" w:rsidP="00C91CE1">
            <w:pPr>
              <w:pStyle w:val="Ausricht"/>
              <w:tabs>
                <w:tab w:val="right" w:pos="6250"/>
              </w:tabs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Zum Honorar für Grundleistungen nach Z</w:t>
            </w:r>
            <w:r w:rsidR="00024059">
              <w:rPr>
                <w:szCs w:val="16"/>
              </w:rPr>
              <w:t>.</w:t>
            </w:r>
            <w:r>
              <w:rPr>
                <w:szCs w:val="16"/>
              </w:rPr>
              <w:t xml:space="preserve"> 1</w:t>
            </w:r>
            <w:r w:rsidR="00BD4F03">
              <w:rPr>
                <w:szCs w:val="16"/>
              </w:rPr>
              <w:t>1</w:t>
            </w:r>
            <w:r>
              <w:rPr>
                <w:szCs w:val="16"/>
              </w:rPr>
              <w:t xml:space="preserve">.2 wird </w:t>
            </w:r>
            <w:r w:rsidRPr="005B7579">
              <w:rPr>
                <w:b/>
                <w:szCs w:val="16"/>
              </w:rPr>
              <w:t>für Umbauten und Modernisierungen</w:t>
            </w:r>
            <w:r w:rsidRPr="008734FE" w:rsidDel="008734F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ein Zuschlag in Höhe von </w:t>
            </w:r>
            <w:r w:rsidR="000E5EF0" w:rsidRPr="00640762">
              <w:rPr>
                <w:szCs w:val="16"/>
                <w:u w:val="single"/>
              </w:rPr>
              <w:fldChar w:fldCharType="begin">
                <w:ffData>
                  <w:name w:val="Feld10"/>
                  <w:enabled/>
                  <w:calcOnExit/>
                  <w:textInput/>
                </w:ffData>
              </w:fldChar>
            </w:r>
            <w:bookmarkStart w:id="12" w:name="Feld10"/>
            <w:r w:rsidR="00640762" w:rsidRPr="00640762">
              <w:rPr>
                <w:szCs w:val="16"/>
                <w:u w:val="single"/>
              </w:rPr>
              <w:instrText xml:space="preserve"> FORMTEXT </w:instrText>
            </w:r>
            <w:r w:rsidR="000E5EF0" w:rsidRPr="00640762">
              <w:rPr>
                <w:szCs w:val="16"/>
                <w:u w:val="single"/>
              </w:rPr>
            </w:r>
            <w:r w:rsidR="000E5EF0" w:rsidRPr="00640762">
              <w:rPr>
                <w:szCs w:val="16"/>
                <w:u w:val="single"/>
              </w:rPr>
              <w:fldChar w:fldCharType="separate"/>
            </w:r>
            <w:r w:rsidR="00640762" w:rsidRPr="00640762">
              <w:rPr>
                <w:noProof/>
                <w:szCs w:val="16"/>
                <w:u w:val="single"/>
              </w:rPr>
              <w:t> </w:t>
            </w:r>
            <w:r w:rsidR="00640762" w:rsidRPr="00640762">
              <w:rPr>
                <w:noProof/>
                <w:szCs w:val="16"/>
                <w:u w:val="single"/>
              </w:rPr>
              <w:t> </w:t>
            </w:r>
            <w:r w:rsidR="00640762" w:rsidRPr="00640762">
              <w:rPr>
                <w:noProof/>
                <w:szCs w:val="16"/>
                <w:u w:val="single"/>
              </w:rPr>
              <w:t> </w:t>
            </w:r>
            <w:r w:rsidR="00640762" w:rsidRPr="00640762">
              <w:rPr>
                <w:noProof/>
                <w:szCs w:val="16"/>
                <w:u w:val="single"/>
              </w:rPr>
              <w:t> </w:t>
            </w:r>
            <w:r w:rsidR="00640762" w:rsidRPr="00640762">
              <w:rPr>
                <w:noProof/>
                <w:szCs w:val="16"/>
                <w:u w:val="single"/>
              </w:rPr>
              <w:t> </w:t>
            </w:r>
            <w:r w:rsidR="000E5EF0" w:rsidRPr="00640762">
              <w:rPr>
                <w:szCs w:val="16"/>
                <w:u w:val="single"/>
              </w:rPr>
              <w:fldChar w:fldCharType="end"/>
            </w:r>
            <w:bookmarkEnd w:id="12"/>
            <w:r>
              <w:rPr>
                <w:szCs w:val="16"/>
              </w:rPr>
              <w:t xml:space="preserve"> v.</w:t>
            </w:r>
            <w:r w:rsidR="009B46DA">
              <w:rPr>
                <w:szCs w:val="16"/>
              </w:rPr>
              <w:t xml:space="preserve"> </w:t>
            </w:r>
            <w:r>
              <w:rPr>
                <w:szCs w:val="16"/>
              </w:rPr>
              <w:t>H. (max. 33 v.</w:t>
            </w:r>
            <w:r w:rsidR="00A856A1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H. § </w:t>
            </w:r>
            <w:r w:rsidR="00423445">
              <w:rPr>
                <w:szCs w:val="16"/>
              </w:rPr>
              <w:t>44</w:t>
            </w:r>
            <w:r>
              <w:rPr>
                <w:szCs w:val="16"/>
              </w:rPr>
              <w:t xml:space="preserve"> (</w:t>
            </w:r>
            <w:r w:rsidR="00423445">
              <w:rPr>
                <w:szCs w:val="16"/>
              </w:rPr>
              <w:t>6</w:t>
            </w:r>
            <w:r>
              <w:rPr>
                <w:szCs w:val="16"/>
              </w:rPr>
              <w:t>) HOAI) vereinbart.</w:t>
            </w:r>
            <w:r>
              <w:rPr>
                <w:szCs w:val="16"/>
              </w:rPr>
              <w:br/>
              <w:t>Hiernach ergibt sich ein Honorarzuschlag in Höhe</w:t>
            </w:r>
            <w:r w:rsidRPr="00C62B23">
              <w:t xml:space="preserve"> </w:t>
            </w:r>
            <w:r w:rsidRPr="00C62B23">
              <w:tab/>
              <w:t>von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9EEDA3F" w14:textId="77777777" w:rsidR="007740F8" w:rsidRPr="006324F8" w:rsidRDefault="007740F8" w:rsidP="00F8758E">
            <w:pPr>
              <w:ind w:right="170"/>
              <w:jc w:val="right"/>
              <w:rPr>
                <w:snapToGrid w:val="0"/>
                <w:color w:val="000000"/>
              </w:rPr>
            </w:pPr>
          </w:p>
        </w:tc>
      </w:tr>
      <w:tr w:rsidR="007740F8" w14:paraId="7A0BA1CB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160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530" w14:textId="77777777" w:rsidR="007740F8" w:rsidRDefault="007740F8" w:rsidP="00F87751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BC93" w14:textId="77777777" w:rsidR="007740F8" w:rsidRDefault="007740F8" w:rsidP="00035F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440F3" w14:textId="77777777" w:rsidR="007740F8" w:rsidRDefault="007740F8" w:rsidP="0063179D">
            <w:pPr>
              <w:pStyle w:val="Ausricht"/>
              <w:tabs>
                <w:tab w:val="right" w:pos="6632"/>
                <w:tab w:val="right" w:pos="7200"/>
              </w:tabs>
              <w:spacing w:line="276" w:lineRule="auto"/>
              <w:rPr>
                <w:szCs w:val="16"/>
              </w:rPr>
            </w:pP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EC732F" w14:textId="77777777" w:rsidR="007740F8" w:rsidRPr="001305CE" w:rsidRDefault="000E5EF0" w:rsidP="006F2286">
            <w:pPr>
              <w:ind w:right="170"/>
              <w:jc w:val="right"/>
            </w:pPr>
            <w:r w:rsidRPr="001305C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7740F8" w:rsidRPr="001305CE">
              <w:instrText xml:space="preserve"> FORMTEXT </w:instrText>
            </w:r>
            <w:r w:rsidRPr="001305CE">
              <w:fldChar w:fldCharType="separate"/>
            </w:r>
            <w:r w:rsidR="007740F8">
              <w:rPr>
                <w:noProof/>
              </w:rPr>
              <w:t> </w:t>
            </w:r>
            <w:r w:rsidR="007740F8">
              <w:rPr>
                <w:noProof/>
              </w:rPr>
              <w:t> </w:t>
            </w:r>
            <w:r w:rsidR="007740F8">
              <w:rPr>
                <w:noProof/>
              </w:rPr>
              <w:t> </w:t>
            </w:r>
            <w:r w:rsidR="007740F8">
              <w:rPr>
                <w:noProof/>
              </w:rPr>
              <w:t> </w:t>
            </w:r>
            <w:r w:rsidR="007740F8">
              <w:rPr>
                <w:noProof/>
              </w:rPr>
              <w:t> </w:t>
            </w:r>
            <w:r w:rsidRPr="001305CE">
              <w:fldChar w:fldCharType="end"/>
            </w:r>
          </w:p>
        </w:tc>
      </w:tr>
      <w:tr w:rsidR="00B94382" w:rsidRPr="00D4493F" w14:paraId="4358FBAB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F324" w14:textId="77777777" w:rsidR="00B94382" w:rsidRPr="00A82DA9" w:rsidRDefault="00B94382" w:rsidP="004669E4">
            <w:pPr>
              <w:tabs>
                <w:tab w:val="left" w:pos="426"/>
              </w:tabs>
              <w:ind w:left="57"/>
              <w:rPr>
                <w:snapToGrid w:val="0"/>
                <w:color w:val="000000"/>
                <w:sz w:val="16"/>
                <w:szCs w:val="16"/>
              </w:rPr>
            </w:pPr>
            <w:r w:rsidRPr="00A82DA9">
              <w:rPr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3</w:t>
            </w:r>
            <w:r w:rsidR="00A82DA9" w:rsidRPr="00A82DA9">
              <w:rPr>
                <w:rStyle w:val="Funotenzeichen"/>
                <w:snapToGrid w:val="0"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9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726F" w14:textId="77777777" w:rsidR="00B94382" w:rsidRDefault="00EF7570" w:rsidP="00035F57">
            <w:pPr>
              <w:tabs>
                <w:tab w:val="left" w:pos="426"/>
              </w:tabs>
              <w:ind w:right="170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16"/>
              </w:rPr>
              <w:t>Minderung des Honorars bei Wiederholungen nach § 11 (3) oder (4) HOAI</w:t>
            </w:r>
          </w:p>
        </w:tc>
      </w:tr>
      <w:tr w:rsidR="00054DFD" w:rsidRPr="00D4493F" w14:paraId="522292C6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30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BA5F6" w14:textId="77777777" w:rsidR="00054DFD" w:rsidRDefault="00054DFD" w:rsidP="004669E4">
            <w:pPr>
              <w:tabs>
                <w:tab w:val="left" w:pos="450"/>
              </w:tabs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13.1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ABC37" w14:textId="77777777" w:rsidR="00054DFD" w:rsidRDefault="00054DFD" w:rsidP="00054DFD">
            <w:pPr>
              <w:tabs>
                <w:tab w:val="left" w:pos="450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0A6569">
              <w:rPr>
                <w:snapToGrid w:val="0"/>
                <w:color w:val="000000"/>
                <w:sz w:val="16"/>
                <w:szCs w:val="16"/>
              </w:rPr>
            </w:r>
            <w:r w:rsidR="000A6569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34865" w14:textId="77777777" w:rsidR="00054DFD" w:rsidRPr="00F8758E" w:rsidRDefault="006B3CC2" w:rsidP="003A2797">
            <w:pPr>
              <w:tabs>
                <w:tab w:val="right" w:pos="6632"/>
              </w:tabs>
              <w:spacing w:line="276" w:lineRule="auto"/>
              <w:rPr>
                <w:sz w:val="16"/>
                <w:szCs w:val="16"/>
              </w:rPr>
            </w:pPr>
            <w:r w:rsidRPr="00F8758E">
              <w:rPr>
                <w:sz w:val="16"/>
                <w:szCs w:val="16"/>
              </w:rPr>
              <w:t>Zum Honorar für Grundleistungen nach Z</w:t>
            </w:r>
            <w:r w:rsidR="00024059">
              <w:rPr>
                <w:sz w:val="16"/>
                <w:szCs w:val="16"/>
              </w:rPr>
              <w:t>.</w:t>
            </w:r>
            <w:r w:rsidRPr="00F8758E">
              <w:rPr>
                <w:sz w:val="16"/>
                <w:szCs w:val="16"/>
              </w:rPr>
              <w:t xml:space="preserve"> 1</w:t>
            </w:r>
            <w:r w:rsidR="003A2797">
              <w:rPr>
                <w:sz w:val="16"/>
                <w:szCs w:val="16"/>
              </w:rPr>
              <w:t>1</w:t>
            </w:r>
            <w:r w:rsidRPr="00F8758E">
              <w:rPr>
                <w:sz w:val="16"/>
                <w:szCs w:val="16"/>
              </w:rPr>
              <w:t>.2 wird</w:t>
            </w:r>
            <w:r>
              <w:rPr>
                <w:sz w:val="16"/>
                <w:szCs w:val="16"/>
              </w:rPr>
              <w:t xml:space="preserve"> k</w:t>
            </w:r>
            <w:r w:rsidR="00054DFD">
              <w:rPr>
                <w:sz w:val="16"/>
                <w:szCs w:val="16"/>
              </w:rPr>
              <w:t>eine Minderung</w:t>
            </w:r>
            <w:r>
              <w:rPr>
                <w:sz w:val="16"/>
                <w:szCs w:val="16"/>
              </w:rPr>
              <w:t xml:space="preserve"> vereinbart.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FAD304C" w14:textId="77777777" w:rsidR="00054DFD" w:rsidRPr="00FD08C5" w:rsidRDefault="00054DFD" w:rsidP="00054DFD">
            <w:pPr>
              <w:ind w:right="170"/>
              <w:jc w:val="right"/>
              <w:rPr>
                <w:snapToGrid w:val="0"/>
                <w:color w:val="000000"/>
                <w:sz w:val="24"/>
              </w:rPr>
            </w:pPr>
          </w:p>
        </w:tc>
      </w:tr>
      <w:tr w:rsidR="007740F8" w:rsidRPr="00D4493F" w14:paraId="47CBF1C7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5947E" w14:textId="77777777" w:rsidR="007740F8" w:rsidRDefault="007740F8" w:rsidP="004669E4">
            <w:pPr>
              <w:tabs>
                <w:tab w:val="left" w:pos="450"/>
              </w:tabs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3</w:t>
            </w:r>
            <w:r>
              <w:rPr>
                <w:snapToGrid w:val="0"/>
                <w:color w:val="000000"/>
                <w:sz w:val="16"/>
                <w:szCs w:val="16"/>
              </w:rPr>
              <w:t>.</w:t>
            </w:r>
            <w:r w:rsidR="00054DFD">
              <w:rPr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E6217" w14:textId="0E96C0FF" w:rsidR="007740F8" w:rsidRPr="00DC4EB6" w:rsidRDefault="000E5EF0" w:rsidP="00035F57">
            <w:pPr>
              <w:tabs>
                <w:tab w:val="left" w:pos="450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" w:name="Kontrollkästchen19"/>
            <w:r w:rsidR="007740F8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0A6569">
              <w:rPr>
                <w:snapToGrid w:val="0"/>
                <w:color w:val="000000"/>
                <w:sz w:val="16"/>
                <w:szCs w:val="16"/>
              </w:rPr>
            </w:r>
            <w:r w:rsidR="000A6569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6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C05EEA9" w14:textId="77777777" w:rsidR="007740F8" w:rsidRPr="00044B7F" w:rsidRDefault="007740F8" w:rsidP="00C91CE1">
            <w:pPr>
              <w:tabs>
                <w:tab w:val="right" w:pos="6250"/>
              </w:tabs>
              <w:spacing w:line="276" w:lineRule="auto"/>
              <w:rPr>
                <w:sz w:val="16"/>
                <w:szCs w:val="16"/>
              </w:rPr>
            </w:pPr>
            <w:r w:rsidRPr="00F8758E">
              <w:rPr>
                <w:sz w:val="16"/>
                <w:szCs w:val="16"/>
              </w:rPr>
              <w:t>Zum Honorar für Grundleistungen nach Z</w:t>
            </w:r>
            <w:r w:rsidR="00024059">
              <w:rPr>
                <w:sz w:val="16"/>
                <w:szCs w:val="16"/>
              </w:rPr>
              <w:t>.</w:t>
            </w:r>
            <w:r w:rsidRPr="00F8758E">
              <w:rPr>
                <w:sz w:val="16"/>
                <w:szCs w:val="16"/>
              </w:rPr>
              <w:t xml:space="preserve"> 1</w:t>
            </w:r>
            <w:r w:rsidR="00BD4F03">
              <w:rPr>
                <w:sz w:val="16"/>
                <w:szCs w:val="16"/>
              </w:rPr>
              <w:t>1</w:t>
            </w:r>
            <w:r w:rsidRPr="00F8758E">
              <w:rPr>
                <w:sz w:val="16"/>
                <w:szCs w:val="16"/>
              </w:rPr>
              <w:t xml:space="preserve">.2 wird bei im Wesentlichen gleichen Ingenieurbauwerken nach § 11 (3) HOAI oder bei gleichen Ingenieurbauwerken nach § 11 (4) HOAI eine Minderung der Prozentsätze der Leistungsphasen 1 bis 6 in Höhe von </w:t>
            </w:r>
            <w:r w:rsidR="000E5EF0" w:rsidRPr="00640762">
              <w:rPr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 w:rsidR="00640762" w:rsidRPr="00640762">
              <w:rPr>
                <w:sz w:val="16"/>
                <w:szCs w:val="16"/>
                <w:u w:val="single"/>
              </w:rPr>
              <w:instrText xml:space="preserve"> FORMTEXT </w:instrText>
            </w:r>
            <w:r w:rsidR="000E5EF0" w:rsidRPr="00640762">
              <w:rPr>
                <w:sz w:val="16"/>
                <w:szCs w:val="16"/>
                <w:u w:val="single"/>
              </w:rPr>
            </w:r>
            <w:r w:rsidR="000E5EF0" w:rsidRPr="00640762">
              <w:rPr>
                <w:sz w:val="16"/>
                <w:szCs w:val="16"/>
                <w:u w:val="single"/>
              </w:rPr>
              <w:fldChar w:fldCharType="separate"/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640762" w:rsidRPr="00640762">
              <w:rPr>
                <w:noProof/>
                <w:sz w:val="16"/>
                <w:szCs w:val="16"/>
                <w:u w:val="single"/>
              </w:rPr>
              <w:t> </w:t>
            </w:r>
            <w:r w:rsidR="000E5EF0" w:rsidRPr="00640762">
              <w:rPr>
                <w:sz w:val="16"/>
                <w:szCs w:val="16"/>
                <w:u w:val="single"/>
              </w:rPr>
              <w:fldChar w:fldCharType="end"/>
            </w:r>
            <w:r w:rsidRPr="00F8758E">
              <w:rPr>
                <w:sz w:val="16"/>
                <w:szCs w:val="16"/>
              </w:rPr>
              <w:t xml:space="preserve"> v. H. vereinbart.</w:t>
            </w:r>
            <w:r>
              <w:rPr>
                <w:sz w:val="16"/>
                <w:szCs w:val="16"/>
              </w:rPr>
              <w:t xml:space="preserve"> </w:t>
            </w:r>
            <w:r w:rsidRPr="00F8758E">
              <w:rPr>
                <w:sz w:val="16"/>
                <w:szCs w:val="16"/>
              </w:rPr>
              <w:t xml:space="preserve">Hiernach ergibt sich eine Honorarminderung in Höhe </w:t>
            </w:r>
            <w:r w:rsidRPr="00F8758E">
              <w:rPr>
                <w:sz w:val="16"/>
                <w:szCs w:val="16"/>
              </w:rPr>
              <w:tab/>
              <w:t>von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8080" w:fill="auto"/>
            <w:vAlign w:val="bottom"/>
          </w:tcPr>
          <w:p w14:paraId="1AA1AF3A" w14:textId="77777777" w:rsidR="007740F8" w:rsidRPr="001305CE" w:rsidRDefault="007740F8" w:rsidP="00F8758E">
            <w:pPr>
              <w:ind w:right="170"/>
              <w:jc w:val="right"/>
              <w:rPr>
                <w:snapToGrid w:val="0"/>
                <w:color w:val="000000"/>
                <w:szCs w:val="22"/>
              </w:rPr>
            </w:pPr>
          </w:p>
        </w:tc>
      </w:tr>
      <w:tr w:rsidR="007740F8" w:rsidRPr="00D4493F" w14:paraId="2560D1D2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10"/>
          <w:jc w:val="center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317D" w14:textId="77777777" w:rsidR="007740F8" w:rsidRDefault="007740F8" w:rsidP="00F87751">
            <w:pPr>
              <w:tabs>
                <w:tab w:val="left" w:pos="450"/>
              </w:tabs>
              <w:ind w:left="57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C38" w14:textId="77777777" w:rsidR="007740F8" w:rsidRDefault="007740F8" w:rsidP="00035F57">
            <w:pPr>
              <w:tabs>
                <w:tab w:val="left" w:pos="450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68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FE51B9" w14:textId="77777777" w:rsidR="007740F8" w:rsidRPr="00F8758E" w:rsidRDefault="007740F8" w:rsidP="0063179D">
            <w:pPr>
              <w:tabs>
                <w:tab w:val="right" w:pos="6632"/>
              </w:tabs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9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8080" w:fill="auto"/>
            <w:vAlign w:val="bottom"/>
          </w:tcPr>
          <w:p w14:paraId="2791F495" w14:textId="77777777" w:rsidR="007740F8" w:rsidRPr="001305CE" w:rsidRDefault="000E5EF0" w:rsidP="006F2286">
            <w:pPr>
              <w:ind w:right="170"/>
              <w:jc w:val="right"/>
              <w:rPr>
                <w:szCs w:val="16"/>
              </w:rPr>
            </w:pPr>
            <w:r w:rsidRPr="001305CE">
              <w:rPr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7740F8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7740F8">
              <w:rPr>
                <w:noProof/>
                <w:szCs w:val="16"/>
              </w:rPr>
              <w:t> </w:t>
            </w:r>
            <w:r w:rsidR="007740F8">
              <w:rPr>
                <w:noProof/>
                <w:szCs w:val="16"/>
              </w:rPr>
              <w:t> </w:t>
            </w:r>
            <w:r w:rsidR="007740F8">
              <w:rPr>
                <w:noProof/>
                <w:szCs w:val="16"/>
              </w:rPr>
              <w:t> </w:t>
            </w:r>
            <w:r w:rsidR="007740F8">
              <w:rPr>
                <w:noProof/>
                <w:szCs w:val="16"/>
              </w:rPr>
              <w:t> </w:t>
            </w:r>
            <w:r w:rsidR="007740F8">
              <w:rPr>
                <w:noProof/>
                <w:szCs w:val="16"/>
              </w:rPr>
              <w:t> </w:t>
            </w:r>
            <w:r w:rsidRPr="001305CE">
              <w:rPr>
                <w:szCs w:val="16"/>
              </w:rPr>
              <w:fldChar w:fldCharType="end"/>
            </w:r>
          </w:p>
        </w:tc>
      </w:tr>
      <w:tr w:rsidR="00906F74" w:rsidRPr="00D4493F" w14:paraId="5DEA7509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2907" w14:textId="77777777" w:rsidR="00906F74" w:rsidRPr="00A82DA9" w:rsidRDefault="00906F74" w:rsidP="004669E4">
            <w:pPr>
              <w:tabs>
                <w:tab w:val="left" w:pos="450"/>
              </w:tabs>
              <w:ind w:left="57"/>
              <w:rPr>
                <w:b/>
                <w:snapToGrid w:val="0"/>
                <w:color w:val="000000"/>
                <w:sz w:val="16"/>
                <w:szCs w:val="16"/>
              </w:rPr>
            </w:pPr>
            <w:r w:rsidRPr="00A82DA9">
              <w:rPr>
                <w:b/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b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9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8ACD0" w14:textId="77777777" w:rsidR="00906F74" w:rsidRPr="001305CE" w:rsidRDefault="00906F74" w:rsidP="00906F74">
            <w:pPr>
              <w:ind w:right="170"/>
              <w:rPr>
                <w:szCs w:val="16"/>
              </w:rPr>
            </w:pPr>
            <w:r w:rsidRPr="00044B7F">
              <w:rPr>
                <w:b/>
                <w:snapToGrid w:val="0"/>
                <w:color w:val="000000"/>
                <w:sz w:val="16"/>
                <w:szCs w:val="16"/>
              </w:rPr>
              <w:t>Honorar für Besondere Leistungen</w:t>
            </w:r>
          </w:p>
        </w:tc>
      </w:tr>
      <w:tr w:rsidR="00F8758E" w:rsidRPr="00D4493F" w14:paraId="779645CB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hRule="exact" w:val="340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D36F" w14:textId="77777777" w:rsidR="00F8758E" w:rsidRDefault="00F8758E" w:rsidP="004669E4">
            <w:pPr>
              <w:tabs>
                <w:tab w:val="left" w:pos="450"/>
              </w:tabs>
              <w:ind w:left="57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snapToGrid w:val="0"/>
                <w:color w:val="000000"/>
                <w:sz w:val="16"/>
                <w:szCs w:val="16"/>
              </w:rPr>
              <w:t>4</w:t>
            </w:r>
            <w:r>
              <w:rPr>
                <w:snapToGrid w:val="0"/>
                <w:color w:val="000000"/>
                <w:sz w:val="16"/>
                <w:szCs w:val="16"/>
              </w:rPr>
              <w:t>.1</w:t>
            </w:r>
            <w:r w:rsidR="00F87751">
              <w:rPr>
                <w:rStyle w:val="Funotenzeichen"/>
                <w:sz w:val="16"/>
                <w:szCs w:val="16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F1C9" w14:textId="77777777" w:rsidR="00F8758E" w:rsidRDefault="000E5EF0" w:rsidP="00035F57">
            <w:pPr>
              <w:tabs>
                <w:tab w:val="left" w:pos="450"/>
              </w:tabs>
              <w:jc w:val="center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758E">
              <w:rPr>
                <w:snapToGrid w:val="0"/>
                <w:color w:val="000000"/>
                <w:sz w:val="16"/>
                <w:szCs w:val="16"/>
              </w:rPr>
              <w:instrText xml:space="preserve"> FORMCHECKBOX </w:instrText>
            </w:r>
            <w:r w:rsidR="000A6569">
              <w:rPr>
                <w:snapToGrid w:val="0"/>
                <w:color w:val="000000"/>
                <w:sz w:val="16"/>
                <w:szCs w:val="16"/>
              </w:rPr>
            </w:r>
            <w:r w:rsidR="000A6569">
              <w:rPr>
                <w:snapToGrid w:val="0"/>
                <w:color w:val="000000"/>
                <w:sz w:val="16"/>
                <w:szCs w:val="16"/>
              </w:rPr>
              <w:fldChar w:fldCharType="separate"/>
            </w:r>
            <w:r>
              <w:rPr>
                <w:snapToGrid w:val="0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8928" w14:textId="77777777" w:rsidR="00F8758E" w:rsidRPr="00044B7F" w:rsidRDefault="00F8758E" w:rsidP="00C91CE1">
            <w:pPr>
              <w:tabs>
                <w:tab w:val="right" w:pos="6250"/>
              </w:tabs>
              <w:rPr>
                <w:sz w:val="16"/>
                <w:szCs w:val="16"/>
              </w:rPr>
            </w:pPr>
            <w:r w:rsidRPr="00044B7F">
              <w:rPr>
                <w:sz w:val="16"/>
                <w:szCs w:val="16"/>
              </w:rPr>
              <w:t>Für die Besonderen Leistungen wird ein Honorar vereinbart in Höhe</w:t>
            </w:r>
            <w:r w:rsidRPr="00F8758E">
              <w:t xml:space="preserve"> </w:t>
            </w:r>
            <w:r w:rsidRPr="00F8758E">
              <w:rPr>
                <w:sz w:val="16"/>
                <w:szCs w:val="16"/>
              </w:rPr>
              <w:tab/>
              <w:t>von</w:t>
            </w:r>
          </w:p>
        </w:tc>
        <w:tc>
          <w:tcPr>
            <w:tcW w:w="1945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008080" w:fill="auto"/>
            <w:vAlign w:val="center"/>
          </w:tcPr>
          <w:p w14:paraId="698D94E7" w14:textId="77777777" w:rsidR="00F8758E" w:rsidRPr="001305CE" w:rsidRDefault="000E5EF0" w:rsidP="006F2286">
            <w:pPr>
              <w:ind w:right="170"/>
              <w:jc w:val="right"/>
              <w:rPr>
                <w:szCs w:val="16"/>
              </w:rPr>
            </w:pPr>
            <w:r w:rsidRPr="001305CE">
              <w:rPr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58E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Pr="001305CE">
              <w:rPr>
                <w:szCs w:val="16"/>
              </w:rPr>
              <w:fldChar w:fldCharType="end"/>
            </w:r>
          </w:p>
        </w:tc>
      </w:tr>
      <w:tr w:rsidR="00F8758E" w:rsidRPr="00D4493F" w14:paraId="3576E187" w14:textId="77777777" w:rsidTr="008052B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081D1" w14:textId="77777777" w:rsidR="00F8758E" w:rsidRPr="00F81B2E" w:rsidRDefault="00F81B2E" w:rsidP="004669E4">
            <w:pPr>
              <w:ind w:left="57"/>
              <w:rPr>
                <w:b/>
                <w:snapToGrid w:val="0"/>
                <w:color w:val="000000"/>
                <w:sz w:val="16"/>
                <w:szCs w:val="16"/>
              </w:rPr>
            </w:pPr>
            <w:r w:rsidRPr="00F81B2E">
              <w:rPr>
                <w:b/>
                <w:snapToGrid w:val="0"/>
                <w:color w:val="000000"/>
                <w:sz w:val="16"/>
                <w:szCs w:val="16"/>
              </w:rPr>
              <w:t>1</w:t>
            </w:r>
            <w:r w:rsidR="00BD4F03">
              <w:rPr>
                <w:b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D811F8B" w14:textId="77777777" w:rsidR="00F8758E" w:rsidRPr="00F81B2E" w:rsidRDefault="00F81B2E" w:rsidP="00CC0BDE">
            <w:pPr>
              <w:pStyle w:val="Standard8"/>
              <w:rPr>
                <w:b/>
                <w:snapToGrid w:val="0"/>
              </w:rPr>
            </w:pPr>
            <w:r w:rsidRPr="00F81B2E">
              <w:rPr>
                <w:b/>
                <w:snapToGrid w:val="0"/>
              </w:rPr>
              <w:t xml:space="preserve">Gesamthonorar für Objektplanung Ingenieurbauwerke </w:t>
            </w:r>
            <w:r w:rsidR="00B27AA5">
              <w:rPr>
                <w:b/>
                <w:snapToGrid w:val="0"/>
              </w:rPr>
              <w:br/>
            </w:r>
            <w:r w:rsidRPr="00F81B2E">
              <w:rPr>
                <w:b/>
                <w:snapToGrid w:val="0"/>
              </w:rPr>
              <w:t>[Z</w:t>
            </w:r>
            <w:r w:rsidR="00024059">
              <w:rPr>
                <w:b/>
                <w:snapToGrid w:val="0"/>
              </w:rPr>
              <w:t>.</w:t>
            </w:r>
            <w:r w:rsidRPr="00F81B2E">
              <w:rPr>
                <w:b/>
                <w:snapToGrid w:val="0"/>
              </w:rPr>
              <w:t xml:space="preserve"> 1</w:t>
            </w:r>
            <w:r w:rsidR="00DE5EE1">
              <w:rPr>
                <w:b/>
                <w:snapToGrid w:val="0"/>
              </w:rPr>
              <w:t>1</w:t>
            </w:r>
            <w:r w:rsidRPr="00F81B2E">
              <w:rPr>
                <w:b/>
                <w:snapToGrid w:val="0"/>
              </w:rPr>
              <w:t>.2 + Z</w:t>
            </w:r>
            <w:r w:rsidR="00024059">
              <w:rPr>
                <w:b/>
                <w:snapToGrid w:val="0"/>
              </w:rPr>
              <w:t>.</w:t>
            </w:r>
            <w:r w:rsidRPr="00F81B2E">
              <w:rPr>
                <w:b/>
                <w:snapToGrid w:val="0"/>
              </w:rPr>
              <w:t xml:space="preserve"> 1</w:t>
            </w:r>
            <w:r w:rsidR="00DE5EE1">
              <w:rPr>
                <w:b/>
                <w:snapToGrid w:val="0"/>
              </w:rPr>
              <w:t>2</w:t>
            </w:r>
            <w:r w:rsidRPr="00F81B2E">
              <w:rPr>
                <w:b/>
                <w:snapToGrid w:val="0"/>
              </w:rPr>
              <w:t>.</w:t>
            </w:r>
            <w:r w:rsidR="00B81F55">
              <w:rPr>
                <w:b/>
                <w:snapToGrid w:val="0"/>
              </w:rPr>
              <w:t>2</w:t>
            </w:r>
            <w:r w:rsidRPr="00F81B2E">
              <w:rPr>
                <w:b/>
                <w:snapToGrid w:val="0"/>
              </w:rPr>
              <w:t xml:space="preserve"> </w:t>
            </w:r>
            <w:r w:rsidR="009B46DA">
              <w:rPr>
                <w:b/>
                <w:snapToGrid w:val="0"/>
              </w:rPr>
              <w:t>–</w:t>
            </w:r>
            <w:r w:rsidRPr="00F81B2E">
              <w:rPr>
                <w:b/>
                <w:snapToGrid w:val="0"/>
              </w:rPr>
              <w:t xml:space="preserve"> Z</w:t>
            </w:r>
            <w:r w:rsidR="00024059">
              <w:rPr>
                <w:b/>
                <w:snapToGrid w:val="0"/>
              </w:rPr>
              <w:t>.</w:t>
            </w:r>
            <w:r w:rsidRPr="00F81B2E">
              <w:rPr>
                <w:b/>
                <w:snapToGrid w:val="0"/>
              </w:rPr>
              <w:t xml:space="preserve"> 1</w:t>
            </w:r>
            <w:r w:rsidR="00DE5EE1">
              <w:rPr>
                <w:b/>
                <w:snapToGrid w:val="0"/>
              </w:rPr>
              <w:t>3</w:t>
            </w:r>
            <w:r w:rsidRPr="00F81B2E">
              <w:rPr>
                <w:b/>
                <w:snapToGrid w:val="0"/>
              </w:rPr>
              <w:t>.</w:t>
            </w:r>
            <w:r w:rsidR="00CC0BDE">
              <w:rPr>
                <w:b/>
                <w:snapToGrid w:val="0"/>
              </w:rPr>
              <w:t>2</w:t>
            </w:r>
            <w:r w:rsidRPr="00F81B2E">
              <w:rPr>
                <w:b/>
                <w:snapToGrid w:val="0"/>
              </w:rPr>
              <w:t xml:space="preserve"> + Z</w:t>
            </w:r>
            <w:r w:rsidR="00024059">
              <w:rPr>
                <w:b/>
                <w:snapToGrid w:val="0"/>
              </w:rPr>
              <w:t>.</w:t>
            </w:r>
            <w:r w:rsidRPr="00F81B2E">
              <w:rPr>
                <w:b/>
                <w:snapToGrid w:val="0"/>
              </w:rPr>
              <w:t xml:space="preserve"> 1</w:t>
            </w:r>
            <w:r w:rsidR="00DE5EE1">
              <w:rPr>
                <w:b/>
                <w:snapToGrid w:val="0"/>
              </w:rPr>
              <w:t>4</w:t>
            </w:r>
            <w:r w:rsidRPr="00F81B2E">
              <w:rPr>
                <w:b/>
                <w:snapToGrid w:val="0"/>
              </w:rPr>
              <w:t>.1]</w:t>
            </w:r>
          </w:p>
        </w:tc>
        <w:tc>
          <w:tcPr>
            <w:tcW w:w="19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8080" w:fill="auto"/>
            <w:vAlign w:val="center"/>
          </w:tcPr>
          <w:p w14:paraId="1DA3F190" w14:textId="77777777" w:rsidR="00F8758E" w:rsidRPr="004178C3" w:rsidRDefault="000E5EF0" w:rsidP="006F2286">
            <w:pPr>
              <w:ind w:right="170"/>
              <w:jc w:val="right"/>
              <w:rPr>
                <w:b/>
                <w:snapToGrid w:val="0"/>
                <w:color w:val="000000"/>
                <w:szCs w:val="22"/>
              </w:rPr>
            </w:pPr>
            <w:r w:rsidRPr="001305CE">
              <w:rPr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F8758E" w:rsidRPr="001305CE">
              <w:rPr>
                <w:szCs w:val="16"/>
              </w:rPr>
              <w:instrText xml:space="preserve"> FORMTEXT </w:instrText>
            </w:r>
            <w:r w:rsidRPr="001305CE">
              <w:rPr>
                <w:szCs w:val="16"/>
              </w:rPr>
            </w:r>
            <w:r w:rsidRPr="001305CE">
              <w:rPr>
                <w:szCs w:val="16"/>
              </w:rPr>
              <w:fldChar w:fldCharType="separate"/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="00F8758E">
              <w:rPr>
                <w:noProof/>
                <w:szCs w:val="16"/>
              </w:rPr>
              <w:t> </w:t>
            </w:r>
            <w:r w:rsidRPr="001305CE">
              <w:rPr>
                <w:szCs w:val="16"/>
              </w:rPr>
              <w:fldChar w:fldCharType="end"/>
            </w:r>
          </w:p>
        </w:tc>
      </w:tr>
    </w:tbl>
    <w:p w14:paraId="2CB6C512" w14:textId="77777777" w:rsidR="00CF6DD3" w:rsidRDefault="00CF6DD3"/>
    <w:tbl>
      <w:tblPr>
        <w:tblW w:w="5000" w:type="pct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64"/>
        <w:gridCol w:w="1404"/>
        <w:gridCol w:w="1404"/>
        <w:gridCol w:w="1404"/>
        <w:gridCol w:w="324"/>
        <w:gridCol w:w="1079"/>
        <w:gridCol w:w="315"/>
        <w:gridCol w:w="1089"/>
        <w:gridCol w:w="679"/>
      </w:tblGrid>
      <w:tr w:rsidR="00CF6DD3" w14:paraId="06612D0E" w14:textId="77777777" w:rsidTr="00F414C4">
        <w:trPr>
          <w:cantSplit/>
          <w:trHeight w:val="57"/>
          <w:jc w:val="center"/>
        </w:trPr>
        <w:tc>
          <w:tcPr>
            <w:tcW w:w="62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12E3" w14:textId="77777777" w:rsidR="00CF6DD3" w:rsidRPr="00B96357" w:rsidRDefault="00CF6DD3" w:rsidP="00CF6DD3">
            <w:pPr>
              <w:pStyle w:val="berschrift1"/>
            </w:pPr>
            <w:r w:rsidRPr="00B96357">
              <w:t>Anrechenbare Kosten/Honorarermittlung</w:t>
            </w:r>
          </w:p>
          <w:p w14:paraId="42E87604" w14:textId="77777777" w:rsidR="00CF6DD3" w:rsidRPr="00B96357" w:rsidRDefault="00CF6DD3" w:rsidP="00CF6DD3">
            <w:pPr>
              <w:jc w:val="center"/>
            </w:pPr>
            <w:r w:rsidRPr="00B96357">
              <w:t xml:space="preserve">Objektplanung </w:t>
            </w:r>
            <w:r w:rsidR="00027A09">
              <w:t>Ingenieurbauwerke</w:t>
            </w:r>
          </w:p>
          <w:p w14:paraId="6B04527D" w14:textId="77777777" w:rsidR="00CF6DD3" w:rsidRPr="009721FD" w:rsidRDefault="00027A09" w:rsidP="00027A09">
            <w:pPr>
              <w:jc w:val="center"/>
              <w:rPr>
                <w:smallCaps/>
              </w:rPr>
            </w:pPr>
            <w: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DD79DA" w14:textId="77777777" w:rsidR="00CF6DD3" w:rsidRDefault="00CF6DD3" w:rsidP="00CF6DD3">
            <w:pPr>
              <w:spacing w:before="120" w:after="120"/>
              <w:ind w:firstLine="112"/>
              <w:jc w:val="right"/>
              <w:rPr>
                <w:b/>
                <w:snapToGrid w:val="0"/>
                <w:color w:val="000000"/>
                <w:sz w:val="18"/>
              </w:rPr>
            </w:pPr>
            <w:r>
              <w:rPr>
                <w:b/>
                <w:snapToGrid w:val="0"/>
                <w:color w:val="000000"/>
                <w:sz w:val="18"/>
              </w:rPr>
              <w:t>Anlage-Nr.: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5E2A" w14:textId="77777777" w:rsidR="00CF6DD3" w:rsidRDefault="000E5EF0" w:rsidP="006F2286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6DD3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F6DD3" w14:paraId="60A85237" w14:textId="77777777" w:rsidTr="00F414C4">
        <w:trPr>
          <w:cantSplit/>
          <w:trHeight w:val="57"/>
          <w:jc w:val="center"/>
        </w:trPr>
        <w:tc>
          <w:tcPr>
            <w:tcW w:w="62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239D" w14:textId="77777777" w:rsidR="00CF6DD3" w:rsidRDefault="00CF6DD3" w:rsidP="00CF6DD3">
            <w:pPr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51A58" w14:textId="77777777" w:rsidR="00CF6DD3" w:rsidRDefault="00CF6DD3" w:rsidP="00CF6DD3">
            <w:pPr>
              <w:spacing w:before="120" w:after="120"/>
              <w:ind w:firstLine="112"/>
              <w:jc w:val="right"/>
              <w:rPr>
                <w:snapToGrid w:val="0"/>
                <w:color w:val="000000"/>
                <w:sz w:val="18"/>
              </w:rPr>
            </w:pPr>
            <w:r>
              <w:rPr>
                <w:snapToGrid w:val="0"/>
                <w:color w:val="000000"/>
                <w:sz w:val="18"/>
              </w:rPr>
              <w:t>Vertrags-Nr.: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9C7" w14:textId="77777777" w:rsidR="00CF6DD3" w:rsidRDefault="000E5EF0" w:rsidP="006F2286">
            <w:pPr>
              <w:spacing w:before="120" w:after="120"/>
              <w:jc w:val="righ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F6DD3">
              <w:rPr>
                <w:snapToGrid w:val="0"/>
                <w:color w:val="000000"/>
              </w:rPr>
              <w:instrText xml:space="preserve"> FORMTEXT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 w:rsidR="00CF6DD3">
              <w:rPr>
                <w:noProof/>
                <w:snapToGrid w:val="0"/>
                <w:color w:val="000000"/>
              </w:rPr>
              <w:t> </w:t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CF6DD3" w14:paraId="6B1A19A3" w14:textId="77777777" w:rsidTr="00F414C4">
        <w:trPr>
          <w:trHeight w:val="340"/>
          <w:jc w:val="center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E98A" w14:textId="458AB2A8" w:rsidR="00CF6DD3" w:rsidRDefault="00CF6DD3" w:rsidP="006F2286">
            <w:pPr>
              <w:ind w:left="142"/>
              <w:rPr>
                <w:snapToGrid w:val="0"/>
                <w:color w:val="000000"/>
              </w:rPr>
            </w:pPr>
            <w:r>
              <w:t xml:space="preserve">Projekt: </w:t>
            </w:r>
            <w:r w:rsidR="004A3752">
              <w:rPr>
                <w:snapToGrid w:val="0"/>
                <w:color w:val="000000"/>
              </w:rPr>
              <w:t>B1 Stützwand Oderbrücke Küstrin</w:t>
            </w:r>
          </w:p>
        </w:tc>
      </w:tr>
      <w:tr w:rsidR="00CF6DD3" w:rsidRPr="00B95D2A" w14:paraId="4B24D026" w14:textId="77777777" w:rsidTr="00F414C4">
        <w:trPr>
          <w:trHeight w:val="508"/>
          <w:jc w:val="center"/>
        </w:trPr>
        <w:tc>
          <w:tcPr>
            <w:tcW w:w="9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7F7E" w14:textId="77777777" w:rsidR="00CF6DD3" w:rsidRDefault="00CF6DD3" w:rsidP="00CF6DD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 xml:space="preserve">C) Ermittlung der </w:t>
            </w:r>
            <w:r w:rsidRPr="00A6400A">
              <w:rPr>
                <w:b/>
                <w:snapToGrid w:val="0"/>
                <w:color w:val="000000"/>
              </w:rPr>
              <w:t>Honorar</w:t>
            </w:r>
            <w:r>
              <w:rPr>
                <w:b/>
                <w:snapToGrid w:val="0"/>
                <w:color w:val="000000"/>
              </w:rPr>
              <w:t>zone</w:t>
            </w:r>
          </w:p>
          <w:p w14:paraId="0865F997" w14:textId="77777777" w:rsidR="001B07B9" w:rsidRPr="00B0601D" w:rsidRDefault="001B07B9" w:rsidP="00CF6DD3">
            <w:pPr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B0601D">
              <w:rPr>
                <w:sz w:val="16"/>
                <w:szCs w:val="16"/>
              </w:rPr>
              <w:t>(nur bei nicht eindeutiger Zuordnung in Objektliste der HOAI)</w:t>
            </w:r>
          </w:p>
        </w:tc>
      </w:tr>
      <w:tr w:rsidR="00CF6DD3" w:rsidRPr="00B95D2A" w14:paraId="1AE63461" w14:textId="77777777" w:rsidTr="00F414C4">
        <w:trPr>
          <w:trHeight w:val="508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7C8" w14:textId="77777777" w:rsidR="00CF6DD3" w:rsidRPr="00B95D2A" w:rsidRDefault="00CF6DD3" w:rsidP="00CF6DD3">
            <w:pPr>
              <w:jc w:val="center"/>
              <w:rPr>
                <w:b/>
                <w:snapToGrid w:val="0"/>
                <w:color w:val="000000"/>
                <w:sz w:val="18"/>
              </w:rPr>
            </w:pPr>
            <w:r w:rsidRPr="00B95D2A">
              <w:rPr>
                <w:b/>
                <w:snapToGrid w:val="0"/>
                <w:color w:val="000000"/>
                <w:sz w:val="18"/>
              </w:rPr>
              <w:t>Bewertungs-merkmal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5AA" w14:textId="77777777" w:rsidR="00CF6DD3" w:rsidRPr="00027A09" w:rsidRDefault="00CF6DD3" w:rsidP="00027A09">
            <w:pPr>
              <w:pStyle w:val="Standard8"/>
              <w:jc w:val="center"/>
              <w:rPr>
                <w:b/>
                <w:snapToGrid w:val="0"/>
              </w:rPr>
            </w:pPr>
            <w:r w:rsidRPr="00CF6DD3">
              <w:rPr>
                <w:b/>
                <w:snapToGrid w:val="0"/>
                <w:sz w:val="18"/>
              </w:rPr>
              <w:t>Honorarzone I</w:t>
            </w:r>
            <w:r w:rsidR="00F87755">
              <w:rPr>
                <w:snapToGrid w:val="0"/>
              </w:rPr>
              <w:br/>
              <w:t>sehr gering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14B7" w14:textId="77777777" w:rsidR="00CF6DD3" w:rsidRPr="00E557F0" w:rsidRDefault="00CF6DD3" w:rsidP="00027A09">
            <w:pPr>
              <w:pStyle w:val="Standard8"/>
              <w:jc w:val="center"/>
              <w:rPr>
                <w:snapToGrid w:val="0"/>
              </w:rPr>
            </w:pPr>
            <w:r w:rsidRPr="00CF6DD3">
              <w:rPr>
                <w:b/>
                <w:snapToGrid w:val="0"/>
                <w:sz w:val="18"/>
              </w:rPr>
              <w:t>Honorarzone II</w:t>
            </w:r>
            <w:r w:rsidR="00F87755">
              <w:rPr>
                <w:snapToGrid w:val="0"/>
              </w:rPr>
              <w:br/>
              <w:t>gering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6EAB" w14:textId="77777777" w:rsidR="00CF6DD3" w:rsidRPr="00E557F0" w:rsidRDefault="00CF6DD3" w:rsidP="00027A09">
            <w:pPr>
              <w:pStyle w:val="Standard8"/>
              <w:jc w:val="center"/>
              <w:rPr>
                <w:snapToGrid w:val="0"/>
                <w:sz w:val="18"/>
              </w:rPr>
            </w:pPr>
            <w:r w:rsidRPr="00CF6DD3">
              <w:rPr>
                <w:b/>
                <w:snapToGrid w:val="0"/>
                <w:sz w:val="18"/>
              </w:rPr>
              <w:t>Honorarzone III</w:t>
            </w:r>
            <w:r w:rsidR="00F87755">
              <w:rPr>
                <w:snapToGrid w:val="0"/>
              </w:rPr>
              <w:br/>
            </w:r>
            <w:r w:rsidR="00F87755" w:rsidRPr="003F3221">
              <w:rPr>
                <w:snapToGrid w:val="0"/>
              </w:rPr>
              <w:t>durchschnittlich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8D2F" w14:textId="77777777" w:rsidR="00CF6DD3" w:rsidRPr="00E557F0" w:rsidRDefault="00CF6DD3" w:rsidP="00027A09">
            <w:pPr>
              <w:pStyle w:val="Standard8"/>
              <w:jc w:val="center"/>
              <w:rPr>
                <w:snapToGrid w:val="0"/>
                <w:sz w:val="18"/>
              </w:rPr>
            </w:pPr>
            <w:r w:rsidRPr="00CF6DD3">
              <w:rPr>
                <w:b/>
                <w:snapToGrid w:val="0"/>
                <w:sz w:val="18"/>
              </w:rPr>
              <w:t>Honorarzone I</w:t>
            </w:r>
            <w:r w:rsidR="00027A09">
              <w:rPr>
                <w:b/>
                <w:snapToGrid w:val="0"/>
                <w:sz w:val="18"/>
              </w:rPr>
              <w:t>V</w:t>
            </w:r>
            <w:r w:rsidR="00F87755">
              <w:rPr>
                <w:snapToGrid w:val="0"/>
              </w:rPr>
              <w:br/>
              <w:t>hoch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0FAC" w14:textId="77777777" w:rsidR="00CF6DD3" w:rsidRPr="00E557F0" w:rsidRDefault="00CF6DD3" w:rsidP="00027A09">
            <w:pPr>
              <w:pStyle w:val="Standard8"/>
              <w:jc w:val="center"/>
              <w:rPr>
                <w:snapToGrid w:val="0"/>
                <w:sz w:val="18"/>
              </w:rPr>
            </w:pPr>
            <w:r w:rsidRPr="00CF6DD3">
              <w:rPr>
                <w:b/>
                <w:snapToGrid w:val="0"/>
                <w:sz w:val="18"/>
              </w:rPr>
              <w:t>Honorarzone V</w:t>
            </w:r>
            <w:r w:rsidR="00F87755">
              <w:rPr>
                <w:snapToGrid w:val="0"/>
              </w:rPr>
              <w:br/>
              <w:t>sehr hoch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4440" w14:textId="77777777" w:rsidR="00CF6DD3" w:rsidRPr="008B403E" w:rsidRDefault="00CF6DD3" w:rsidP="003B7258">
            <w:pPr>
              <w:pStyle w:val="Standard8"/>
              <w:jc w:val="center"/>
              <w:rPr>
                <w:snapToGrid w:val="0"/>
                <w:sz w:val="18"/>
              </w:rPr>
            </w:pPr>
            <w:r w:rsidRPr="008B403E">
              <w:rPr>
                <w:snapToGrid w:val="0"/>
                <w:sz w:val="18"/>
              </w:rPr>
              <w:t>eP</w:t>
            </w:r>
            <w:r w:rsidR="003B7258">
              <w:rPr>
                <w:rStyle w:val="Funotenzeichen"/>
                <w:snapToGrid w:val="0"/>
                <w:sz w:val="18"/>
              </w:rPr>
              <w:footnoteReference w:id="7"/>
            </w:r>
          </w:p>
        </w:tc>
      </w:tr>
      <w:tr w:rsidR="00F87755" w14:paraId="447CF052" w14:textId="77777777" w:rsidTr="00F414C4">
        <w:trPr>
          <w:trHeight w:val="111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41AA6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lastRenderedPageBreak/>
              <w:t>Geologische und baugrundtechnische Gegebenheiten</w:t>
            </w:r>
          </w:p>
          <w:p w14:paraId="5D2F08A0" w14:textId="77777777" w:rsidR="00F87755" w:rsidRPr="00BF4F2F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706AD669" w14:textId="77777777" w:rsidR="00F87755" w:rsidRPr="00CF6DD3" w:rsidRDefault="00F87755" w:rsidP="00CF6DD3">
            <w:pPr>
              <w:ind w:left="113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076C0" w14:textId="77777777" w:rsidR="00F87755" w:rsidRDefault="000E5EF0" w:rsidP="003F3221">
            <w:pPr>
              <w:jc w:val="center"/>
              <w:rPr>
                <w:snapToGrid w:val="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8804A" w14:textId="77777777" w:rsidR="00F87755" w:rsidRDefault="000E5EF0" w:rsidP="003F32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E56DE" w14:textId="77777777" w:rsidR="00F87755" w:rsidRPr="003F3221" w:rsidRDefault="000E5EF0" w:rsidP="003F3221">
            <w:pPr>
              <w:jc w:val="center"/>
              <w:rPr>
                <w:snapToGrid w:val="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78780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5EEED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BC122" w14:textId="77777777" w:rsidR="00F87755" w:rsidRDefault="000E5EF0" w:rsidP="003B7258">
            <w:pPr>
              <w:jc w:val="center"/>
              <w:rPr>
                <w:i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  <w:tr w:rsidR="003F3221" w14:paraId="0709D58A" w14:textId="77777777" w:rsidTr="00F414C4">
        <w:trPr>
          <w:trHeight w:val="250"/>
          <w:jc w:val="center"/>
        </w:trPr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51C2" w14:textId="77777777" w:rsidR="003F3221" w:rsidRDefault="003F3221" w:rsidP="00027A0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t>(1-5 Punkte)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3C65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C04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(2)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D0AD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(3)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53EA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(4)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1465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(5)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3F1C" w14:textId="77777777" w:rsidR="003F3221" w:rsidRDefault="003F3221" w:rsidP="003B7258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F87755" w14:paraId="289D2812" w14:textId="77777777" w:rsidTr="00F414C4">
        <w:trPr>
          <w:trHeight w:val="111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51C3BC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Technische Ausrüstung und Ausstattung</w:t>
            </w:r>
          </w:p>
          <w:p w14:paraId="1ECECA68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7E37B9B7" w14:textId="77777777" w:rsidR="00F87755" w:rsidRPr="00BF4F2F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3ADC9BB0" w14:textId="77777777" w:rsidR="00F87755" w:rsidRPr="00CF6DD3" w:rsidRDefault="00F87755" w:rsidP="00CF6DD3">
            <w:pPr>
              <w:ind w:left="113"/>
              <w:rPr>
                <w:snapToGrid w:val="0"/>
                <w:color w:val="000000"/>
                <w:sz w:val="16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D92AB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14" w:name="Tab21"/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  <w:bookmarkEnd w:id="14"/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07AE6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775B0" w14:textId="77777777" w:rsidR="00F87755" w:rsidRPr="003F3221" w:rsidRDefault="000E5EF0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EABA40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816DF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9238E2" w14:textId="77777777" w:rsidR="00F87755" w:rsidRDefault="000E5EF0" w:rsidP="003B7258">
            <w:pPr>
              <w:jc w:val="center"/>
              <w:rPr>
                <w:i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  <w:tr w:rsidR="003F3221" w14:paraId="2E9A920E" w14:textId="77777777" w:rsidTr="00F414C4">
        <w:trPr>
          <w:trHeight w:val="250"/>
          <w:jc w:val="center"/>
        </w:trPr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8A8" w14:textId="77777777" w:rsidR="003F3221" w:rsidRDefault="003F3221" w:rsidP="00027A0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t>(1-5 Punkte)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0EC2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1E7D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(2)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7E8B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(3)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923B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(4)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551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(5)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6CD9" w14:textId="77777777" w:rsidR="003F3221" w:rsidRDefault="003F3221" w:rsidP="003B7258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F87755" w14:paraId="6D52C769" w14:textId="77777777" w:rsidTr="00F414C4">
        <w:trPr>
          <w:trHeight w:val="1165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1F907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Einbindung in die Umgebung oder in das Objektumfeld</w:t>
            </w:r>
          </w:p>
          <w:p w14:paraId="4A1B687F" w14:textId="77777777" w:rsidR="00F87755" w:rsidRPr="00BF4F2F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188499CB" w14:textId="77777777" w:rsidR="00F87755" w:rsidRDefault="00F87755" w:rsidP="00CF6DD3">
            <w:pPr>
              <w:ind w:left="113"/>
              <w:rPr>
                <w:snapToGrid w:val="0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CC96D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83BC8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A31AF" w14:textId="77777777" w:rsidR="00F87755" w:rsidRPr="003F3221" w:rsidRDefault="000E5EF0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0F219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475BB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5802C" w14:textId="77777777" w:rsidR="00F87755" w:rsidRDefault="000E5EF0" w:rsidP="003B7258">
            <w:pPr>
              <w:jc w:val="center"/>
              <w:rPr>
                <w:i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  <w:tr w:rsidR="003F3221" w14:paraId="6D35D08D" w14:textId="77777777" w:rsidTr="00F414C4">
        <w:trPr>
          <w:trHeight w:val="250"/>
          <w:jc w:val="center"/>
        </w:trPr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0686" w14:textId="77777777" w:rsidR="003F3221" w:rsidRDefault="003F3221" w:rsidP="00027A0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t>(1-5 Punkte)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146E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79F5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(2)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761D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(3)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DC4C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(4)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3E6D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(5)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CE3D" w14:textId="77777777" w:rsidR="003F3221" w:rsidRDefault="003F3221" w:rsidP="003B7258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F87755" w14:paraId="5B13CDB9" w14:textId="77777777" w:rsidTr="00F414C4">
        <w:trPr>
          <w:trHeight w:val="1119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9B9F" w14:textId="77777777" w:rsidR="00F87755" w:rsidRPr="00027A09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Umfang der Funktionsbereiche oder der konstruktiven oder technischen Anforderungen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4F9E8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3F646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AFB9" w14:textId="77777777" w:rsidR="00F87755" w:rsidRPr="003F3221" w:rsidRDefault="000E5EF0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13350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A3525" w14:textId="77777777" w:rsidR="00F87755" w:rsidRDefault="000E5EF0" w:rsidP="003F3221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57EF1" w14:textId="77777777" w:rsidR="00F87755" w:rsidRDefault="000E5EF0" w:rsidP="003B7258">
            <w:pPr>
              <w:jc w:val="center"/>
              <w:rPr>
                <w:i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  <w:tr w:rsidR="003F3221" w14:paraId="5B309D2A" w14:textId="77777777" w:rsidTr="00F414C4">
        <w:trPr>
          <w:trHeight w:val="250"/>
          <w:jc w:val="center"/>
        </w:trPr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1AE2" w14:textId="77777777" w:rsidR="003F3221" w:rsidRDefault="003F3221" w:rsidP="00027A0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t>(1-10 Punkte)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206D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(1-2)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C4A6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(3-4)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DFFB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(5-6)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8B8D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(7-8)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AB97" w14:textId="77777777" w:rsidR="003F3221" w:rsidRDefault="003F3221" w:rsidP="003F3221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(9-10)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9401" w14:textId="77777777" w:rsidR="003F3221" w:rsidRDefault="003F3221" w:rsidP="003B7258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F87755" w14:paraId="0D620ECA" w14:textId="77777777" w:rsidTr="00F414C4">
        <w:trPr>
          <w:trHeight w:val="1165"/>
          <w:jc w:val="center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A33F0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Fachspezifische Bedingungen</w:t>
            </w:r>
          </w:p>
          <w:p w14:paraId="69777CAA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27F676FA" w14:textId="77777777" w:rsidR="00F87755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353F19E8" w14:textId="77777777" w:rsidR="00F87755" w:rsidRPr="00BF4F2F" w:rsidRDefault="00F87755" w:rsidP="00027A09">
            <w:pPr>
              <w:ind w:left="113"/>
              <w:rPr>
                <w:snapToGrid w:val="0"/>
                <w:color w:val="000000"/>
                <w:sz w:val="16"/>
                <w:szCs w:val="16"/>
              </w:rPr>
            </w:pPr>
          </w:p>
          <w:p w14:paraId="50D19EE4" w14:textId="77777777" w:rsidR="00F87755" w:rsidRDefault="00F87755" w:rsidP="00CF6DD3">
            <w:pPr>
              <w:ind w:left="113"/>
              <w:rPr>
                <w:snapToGrid w:val="0"/>
                <w:color w:val="00000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960DB" w14:textId="77777777" w:rsidR="00F87755" w:rsidRPr="007C6747" w:rsidRDefault="000E5EF0" w:rsidP="003B7258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564BD" w14:textId="77777777" w:rsidR="00F87755" w:rsidRPr="007C6747" w:rsidRDefault="000E5EF0" w:rsidP="003B7258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65C75" w14:textId="77777777" w:rsidR="00F87755" w:rsidRPr="003F3221" w:rsidRDefault="000E5EF0" w:rsidP="003B7258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5DE60" w14:textId="77777777" w:rsidR="00F87755" w:rsidRPr="007C6747" w:rsidRDefault="000E5EF0" w:rsidP="003B7258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0FBF6" w14:textId="77777777" w:rsidR="00F87755" w:rsidRPr="007C6747" w:rsidRDefault="000E5EF0" w:rsidP="003B7258">
            <w:pPr>
              <w:jc w:val="center"/>
              <w:rPr>
                <w:i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F0C91" w14:textId="77777777" w:rsidR="00F87755" w:rsidRDefault="000E5EF0" w:rsidP="003B7258">
            <w:pPr>
              <w:jc w:val="center"/>
              <w:rPr>
                <w:i/>
                <w:snapToGrid w:val="0"/>
                <w:color w:val="000000"/>
                <w:sz w:val="16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  <w:tr w:rsidR="003F3221" w14:paraId="0813EDB6" w14:textId="77777777" w:rsidTr="00F414C4">
        <w:trPr>
          <w:trHeight w:val="250"/>
          <w:jc w:val="center"/>
        </w:trPr>
        <w:tc>
          <w:tcPr>
            <w:tcW w:w="1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562" w14:textId="77777777" w:rsidR="003F3221" w:rsidRDefault="003F3221" w:rsidP="00027A0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  <w:sz w:val="16"/>
              </w:rPr>
              <w:t>(1-15 Punkte)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F458" w14:textId="77777777" w:rsidR="003F3221" w:rsidRDefault="003F3221" w:rsidP="003B7258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(1-3)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A019" w14:textId="77777777" w:rsidR="003F3221" w:rsidRDefault="003F3221" w:rsidP="00027A09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(4-6)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78A" w14:textId="77777777" w:rsidR="003F3221" w:rsidRDefault="003F3221" w:rsidP="00027A09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(7-9)</w:t>
            </w:r>
          </w:p>
        </w:tc>
        <w:tc>
          <w:tcPr>
            <w:tcW w:w="14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568" w14:textId="77777777" w:rsidR="003F3221" w:rsidRDefault="003F3221" w:rsidP="00027A09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(10-12)</w:t>
            </w:r>
          </w:p>
        </w:tc>
        <w:tc>
          <w:tcPr>
            <w:tcW w:w="14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0389" w14:textId="77777777" w:rsidR="003F3221" w:rsidRDefault="003F3221" w:rsidP="00027A09">
            <w:pPr>
              <w:jc w:val="center"/>
              <w:rPr>
                <w:snapToGrid w:val="0"/>
                <w:color w:val="000000"/>
                <w:sz w:val="16"/>
              </w:rPr>
            </w:pPr>
            <w:r>
              <w:rPr>
                <w:snapToGrid w:val="0"/>
                <w:color w:val="000000"/>
                <w:sz w:val="16"/>
              </w:rPr>
              <w:t>(13-15)</w:t>
            </w: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893F" w14:textId="77777777" w:rsidR="003F3221" w:rsidRDefault="003F3221" w:rsidP="003B7258">
            <w:pPr>
              <w:jc w:val="center"/>
              <w:rPr>
                <w:snapToGrid w:val="0"/>
                <w:color w:val="000000"/>
                <w:sz w:val="16"/>
              </w:rPr>
            </w:pPr>
          </w:p>
        </w:tc>
      </w:tr>
      <w:tr w:rsidR="003F3221" w14:paraId="7FD29E40" w14:textId="77777777" w:rsidTr="00F414C4">
        <w:trPr>
          <w:trHeight w:val="499"/>
          <w:jc w:val="center"/>
        </w:trPr>
        <w:tc>
          <w:tcPr>
            <w:tcW w:w="8905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31EF4" w14:textId="77777777" w:rsidR="003F3221" w:rsidRPr="003B7258" w:rsidRDefault="003F3221" w:rsidP="003B7258">
            <w:pPr>
              <w:ind w:left="113"/>
              <w:jc w:val="right"/>
              <w:rPr>
                <w:b/>
                <w:snapToGrid w:val="0"/>
                <w:color w:val="000000"/>
                <w:sz w:val="24"/>
                <w:u w:val="single"/>
              </w:rPr>
            </w:pPr>
            <w:r w:rsidRPr="003B7258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umme der ermittelten Punktanzahl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D8D" w14:textId="77777777" w:rsidR="003F3221" w:rsidRPr="00CF6DD3" w:rsidRDefault="000E5EF0" w:rsidP="003B7258">
            <w:pPr>
              <w:jc w:val="center"/>
              <w:rPr>
                <w:b/>
                <w:snapToGrid w:val="0"/>
                <w:color w:val="000000"/>
                <w:sz w:val="24"/>
                <w:u w:val="single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  <w:tr w:rsidR="003F3221" w14:paraId="62B6FB3A" w14:textId="77777777" w:rsidTr="00461B2D">
        <w:trPr>
          <w:trHeight w:val="499"/>
          <w:jc w:val="center"/>
        </w:trPr>
        <w:tc>
          <w:tcPr>
            <w:tcW w:w="8905" w:type="dxa"/>
            <w:gridSpan w:val="8"/>
            <w:tcBorders>
              <w:right w:val="single" w:sz="4" w:space="0" w:color="auto"/>
            </w:tcBorders>
            <w:vAlign w:val="center"/>
          </w:tcPr>
          <w:p w14:paraId="4E0DE9E5" w14:textId="77777777" w:rsidR="003F3221" w:rsidRPr="003B7258" w:rsidRDefault="003F3221" w:rsidP="003B7258">
            <w:pPr>
              <w:ind w:left="113"/>
              <w:jc w:val="right"/>
              <w:rPr>
                <w:rFonts w:cs="Arial"/>
                <w:b/>
              </w:rPr>
            </w:pPr>
            <w:r w:rsidRPr="003B7258">
              <w:rPr>
                <w:b/>
                <w:snapToGrid w:val="0"/>
              </w:rPr>
              <w:t>Die Leistung wird zugeordnet der</w:t>
            </w:r>
            <w:r>
              <w:rPr>
                <w:rFonts w:cs="Arial"/>
                <w:b/>
              </w:rPr>
              <w:t xml:space="preserve"> Honorarzone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EB8" w14:textId="77777777" w:rsidR="003F3221" w:rsidRDefault="000E5EF0" w:rsidP="003B7258">
            <w:pPr>
              <w:jc w:val="center"/>
              <w:rPr>
                <w:snapToGrid w:val="0"/>
                <w:color w:val="000000"/>
                <w:sz w:val="24"/>
                <w:u w:val="single"/>
              </w:rPr>
            </w:pP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begin">
                <w:ffData>
                  <w:name w:val="Tab21"/>
                  <w:enabled/>
                  <w:calcOnExit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571420">
              <w:rPr>
                <w:b/>
                <w:snapToGrid w:val="0"/>
                <w:color w:val="000000"/>
                <w:sz w:val="24"/>
                <w:u w:val="single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  <w:sz w:val="24"/>
                <w:u w:val="single"/>
              </w:rPr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separate"/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 w:rsidR="00571420">
              <w:rPr>
                <w:b/>
                <w:noProof/>
                <w:snapToGrid w:val="0"/>
                <w:color w:val="000000"/>
                <w:sz w:val="24"/>
                <w:u w:val="single"/>
              </w:rPr>
              <w:t> </w:t>
            </w:r>
            <w:r>
              <w:rPr>
                <w:b/>
                <w:snapToGrid w:val="0"/>
                <w:color w:val="000000"/>
                <w:sz w:val="24"/>
                <w:u w:val="single"/>
              </w:rPr>
              <w:fldChar w:fldCharType="end"/>
            </w:r>
          </w:p>
        </w:tc>
      </w:tr>
    </w:tbl>
    <w:p w14:paraId="20D0DDBA" w14:textId="77777777" w:rsidR="003B7258" w:rsidRPr="009721FD" w:rsidRDefault="003B7258" w:rsidP="009721FD"/>
    <w:sectPr w:rsidR="003B7258" w:rsidRPr="009721FD" w:rsidSect="00C91CE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7" w:right="1417" w:bottom="1134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5573B" w14:textId="77777777" w:rsidR="004A3752" w:rsidRDefault="004A3752">
      <w:r>
        <w:separator/>
      </w:r>
    </w:p>
  </w:endnote>
  <w:endnote w:type="continuationSeparator" w:id="0">
    <w:p w14:paraId="43DDE5EE" w14:textId="77777777" w:rsidR="004A3752" w:rsidRDefault="004A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DF934" w14:textId="77777777" w:rsidR="004A3752" w:rsidRPr="001C6B80" w:rsidRDefault="004A3752" w:rsidP="00B96357">
    <w:pPr>
      <w:pStyle w:val="Fuzeile"/>
      <w:pBdr>
        <w:top w:val="single" w:sz="4" w:space="1" w:color="auto"/>
      </w:pBdr>
      <w:rPr>
        <w:rFonts w:cs="Arial"/>
      </w:rPr>
    </w:pPr>
  </w:p>
  <w:p w14:paraId="086E1DB4" w14:textId="77777777" w:rsidR="004A3752" w:rsidRPr="001C6B80" w:rsidRDefault="004A3752" w:rsidP="00027063">
    <w:pPr>
      <w:pStyle w:val="Fuzeile"/>
    </w:pP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ab/>
      <w:t>10555</w:t>
    </w:r>
    <w:r>
      <w:tab/>
      <w:t>Stand: 01-21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EBBE7" w14:textId="77777777" w:rsidR="004A3752" w:rsidRPr="001C6B80" w:rsidRDefault="004A3752" w:rsidP="00B96357">
    <w:pPr>
      <w:pStyle w:val="Fuzeile"/>
      <w:pBdr>
        <w:top w:val="single" w:sz="4" w:space="1" w:color="auto"/>
      </w:pBdr>
      <w:rPr>
        <w:rFonts w:cs="Arial"/>
      </w:rPr>
    </w:pPr>
  </w:p>
  <w:p w14:paraId="2C5B6F00" w14:textId="7337A6FD" w:rsidR="004A3752" w:rsidRPr="008821C5" w:rsidRDefault="004A3752" w:rsidP="00027063">
    <w:pPr>
      <w:pStyle w:val="Fuzeile"/>
    </w:pPr>
    <w:r w:rsidRPr="001C6B80">
      <w:t xml:space="preserve">Stand: </w:t>
    </w:r>
    <w:r>
      <w:t>03-22</w:t>
    </w:r>
    <w:r w:rsidRPr="001C6B80">
      <w:ptab w:relativeTo="margin" w:alignment="center" w:leader="none"/>
    </w:r>
    <w:r>
      <w:t>10555</w:t>
    </w:r>
    <w:r w:rsidRPr="001C6B80">
      <w:ptab w:relativeTo="margin" w:alignment="right" w:leader="none"/>
    </w:r>
    <w:r>
      <w:t xml:space="preserve">Seite </w:t>
    </w:r>
    <w:r>
      <w:fldChar w:fldCharType="begin"/>
    </w:r>
    <w:r>
      <w:instrText xml:space="preserve"> PAGE  \* MERGEFORMAT </w:instrText>
    </w:r>
    <w:r>
      <w:fldChar w:fldCharType="separate"/>
    </w:r>
    <w:r w:rsidR="000A656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7D509" w14:textId="77777777" w:rsidR="004A3752" w:rsidRPr="005D619A" w:rsidRDefault="004A3752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E73B1FC" wp14:editId="177FF328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9F2A8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14:paraId="3F34AD96" w14:textId="77777777" w:rsidR="004A3752" w:rsidRPr="005D619A" w:rsidRDefault="004A3752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  <w:noProof/>
      </w:rPr>
      <w:t>2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9F36" w14:textId="77777777" w:rsidR="004A3752" w:rsidRDefault="004A3752">
      <w:r>
        <w:separator/>
      </w:r>
    </w:p>
  </w:footnote>
  <w:footnote w:type="continuationSeparator" w:id="0">
    <w:p w14:paraId="486E4A13" w14:textId="77777777" w:rsidR="004A3752" w:rsidRDefault="004A3752">
      <w:r>
        <w:continuationSeparator/>
      </w:r>
    </w:p>
  </w:footnote>
  <w:footnote w:id="1">
    <w:p w14:paraId="07D6F381" w14:textId="77777777" w:rsidR="004A3752" w:rsidRDefault="004A3752" w:rsidP="00540A0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AA0D96">
        <w:t>Auftrag für mehrere vergleichbare Objekt</w:t>
      </w:r>
      <w:r>
        <w:t>e</w:t>
      </w:r>
      <w:r w:rsidRPr="00AA0D96">
        <w:t xml:space="preserve"> nach § 11 (2) HOAI: Umfasst </w:t>
      </w:r>
      <w:r>
        <w:t xml:space="preserve">ein </w:t>
      </w:r>
      <w:r w:rsidRPr="00AA0D96">
        <w:t>Auftrag mehrere vergleichbare Objekte entsprechend § 11 (2) HOAI, ist das Honorar nach der Summe der anrechenbaren Kosten zu berechnen. Die Ermittlung der anrechenbaren Kosten erfolgt i. d. R. für jedes Objekt einzeln, sodass Teil A dieses Vordruckes ggf. mehrfach auszufüllen ist. Die Honorarermittlung (Teil B dieses Vordruckes) erfolgt anhand der Summe der anrechenbaren Kosten, die in diesem Fall als Übertrag in Teil B eingetragen wird.</w:t>
      </w:r>
    </w:p>
  </w:footnote>
  <w:footnote w:id="2">
    <w:p w14:paraId="5C48418D" w14:textId="77777777" w:rsidR="004A3752" w:rsidRDefault="004A3752" w:rsidP="00540A0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B42EF8">
        <w:t>z.</w:t>
      </w:r>
      <w:r>
        <w:t xml:space="preserve"> </w:t>
      </w:r>
      <w:r w:rsidRPr="00B42EF8">
        <w:t>B. Räumer für Absetzbecken, siehe amtliche Begründung zu § 42 HOAI</w:t>
      </w:r>
    </w:p>
  </w:footnote>
  <w:footnote w:id="3">
    <w:p w14:paraId="5B07A612" w14:textId="77777777" w:rsidR="004A3752" w:rsidRDefault="004A3752" w:rsidP="00540A0E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B42EF8">
        <w:t xml:space="preserve">Bei den Kosten für Technische Anlagen handelt es sich um die Kosten der Technischen Ausrüstung gemäß § 53 </w:t>
      </w:r>
      <w:r>
        <w:t>(</w:t>
      </w:r>
      <w:r w:rsidRPr="00B42EF8">
        <w:t>2</w:t>
      </w:r>
      <w:r>
        <w:t>)</w:t>
      </w:r>
      <w:r w:rsidRPr="00B42EF8">
        <w:t xml:space="preserve"> HOAI.</w:t>
      </w:r>
    </w:p>
  </w:footnote>
  <w:footnote w:id="4">
    <w:p w14:paraId="4F7AF74D" w14:textId="77777777" w:rsidR="004A3752" w:rsidRDefault="004A3752" w:rsidP="00A82DA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AA0D96">
        <w:t>Auftrag für mehrere vergleichbare Objekt</w:t>
      </w:r>
      <w:r>
        <w:t>e</w:t>
      </w:r>
      <w:r w:rsidRPr="00AA0D96">
        <w:t xml:space="preserve"> nach § 11 (2) HOAI: Umfasst </w:t>
      </w:r>
      <w:r>
        <w:t xml:space="preserve">ein </w:t>
      </w:r>
      <w:r w:rsidRPr="00AA0D96">
        <w:t>Auftrag mehrere vergleichbare Objekte entsprechend § 11 (2) HOAI, ist das Honorar nach der Summe der anrechenbaren Kosten zu berechnen. Die Ermittlung der anrechenbaren Kosten erfolgt i. d. R. für jedes Objekt einzeln, so</w:t>
      </w:r>
      <w:r>
        <w:t xml:space="preserve"> </w:t>
      </w:r>
      <w:r w:rsidRPr="00AA0D96">
        <w:t>dass Teil A dieses Vordruckes ggf. mehrfach auszufüllen ist. Die Honorarermittlung (Teil B dieses Vordruckes) erfolgt anhand der Summe der anrechenbaren Kosten, die in diesem Fall als Übertrag in Teil B eingetragen wird.</w:t>
      </w:r>
    </w:p>
  </w:footnote>
  <w:footnote w:id="5">
    <w:p w14:paraId="3B6E1AFE" w14:textId="77777777" w:rsidR="004A3752" w:rsidRDefault="004A3752" w:rsidP="00423445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5660EE">
        <w:t xml:space="preserve">Die </w:t>
      </w:r>
      <w:r w:rsidRPr="00F87751">
        <w:t xml:space="preserve">Zeilen </w:t>
      </w:r>
      <w:r>
        <w:t xml:space="preserve">10.3, </w:t>
      </w:r>
      <w:r w:rsidRPr="00F87751">
        <w:t>1</w:t>
      </w:r>
      <w:r>
        <w:t>0</w:t>
      </w:r>
      <w:r w:rsidRPr="00F87751">
        <w:t>.4, 1</w:t>
      </w:r>
      <w:r>
        <w:t>2</w:t>
      </w:r>
      <w:r w:rsidRPr="00F87751">
        <w:t>.2 und 1</w:t>
      </w:r>
      <w:r>
        <w:t>4</w:t>
      </w:r>
      <w:r w:rsidRPr="00F87751">
        <w:t>.1 sind</w:t>
      </w:r>
      <w:r>
        <w:t xml:space="preserve"> ggf.</w:t>
      </w:r>
      <w:r w:rsidRPr="00F87751">
        <w:t xml:space="preserve"> vom Bieter auszufüllen.</w:t>
      </w:r>
    </w:p>
  </w:footnote>
  <w:footnote w:id="6">
    <w:p w14:paraId="0A0E49D5" w14:textId="77777777" w:rsidR="004A3752" w:rsidRDefault="004A3752" w:rsidP="00A82DA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F7570">
        <w:t>Bei Anwendung der Honorarminderung nach § 11 (3) oder (4) HOAI ist der Vordruck für jedes wiederholte Objekt auszufüllen.</w:t>
      </w:r>
    </w:p>
  </w:footnote>
  <w:footnote w:id="7">
    <w:p w14:paraId="613335C3" w14:textId="77777777" w:rsidR="004A3752" w:rsidRDefault="004A3752" w:rsidP="00E143FA">
      <w:pPr>
        <w:pStyle w:val="Funotentext"/>
        <w:tabs>
          <w:tab w:val="left" w:pos="142"/>
          <w:tab w:val="left" w:pos="1134"/>
        </w:tabs>
        <w:rPr>
          <w:snapToGrid w:val="0"/>
          <w:color w:val="000000"/>
          <w:szCs w:val="12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>
        <w:tab/>
      </w:r>
      <w:r w:rsidRPr="00E143FA">
        <w:rPr>
          <w:snapToGrid w:val="0"/>
          <w:color w:val="000000"/>
          <w:szCs w:val="12"/>
        </w:rPr>
        <w:t>eP = ermittelte Punktzahl</w:t>
      </w:r>
    </w:p>
    <w:p w14:paraId="04A25B53" w14:textId="77777777" w:rsidR="004A3752" w:rsidRPr="003B7258" w:rsidRDefault="004A3752" w:rsidP="00FF03BC">
      <w:pPr>
        <w:pStyle w:val="Funotentext"/>
        <w:tabs>
          <w:tab w:val="left" w:pos="142"/>
          <w:tab w:val="left" w:pos="1134"/>
        </w:tabs>
        <w:ind w:left="142"/>
        <w:rPr>
          <w:snapToGrid w:val="0"/>
          <w:color w:val="000000"/>
        </w:rPr>
      </w:pPr>
      <w:r w:rsidRPr="00E143FA">
        <w:rPr>
          <w:snapToGrid w:val="0"/>
          <w:color w:val="000000"/>
          <w:szCs w:val="12"/>
        </w:rPr>
        <w:br/>
        <w:t>Anmerkung:</w:t>
      </w:r>
      <w:r w:rsidRPr="00E143FA">
        <w:rPr>
          <w:snapToGrid w:val="0"/>
          <w:color w:val="000000"/>
          <w:szCs w:val="12"/>
        </w:rPr>
        <w:br/>
      </w:r>
      <w:r>
        <w:rPr>
          <w:szCs w:val="12"/>
        </w:rPr>
        <w:t>bis zu 10 Punkte</w:t>
      </w:r>
      <w:r>
        <w:rPr>
          <w:szCs w:val="12"/>
        </w:rPr>
        <w:tab/>
        <w:t xml:space="preserve">=   </w:t>
      </w:r>
      <w:r w:rsidRPr="00E143FA">
        <w:rPr>
          <w:szCs w:val="12"/>
        </w:rPr>
        <w:t>Honorarzone I</w:t>
      </w:r>
      <w:r w:rsidRPr="00E143FA">
        <w:rPr>
          <w:szCs w:val="12"/>
        </w:rPr>
        <w:br/>
      </w:r>
      <w:r w:rsidRPr="00E143FA">
        <w:rPr>
          <w:snapToGrid w:val="0"/>
          <w:color w:val="000000"/>
          <w:szCs w:val="12"/>
        </w:rPr>
        <w:t>11 bis 17 Punkte</w:t>
      </w:r>
      <w:r w:rsidRPr="00E143FA">
        <w:rPr>
          <w:snapToGrid w:val="0"/>
          <w:color w:val="000000"/>
          <w:szCs w:val="12"/>
        </w:rPr>
        <w:tab/>
        <w:t xml:space="preserve">= </w:t>
      </w:r>
      <w:r>
        <w:rPr>
          <w:snapToGrid w:val="0"/>
          <w:color w:val="000000"/>
          <w:szCs w:val="12"/>
        </w:rPr>
        <w:t xml:space="preserve"> </w:t>
      </w:r>
      <w:r w:rsidRPr="00E143FA">
        <w:rPr>
          <w:snapToGrid w:val="0"/>
          <w:color w:val="000000"/>
          <w:szCs w:val="12"/>
        </w:rPr>
        <w:t xml:space="preserve"> Honorarzone II</w:t>
      </w:r>
      <w:r w:rsidRPr="00E143FA">
        <w:rPr>
          <w:snapToGrid w:val="0"/>
          <w:color w:val="000000"/>
          <w:szCs w:val="12"/>
        </w:rPr>
        <w:br/>
        <w:t>18 bis 25 Punkte</w:t>
      </w:r>
      <w:r w:rsidRPr="00E143FA">
        <w:rPr>
          <w:snapToGrid w:val="0"/>
          <w:color w:val="000000"/>
          <w:szCs w:val="12"/>
        </w:rPr>
        <w:tab/>
        <w:t xml:space="preserve">= </w:t>
      </w:r>
      <w:r>
        <w:rPr>
          <w:snapToGrid w:val="0"/>
          <w:color w:val="000000"/>
          <w:szCs w:val="12"/>
        </w:rPr>
        <w:t xml:space="preserve"> </w:t>
      </w:r>
      <w:r w:rsidRPr="00E143FA">
        <w:rPr>
          <w:snapToGrid w:val="0"/>
          <w:color w:val="000000"/>
          <w:szCs w:val="12"/>
        </w:rPr>
        <w:t xml:space="preserve"> Honorarzone III</w:t>
      </w:r>
      <w:r w:rsidRPr="00E143FA">
        <w:rPr>
          <w:snapToGrid w:val="0"/>
          <w:color w:val="000000"/>
          <w:szCs w:val="12"/>
        </w:rPr>
        <w:br/>
        <w:t>26 bis 33 Punkte</w:t>
      </w:r>
      <w:r w:rsidRPr="00E143FA">
        <w:rPr>
          <w:snapToGrid w:val="0"/>
          <w:color w:val="000000"/>
          <w:szCs w:val="12"/>
        </w:rPr>
        <w:tab/>
        <w:t xml:space="preserve">= </w:t>
      </w:r>
      <w:r>
        <w:rPr>
          <w:snapToGrid w:val="0"/>
          <w:color w:val="000000"/>
          <w:szCs w:val="12"/>
        </w:rPr>
        <w:t xml:space="preserve"> </w:t>
      </w:r>
      <w:r w:rsidRPr="00E143FA">
        <w:rPr>
          <w:snapToGrid w:val="0"/>
          <w:color w:val="000000"/>
          <w:szCs w:val="12"/>
        </w:rPr>
        <w:t xml:space="preserve"> Honorarzone IV</w:t>
      </w:r>
      <w:r w:rsidRPr="00E143FA">
        <w:rPr>
          <w:snapToGrid w:val="0"/>
          <w:color w:val="000000"/>
          <w:szCs w:val="12"/>
        </w:rPr>
        <w:br/>
        <w:t>34 bis 40 Punkte</w:t>
      </w:r>
      <w:r w:rsidRPr="00E143FA">
        <w:rPr>
          <w:snapToGrid w:val="0"/>
          <w:color w:val="000000"/>
          <w:szCs w:val="12"/>
        </w:rPr>
        <w:tab/>
        <w:t xml:space="preserve">=  </w:t>
      </w:r>
      <w:r>
        <w:rPr>
          <w:snapToGrid w:val="0"/>
          <w:color w:val="000000"/>
          <w:szCs w:val="12"/>
        </w:rPr>
        <w:t xml:space="preserve"> </w:t>
      </w:r>
      <w:r w:rsidRPr="00E143FA">
        <w:rPr>
          <w:snapToGrid w:val="0"/>
          <w:color w:val="000000"/>
          <w:szCs w:val="12"/>
        </w:rPr>
        <w:t>Honorarzone 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63EB1" w14:textId="77777777" w:rsidR="004A3752" w:rsidRPr="001C6B80" w:rsidRDefault="004A3752" w:rsidP="00027063">
    <w:pPr>
      <w:pStyle w:val="Kopfzeile"/>
    </w:pPr>
    <w:r>
      <w:t>Honorarermittlung Ingenieurbauwerke</w:t>
    </w:r>
    <w:r w:rsidRPr="001C6B80">
      <w:ptab w:relativeTo="margin" w:alignment="right" w:leader="none"/>
    </w:r>
    <w:r>
      <w:t>HVA F-StB</w:t>
    </w:r>
  </w:p>
  <w:p w14:paraId="15EFE757" w14:textId="77777777" w:rsidR="004A3752" w:rsidRPr="00973AF9" w:rsidRDefault="004A3752" w:rsidP="00B9635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2F8AC2AF" w14:textId="77777777" w:rsidR="004A3752" w:rsidRDefault="004A3752" w:rsidP="00B9635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9DD8C" w14:textId="77777777" w:rsidR="004A3752" w:rsidRPr="001C6B80" w:rsidRDefault="004A3752" w:rsidP="00C91CE1">
    <w:pPr>
      <w:pStyle w:val="Kopfzeile"/>
      <w:tabs>
        <w:tab w:val="clear" w:pos="9582"/>
        <w:tab w:val="right" w:pos="9072"/>
      </w:tabs>
      <w:rPr>
        <w:b w:val="0"/>
      </w:rPr>
    </w:pPr>
    <w:r w:rsidRPr="001C6B80">
      <w:t>HVA F-StB</w:t>
    </w:r>
    <w:r>
      <w:tab/>
      <w:t>Honorarermittlung</w:t>
    </w:r>
    <w:r>
      <w:rPr>
        <w:b w:val="0"/>
      </w:rPr>
      <w:t xml:space="preserve"> </w:t>
    </w:r>
    <w:r>
      <w:t>Ingenieurbauwerke</w:t>
    </w:r>
  </w:p>
  <w:p w14:paraId="2F5523FE" w14:textId="77777777" w:rsidR="004A3752" w:rsidRPr="00973AF9" w:rsidRDefault="004A3752" w:rsidP="00B96357">
    <w:pPr>
      <w:pStyle w:val="Kopfzeile"/>
      <w:pBdr>
        <w:bottom w:val="single" w:sz="4" w:space="1" w:color="auto"/>
      </w:pBdr>
      <w:rPr>
        <w:rFonts w:cs="Arial"/>
        <w:szCs w:val="24"/>
      </w:rPr>
    </w:pPr>
  </w:p>
  <w:p w14:paraId="7052A2D5" w14:textId="77777777" w:rsidR="004A3752" w:rsidRDefault="004A3752" w:rsidP="00B963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F9712F"/>
    <w:multiLevelType w:val="hybridMultilevel"/>
    <w:tmpl w:val="95B6CB96"/>
    <w:lvl w:ilvl="0" w:tplc="0F8CF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A30D3"/>
    <w:multiLevelType w:val="multilevel"/>
    <w:tmpl w:val="01661B8A"/>
    <w:numStyleLink w:val="ListeA"/>
  </w:abstractNum>
  <w:abstractNum w:abstractNumId="6" w15:restartNumberingAfterBreak="0">
    <w:nsid w:val="07101F93"/>
    <w:multiLevelType w:val="multilevel"/>
    <w:tmpl w:val="F0E2A912"/>
    <w:numStyleLink w:val="InhaltsverzeichnisA"/>
  </w:abstractNum>
  <w:abstractNum w:abstractNumId="7" w15:restartNumberingAfterBreak="0">
    <w:nsid w:val="0DB63245"/>
    <w:multiLevelType w:val="hybridMultilevel"/>
    <w:tmpl w:val="2CCE3896"/>
    <w:lvl w:ilvl="0" w:tplc="3D8E05D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000F3D"/>
    <w:multiLevelType w:val="hybridMultilevel"/>
    <w:tmpl w:val="972E4C5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7985929"/>
    <w:multiLevelType w:val="hybridMultilevel"/>
    <w:tmpl w:val="7318FE1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7D0B70"/>
    <w:multiLevelType w:val="multilevel"/>
    <w:tmpl w:val="F0E2A912"/>
    <w:numStyleLink w:val="InhaltsverzeichnisA"/>
  </w:abstractNum>
  <w:abstractNum w:abstractNumId="13" w15:restartNumberingAfterBreak="0">
    <w:nsid w:val="1E78298A"/>
    <w:multiLevelType w:val="multilevel"/>
    <w:tmpl w:val="F0E2A912"/>
    <w:numStyleLink w:val="InhaltsverzeichnisA"/>
  </w:abstractNum>
  <w:abstractNum w:abstractNumId="14" w15:restartNumberingAfterBreak="0">
    <w:nsid w:val="233612EC"/>
    <w:multiLevelType w:val="hybridMultilevel"/>
    <w:tmpl w:val="405EB6B8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91C43B2"/>
    <w:multiLevelType w:val="multilevel"/>
    <w:tmpl w:val="F0E2A912"/>
    <w:numStyleLink w:val="InhaltsverzeichnisA"/>
  </w:abstractNum>
  <w:abstractNum w:abstractNumId="16" w15:restartNumberingAfterBreak="0">
    <w:nsid w:val="2D1B11F8"/>
    <w:multiLevelType w:val="multilevel"/>
    <w:tmpl w:val="F0E2A912"/>
    <w:numStyleLink w:val="InhaltsverzeichnisA"/>
  </w:abstractNum>
  <w:abstractNum w:abstractNumId="17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70333AB"/>
    <w:multiLevelType w:val="multilevel"/>
    <w:tmpl w:val="F0E2A912"/>
    <w:numStyleLink w:val="InhaltsverzeichnisA"/>
  </w:abstractNum>
  <w:abstractNum w:abstractNumId="20" w15:restartNumberingAfterBreak="0">
    <w:nsid w:val="3B7C3441"/>
    <w:multiLevelType w:val="hybridMultilevel"/>
    <w:tmpl w:val="C7A209FC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BD469BC"/>
    <w:multiLevelType w:val="hybridMultilevel"/>
    <w:tmpl w:val="340C1740"/>
    <w:lvl w:ilvl="0" w:tplc="0407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5" w15:restartNumberingAfterBreak="0">
    <w:nsid w:val="6F7C4946"/>
    <w:multiLevelType w:val="hybridMultilevel"/>
    <w:tmpl w:val="92BA59D6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42505BA"/>
    <w:multiLevelType w:val="multilevel"/>
    <w:tmpl w:val="01661B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7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28" w15:restartNumberingAfterBreak="0">
    <w:nsid w:val="775A05F6"/>
    <w:multiLevelType w:val="multilevel"/>
    <w:tmpl w:val="F0E2A912"/>
    <w:numStyleLink w:val="InhaltsverzeichnisA"/>
  </w:abstractNum>
  <w:abstractNum w:abstractNumId="29" w15:restartNumberingAfterBreak="0">
    <w:nsid w:val="77E4295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7F275860"/>
    <w:multiLevelType w:val="hybridMultilevel"/>
    <w:tmpl w:val="3ECEE12E"/>
    <w:lvl w:ilvl="0" w:tplc="04070007">
      <w:start w:val="1"/>
      <w:numFmt w:val="bullet"/>
      <w:lvlText w:val="-"/>
      <w:lvlJc w:val="left"/>
      <w:pPr>
        <w:ind w:left="36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21"/>
  </w:num>
  <w:num w:numId="3">
    <w:abstractNumId w:val="17"/>
  </w:num>
  <w:num w:numId="4">
    <w:abstractNumId w:val="22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23"/>
  </w:num>
  <w:num w:numId="10">
    <w:abstractNumId w:val="8"/>
  </w:num>
  <w:num w:numId="11">
    <w:abstractNumId w:val="9"/>
  </w:num>
  <w:num w:numId="12">
    <w:abstractNumId w:val="5"/>
  </w:num>
  <w:num w:numId="13">
    <w:abstractNumId w:val="20"/>
  </w:num>
  <w:num w:numId="14">
    <w:abstractNumId w:val="14"/>
  </w:num>
  <w:num w:numId="15">
    <w:abstractNumId w:val="11"/>
  </w:num>
  <w:num w:numId="16">
    <w:abstractNumId w:val="10"/>
  </w:num>
  <w:num w:numId="17">
    <w:abstractNumId w:val="25"/>
  </w:num>
  <w:num w:numId="18">
    <w:abstractNumId w:val="18"/>
  </w:num>
  <w:num w:numId="19">
    <w:abstractNumId w:val="13"/>
  </w:num>
  <w:num w:numId="20">
    <w:abstractNumId w:val="19"/>
  </w:num>
  <w:num w:numId="21">
    <w:abstractNumId w:val="6"/>
  </w:num>
  <w:num w:numId="22">
    <w:abstractNumId w:val="15"/>
  </w:num>
  <w:num w:numId="23">
    <w:abstractNumId w:val="16"/>
  </w:num>
  <w:num w:numId="24">
    <w:abstractNumId w:val="28"/>
  </w:num>
  <w:num w:numId="25">
    <w:abstractNumId w:val="12"/>
  </w:num>
  <w:num w:numId="26">
    <w:abstractNumId w:val="24"/>
  </w:num>
  <w:num w:numId="27">
    <w:abstractNumId w:val="30"/>
  </w:num>
  <w:num w:numId="28">
    <w:abstractNumId w:val="4"/>
  </w:num>
  <w:num w:numId="29">
    <w:abstractNumId w:val="29"/>
  </w:num>
  <w:num w:numId="30">
    <w:abstractNumId w:val="26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ocumentProtection w:edit="forms" w:enforcement="1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533B"/>
    <w:rsid w:val="00024059"/>
    <w:rsid w:val="000252F0"/>
    <w:rsid w:val="00027063"/>
    <w:rsid w:val="00027A09"/>
    <w:rsid w:val="00035F57"/>
    <w:rsid w:val="00036786"/>
    <w:rsid w:val="000447CE"/>
    <w:rsid w:val="00051477"/>
    <w:rsid w:val="00054A93"/>
    <w:rsid w:val="00054DFD"/>
    <w:rsid w:val="00056D2F"/>
    <w:rsid w:val="000812D4"/>
    <w:rsid w:val="00084BFA"/>
    <w:rsid w:val="000A2D97"/>
    <w:rsid w:val="000A6569"/>
    <w:rsid w:val="000A7E78"/>
    <w:rsid w:val="000C18B6"/>
    <w:rsid w:val="000E5EF0"/>
    <w:rsid w:val="000F326C"/>
    <w:rsid w:val="000F3DA3"/>
    <w:rsid w:val="00101800"/>
    <w:rsid w:val="00103A3E"/>
    <w:rsid w:val="001044BB"/>
    <w:rsid w:val="001117E7"/>
    <w:rsid w:val="00120489"/>
    <w:rsid w:val="00121E09"/>
    <w:rsid w:val="00135967"/>
    <w:rsid w:val="00137B6B"/>
    <w:rsid w:val="001403AF"/>
    <w:rsid w:val="00170284"/>
    <w:rsid w:val="00183CC8"/>
    <w:rsid w:val="001935E8"/>
    <w:rsid w:val="001956CE"/>
    <w:rsid w:val="001B07B9"/>
    <w:rsid w:val="001D457E"/>
    <w:rsid w:val="001E3FBD"/>
    <w:rsid w:val="001F5B60"/>
    <w:rsid w:val="002313C2"/>
    <w:rsid w:val="00234D8F"/>
    <w:rsid w:val="002577EC"/>
    <w:rsid w:val="00264220"/>
    <w:rsid w:val="0026427A"/>
    <w:rsid w:val="00271383"/>
    <w:rsid w:val="002737E9"/>
    <w:rsid w:val="00286820"/>
    <w:rsid w:val="00294FFB"/>
    <w:rsid w:val="002A3F8E"/>
    <w:rsid w:val="002B4109"/>
    <w:rsid w:val="002C15B9"/>
    <w:rsid w:val="002C4973"/>
    <w:rsid w:val="002C725F"/>
    <w:rsid w:val="002E4658"/>
    <w:rsid w:val="00314F49"/>
    <w:rsid w:val="00322774"/>
    <w:rsid w:val="0032427F"/>
    <w:rsid w:val="0032514C"/>
    <w:rsid w:val="0032701D"/>
    <w:rsid w:val="003410E3"/>
    <w:rsid w:val="00342ACC"/>
    <w:rsid w:val="00344615"/>
    <w:rsid w:val="00345F76"/>
    <w:rsid w:val="003474D7"/>
    <w:rsid w:val="00356D2C"/>
    <w:rsid w:val="00370569"/>
    <w:rsid w:val="00373A11"/>
    <w:rsid w:val="003820A5"/>
    <w:rsid w:val="003925B4"/>
    <w:rsid w:val="00392D01"/>
    <w:rsid w:val="0039603C"/>
    <w:rsid w:val="003A2797"/>
    <w:rsid w:val="003A4D6D"/>
    <w:rsid w:val="003A6D0B"/>
    <w:rsid w:val="003B7258"/>
    <w:rsid w:val="003D4D69"/>
    <w:rsid w:val="003E5A64"/>
    <w:rsid w:val="003F3221"/>
    <w:rsid w:val="0040294F"/>
    <w:rsid w:val="00410C5B"/>
    <w:rsid w:val="0041235E"/>
    <w:rsid w:val="0041384E"/>
    <w:rsid w:val="00423445"/>
    <w:rsid w:val="00425672"/>
    <w:rsid w:val="00440751"/>
    <w:rsid w:val="00444FED"/>
    <w:rsid w:val="004454EC"/>
    <w:rsid w:val="00450C03"/>
    <w:rsid w:val="00461B2D"/>
    <w:rsid w:val="004669E4"/>
    <w:rsid w:val="00477279"/>
    <w:rsid w:val="004A3752"/>
    <w:rsid w:val="004B3AA0"/>
    <w:rsid w:val="004E6A9D"/>
    <w:rsid w:val="004F6067"/>
    <w:rsid w:val="0050754B"/>
    <w:rsid w:val="005254A1"/>
    <w:rsid w:val="005323EA"/>
    <w:rsid w:val="005374AC"/>
    <w:rsid w:val="00537635"/>
    <w:rsid w:val="00540A0E"/>
    <w:rsid w:val="00547034"/>
    <w:rsid w:val="0055081B"/>
    <w:rsid w:val="005573CD"/>
    <w:rsid w:val="0056270B"/>
    <w:rsid w:val="0056505F"/>
    <w:rsid w:val="005660EE"/>
    <w:rsid w:val="00571420"/>
    <w:rsid w:val="00573DEE"/>
    <w:rsid w:val="00575B52"/>
    <w:rsid w:val="00577105"/>
    <w:rsid w:val="00586F53"/>
    <w:rsid w:val="005901DC"/>
    <w:rsid w:val="005922E9"/>
    <w:rsid w:val="005A775C"/>
    <w:rsid w:val="005B7BB0"/>
    <w:rsid w:val="005C11F0"/>
    <w:rsid w:val="005C1F79"/>
    <w:rsid w:val="005C3999"/>
    <w:rsid w:val="005D5A8A"/>
    <w:rsid w:val="005E2AEB"/>
    <w:rsid w:val="005E7960"/>
    <w:rsid w:val="005F297D"/>
    <w:rsid w:val="005F41D0"/>
    <w:rsid w:val="005F5753"/>
    <w:rsid w:val="00622AE0"/>
    <w:rsid w:val="0062583F"/>
    <w:rsid w:val="0063041A"/>
    <w:rsid w:val="0063179D"/>
    <w:rsid w:val="00640762"/>
    <w:rsid w:val="00644C36"/>
    <w:rsid w:val="00646CDF"/>
    <w:rsid w:val="00650426"/>
    <w:rsid w:val="00653593"/>
    <w:rsid w:val="006579D4"/>
    <w:rsid w:val="00667940"/>
    <w:rsid w:val="0067757C"/>
    <w:rsid w:val="00682B5D"/>
    <w:rsid w:val="00691E14"/>
    <w:rsid w:val="006A069F"/>
    <w:rsid w:val="006A0AD1"/>
    <w:rsid w:val="006A45D2"/>
    <w:rsid w:val="006A7679"/>
    <w:rsid w:val="006B2497"/>
    <w:rsid w:val="006B2DF0"/>
    <w:rsid w:val="006B3CC2"/>
    <w:rsid w:val="006C01D4"/>
    <w:rsid w:val="006C0364"/>
    <w:rsid w:val="006D22A1"/>
    <w:rsid w:val="006D40B2"/>
    <w:rsid w:val="006E0F4E"/>
    <w:rsid w:val="006F1BE9"/>
    <w:rsid w:val="006F2286"/>
    <w:rsid w:val="006F6C9F"/>
    <w:rsid w:val="007114F4"/>
    <w:rsid w:val="00723182"/>
    <w:rsid w:val="007333E8"/>
    <w:rsid w:val="00735128"/>
    <w:rsid w:val="00737B54"/>
    <w:rsid w:val="00755765"/>
    <w:rsid w:val="00760BF9"/>
    <w:rsid w:val="007740F8"/>
    <w:rsid w:val="00786837"/>
    <w:rsid w:val="007A237D"/>
    <w:rsid w:val="007A63B1"/>
    <w:rsid w:val="007B434C"/>
    <w:rsid w:val="007C3BEE"/>
    <w:rsid w:val="007C7939"/>
    <w:rsid w:val="007D14F4"/>
    <w:rsid w:val="007E49E7"/>
    <w:rsid w:val="007F11C0"/>
    <w:rsid w:val="007F5AA0"/>
    <w:rsid w:val="00800152"/>
    <w:rsid w:val="008052B7"/>
    <w:rsid w:val="008104A9"/>
    <w:rsid w:val="00813D9F"/>
    <w:rsid w:val="00825366"/>
    <w:rsid w:val="00825B6F"/>
    <w:rsid w:val="00861472"/>
    <w:rsid w:val="008916C5"/>
    <w:rsid w:val="00897CC0"/>
    <w:rsid w:val="008A0C12"/>
    <w:rsid w:val="008A1252"/>
    <w:rsid w:val="008A50E7"/>
    <w:rsid w:val="008A5355"/>
    <w:rsid w:val="008B3FD1"/>
    <w:rsid w:val="008C70F4"/>
    <w:rsid w:val="008D0308"/>
    <w:rsid w:val="008D36F4"/>
    <w:rsid w:val="008D432E"/>
    <w:rsid w:val="008F5F36"/>
    <w:rsid w:val="00906F74"/>
    <w:rsid w:val="00911A32"/>
    <w:rsid w:val="00926ABD"/>
    <w:rsid w:val="0093715D"/>
    <w:rsid w:val="00937607"/>
    <w:rsid w:val="00937763"/>
    <w:rsid w:val="00947213"/>
    <w:rsid w:val="00950021"/>
    <w:rsid w:val="009517D7"/>
    <w:rsid w:val="009577C8"/>
    <w:rsid w:val="009645D5"/>
    <w:rsid w:val="009721FD"/>
    <w:rsid w:val="0098024C"/>
    <w:rsid w:val="0098498B"/>
    <w:rsid w:val="00993703"/>
    <w:rsid w:val="009A4199"/>
    <w:rsid w:val="009A5A34"/>
    <w:rsid w:val="009B46DA"/>
    <w:rsid w:val="009B7280"/>
    <w:rsid w:val="009C416E"/>
    <w:rsid w:val="009E3A1F"/>
    <w:rsid w:val="009E5612"/>
    <w:rsid w:val="009E6F9D"/>
    <w:rsid w:val="009E72CD"/>
    <w:rsid w:val="009F19D7"/>
    <w:rsid w:val="009F41EF"/>
    <w:rsid w:val="00A0686F"/>
    <w:rsid w:val="00A07B2A"/>
    <w:rsid w:val="00A17B73"/>
    <w:rsid w:val="00A20824"/>
    <w:rsid w:val="00A246A6"/>
    <w:rsid w:val="00A34B1D"/>
    <w:rsid w:val="00A4216C"/>
    <w:rsid w:val="00A460C6"/>
    <w:rsid w:val="00A67F6B"/>
    <w:rsid w:val="00A8176E"/>
    <w:rsid w:val="00A82DA9"/>
    <w:rsid w:val="00A856A1"/>
    <w:rsid w:val="00A860E9"/>
    <w:rsid w:val="00A96DFF"/>
    <w:rsid w:val="00AA0D96"/>
    <w:rsid w:val="00AB6AB7"/>
    <w:rsid w:val="00AC7D10"/>
    <w:rsid w:val="00AD3C0D"/>
    <w:rsid w:val="00AD4184"/>
    <w:rsid w:val="00AD4347"/>
    <w:rsid w:val="00AD6A4A"/>
    <w:rsid w:val="00AF5B7A"/>
    <w:rsid w:val="00B00172"/>
    <w:rsid w:val="00B0392C"/>
    <w:rsid w:val="00B0601D"/>
    <w:rsid w:val="00B10511"/>
    <w:rsid w:val="00B117A2"/>
    <w:rsid w:val="00B127F1"/>
    <w:rsid w:val="00B13535"/>
    <w:rsid w:val="00B146CE"/>
    <w:rsid w:val="00B14A7F"/>
    <w:rsid w:val="00B20CBD"/>
    <w:rsid w:val="00B20FDC"/>
    <w:rsid w:val="00B237A9"/>
    <w:rsid w:val="00B25588"/>
    <w:rsid w:val="00B258D2"/>
    <w:rsid w:val="00B2593F"/>
    <w:rsid w:val="00B27AA5"/>
    <w:rsid w:val="00B42EF8"/>
    <w:rsid w:val="00B435E9"/>
    <w:rsid w:val="00B449A7"/>
    <w:rsid w:val="00B463FE"/>
    <w:rsid w:val="00B5180A"/>
    <w:rsid w:val="00B51DF1"/>
    <w:rsid w:val="00B63942"/>
    <w:rsid w:val="00B665E9"/>
    <w:rsid w:val="00B77C29"/>
    <w:rsid w:val="00B8085E"/>
    <w:rsid w:val="00B80F1E"/>
    <w:rsid w:val="00B81F55"/>
    <w:rsid w:val="00B825C7"/>
    <w:rsid w:val="00B83AB1"/>
    <w:rsid w:val="00B87C99"/>
    <w:rsid w:val="00B94382"/>
    <w:rsid w:val="00B96148"/>
    <w:rsid w:val="00B96357"/>
    <w:rsid w:val="00BA140E"/>
    <w:rsid w:val="00BA1A47"/>
    <w:rsid w:val="00BA4D29"/>
    <w:rsid w:val="00BD1098"/>
    <w:rsid w:val="00BD4F03"/>
    <w:rsid w:val="00BF5563"/>
    <w:rsid w:val="00C068C1"/>
    <w:rsid w:val="00C10B89"/>
    <w:rsid w:val="00C1543B"/>
    <w:rsid w:val="00C164A1"/>
    <w:rsid w:val="00C3606F"/>
    <w:rsid w:val="00C36BF8"/>
    <w:rsid w:val="00C4039E"/>
    <w:rsid w:val="00C543DD"/>
    <w:rsid w:val="00C54E8E"/>
    <w:rsid w:val="00C56051"/>
    <w:rsid w:val="00C57A3F"/>
    <w:rsid w:val="00C72721"/>
    <w:rsid w:val="00C7654B"/>
    <w:rsid w:val="00C87A18"/>
    <w:rsid w:val="00C91CE1"/>
    <w:rsid w:val="00C93F0A"/>
    <w:rsid w:val="00C96BF4"/>
    <w:rsid w:val="00CA01FE"/>
    <w:rsid w:val="00CA042F"/>
    <w:rsid w:val="00CA0B34"/>
    <w:rsid w:val="00CA2599"/>
    <w:rsid w:val="00CA7350"/>
    <w:rsid w:val="00CB13F4"/>
    <w:rsid w:val="00CB652E"/>
    <w:rsid w:val="00CB6931"/>
    <w:rsid w:val="00CC0BDE"/>
    <w:rsid w:val="00CC0D7A"/>
    <w:rsid w:val="00CC4759"/>
    <w:rsid w:val="00CD1705"/>
    <w:rsid w:val="00CD1D37"/>
    <w:rsid w:val="00CD3B36"/>
    <w:rsid w:val="00CD6532"/>
    <w:rsid w:val="00CD78DA"/>
    <w:rsid w:val="00CE065E"/>
    <w:rsid w:val="00CF1896"/>
    <w:rsid w:val="00CF46D6"/>
    <w:rsid w:val="00CF6DD3"/>
    <w:rsid w:val="00D00871"/>
    <w:rsid w:val="00D018DE"/>
    <w:rsid w:val="00D0718C"/>
    <w:rsid w:val="00D10166"/>
    <w:rsid w:val="00D352C2"/>
    <w:rsid w:val="00D37562"/>
    <w:rsid w:val="00D37E9F"/>
    <w:rsid w:val="00D45327"/>
    <w:rsid w:val="00D55872"/>
    <w:rsid w:val="00D608AF"/>
    <w:rsid w:val="00D6729C"/>
    <w:rsid w:val="00D73D7A"/>
    <w:rsid w:val="00D837B9"/>
    <w:rsid w:val="00DA7EF1"/>
    <w:rsid w:val="00DB23B4"/>
    <w:rsid w:val="00DB64A1"/>
    <w:rsid w:val="00DC1902"/>
    <w:rsid w:val="00DE1CD1"/>
    <w:rsid w:val="00DE228B"/>
    <w:rsid w:val="00DE5EE1"/>
    <w:rsid w:val="00DF1290"/>
    <w:rsid w:val="00E04FBB"/>
    <w:rsid w:val="00E143FA"/>
    <w:rsid w:val="00E2182C"/>
    <w:rsid w:val="00E22CB9"/>
    <w:rsid w:val="00E26EDA"/>
    <w:rsid w:val="00E26F70"/>
    <w:rsid w:val="00E3646F"/>
    <w:rsid w:val="00E422DA"/>
    <w:rsid w:val="00E426F2"/>
    <w:rsid w:val="00E45118"/>
    <w:rsid w:val="00E60FEF"/>
    <w:rsid w:val="00E6131A"/>
    <w:rsid w:val="00E61C19"/>
    <w:rsid w:val="00E6438D"/>
    <w:rsid w:val="00E6483A"/>
    <w:rsid w:val="00E71F04"/>
    <w:rsid w:val="00E80812"/>
    <w:rsid w:val="00E865E2"/>
    <w:rsid w:val="00EA3D40"/>
    <w:rsid w:val="00EB0DA3"/>
    <w:rsid w:val="00EC0135"/>
    <w:rsid w:val="00EC344A"/>
    <w:rsid w:val="00EC37EB"/>
    <w:rsid w:val="00ED2B1E"/>
    <w:rsid w:val="00EE528C"/>
    <w:rsid w:val="00EE59BE"/>
    <w:rsid w:val="00EF7570"/>
    <w:rsid w:val="00EF7770"/>
    <w:rsid w:val="00F00D3B"/>
    <w:rsid w:val="00F2160C"/>
    <w:rsid w:val="00F22280"/>
    <w:rsid w:val="00F25949"/>
    <w:rsid w:val="00F345C3"/>
    <w:rsid w:val="00F37DFA"/>
    <w:rsid w:val="00F414C4"/>
    <w:rsid w:val="00F55D97"/>
    <w:rsid w:val="00F6683D"/>
    <w:rsid w:val="00F708F7"/>
    <w:rsid w:val="00F71729"/>
    <w:rsid w:val="00F81B2E"/>
    <w:rsid w:val="00F86A6D"/>
    <w:rsid w:val="00F8758E"/>
    <w:rsid w:val="00F87751"/>
    <w:rsid w:val="00F87755"/>
    <w:rsid w:val="00F87EEE"/>
    <w:rsid w:val="00F949F3"/>
    <w:rsid w:val="00FC01A6"/>
    <w:rsid w:val="00FC3318"/>
    <w:rsid w:val="00FD08C5"/>
    <w:rsid w:val="00FD3B49"/>
    <w:rsid w:val="00FE07D7"/>
    <w:rsid w:val="00FE4A33"/>
    <w:rsid w:val="00FF03BC"/>
    <w:rsid w:val="00FF3687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634C667A"/>
  <w15:docId w15:val="{B962EA50-05DD-4D8C-9050-CC95DA91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7258"/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C36BF8"/>
    <w:pPr>
      <w:spacing w:before="480"/>
      <w:jc w:val="center"/>
    </w:pPr>
    <w:rPr>
      <w:b/>
      <w:sz w:val="40"/>
    </w:rPr>
  </w:style>
  <w:style w:type="character" w:customStyle="1" w:styleId="TitelZchn">
    <w:name w:val="Titel Zchn"/>
    <w:link w:val="Titel"/>
    <w:rsid w:val="00C36BF8"/>
    <w:rPr>
      <w:rFonts w:ascii="Arial" w:eastAsia="Times New Roman" w:hAnsi="Arial"/>
      <w:b/>
      <w:sz w:val="40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jc w:val="both"/>
      <w:outlineLvl w:val="3"/>
    </w:pPr>
  </w:style>
  <w:style w:type="table" w:styleId="Tabellenraster">
    <w:name w:val="Table Grid"/>
    <w:basedOn w:val="NormaleTabelle"/>
    <w:uiPriority w:val="5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CB6931"/>
    <w:rPr>
      <w:sz w:val="16"/>
    </w:rPr>
  </w:style>
  <w:style w:type="character" w:customStyle="1" w:styleId="TextkrperZchn">
    <w:name w:val="Textkörper Zchn"/>
    <w:link w:val="Textkrper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nhideWhenUsed/>
    <w:rsid w:val="00027063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rsid w:val="00027063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nhideWhenUsed/>
    <w:rsid w:val="00027063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rsid w:val="00027063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B463FE"/>
    <w:pPr>
      <w:tabs>
        <w:tab w:val="left" w:pos="113"/>
        <w:tab w:val="left" w:pos="1304"/>
      </w:tabs>
      <w:ind w:left="113" w:hanging="113"/>
      <w:contextualSpacing/>
    </w:pPr>
    <w:rPr>
      <w:sz w:val="14"/>
      <w:szCs w:val="24"/>
    </w:rPr>
  </w:style>
  <w:style w:type="character" w:customStyle="1" w:styleId="FunotentextZchn">
    <w:name w:val="Fußnotentext Zchn"/>
    <w:link w:val="Funotentext"/>
    <w:rsid w:val="00B463FE"/>
    <w:rPr>
      <w:rFonts w:ascii="Arial" w:eastAsia="Times New Roman" w:hAnsi="Arial"/>
      <w:sz w:val="14"/>
      <w:szCs w:val="24"/>
    </w:rPr>
  </w:style>
  <w:style w:type="character" w:styleId="Funotenzeichen">
    <w:name w:val="footnote reference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</w:p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</w:pPr>
  </w:style>
  <w:style w:type="paragraph" w:styleId="Umschlagabsenderadresse">
    <w:name w:val="envelope return"/>
    <w:basedOn w:val="Standard"/>
    <w:rsid w:val="008A1252"/>
  </w:style>
  <w:style w:type="paragraph" w:styleId="Anrede">
    <w:name w:val="Salutation"/>
    <w:basedOn w:val="Standard"/>
    <w:next w:val="Standard"/>
    <w:link w:val="AnredeZchn"/>
    <w:rsid w:val="008A1252"/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</w:p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</w:p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</w:p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</w:pPr>
  </w:style>
  <w:style w:type="paragraph" w:styleId="Aufzhlungszeichen5">
    <w:name w:val="List Bullet 5"/>
    <w:basedOn w:val="Standard"/>
    <w:autoRedefine/>
    <w:rsid w:val="008A1252"/>
  </w:style>
  <w:style w:type="paragraph" w:styleId="Beschriftung">
    <w:name w:val="caption"/>
    <w:basedOn w:val="Standard"/>
    <w:next w:val="Standard"/>
    <w:qFormat/>
    <w:rsid w:val="008A1252"/>
    <w:pPr>
      <w:spacing w:before="120" w:after="120"/>
    </w:pPr>
    <w:rPr>
      <w:b/>
    </w:rPr>
  </w:style>
  <w:style w:type="paragraph" w:styleId="Blocktext">
    <w:name w:val="Block Text"/>
    <w:basedOn w:val="Standard"/>
    <w:rsid w:val="008A1252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rsid w:val="008A1252"/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semiHidden/>
    <w:rsid w:val="008A1252"/>
    <w:pPr>
      <w:shd w:val="clear" w:color="auto" w:fill="000080"/>
    </w:pPr>
    <w:rPr>
      <w:rFonts w:ascii="Tahoma" w:hAnsi="Tahoma"/>
    </w:rPr>
  </w:style>
  <w:style w:type="character" w:customStyle="1" w:styleId="DokumentstrukturZchn">
    <w:name w:val="Dokumentstruktur Zchn"/>
    <w:link w:val="Dokumentstruktur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</w:p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semiHidden/>
    <w:rsid w:val="008A1252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8A1252"/>
    <w:rPr>
      <w:b/>
    </w:rPr>
  </w:style>
  <w:style w:type="paragraph" w:styleId="Kommentartext">
    <w:name w:val="annotation text"/>
    <w:basedOn w:val="Standard"/>
    <w:link w:val="KommentartextZchn"/>
    <w:semiHidden/>
    <w:rsid w:val="008A1252"/>
  </w:style>
  <w:style w:type="character" w:customStyle="1" w:styleId="KommentartextZchn">
    <w:name w:val="Kommentartext Zchn"/>
    <w:link w:val="Kommentartext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</w:pPr>
  </w:style>
  <w:style w:type="paragraph" w:styleId="Liste3">
    <w:name w:val="List 3"/>
    <w:basedOn w:val="Standard"/>
    <w:rsid w:val="008A1252"/>
    <w:pPr>
      <w:ind w:left="849" w:hanging="283"/>
    </w:pPr>
  </w:style>
  <w:style w:type="paragraph" w:styleId="Liste4">
    <w:name w:val="List 4"/>
    <w:basedOn w:val="Standard"/>
    <w:rsid w:val="008A1252"/>
    <w:pPr>
      <w:ind w:left="1132" w:hanging="283"/>
    </w:pPr>
  </w:style>
  <w:style w:type="paragraph" w:styleId="Liste5">
    <w:name w:val="List 5"/>
    <w:basedOn w:val="Standard"/>
    <w:rsid w:val="008A1252"/>
    <w:pPr>
      <w:ind w:left="1415" w:hanging="283"/>
    </w:pPr>
  </w:style>
  <w:style w:type="paragraph" w:styleId="Listenfortsetzung">
    <w:name w:val="List Continue"/>
    <w:basedOn w:val="Standard"/>
    <w:rsid w:val="008A1252"/>
    <w:pPr>
      <w:spacing w:after="120"/>
      <w:ind w:left="283"/>
    </w:pPr>
  </w:style>
  <w:style w:type="paragraph" w:styleId="Listenfortsetzung2">
    <w:name w:val="List Continue 2"/>
    <w:basedOn w:val="Standard"/>
    <w:rsid w:val="008A1252"/>
    <w:pPr>
      <w:spacing w:after="120"/>
      <w:ind w:left="566"/>
    </w:pPr>
  </w:style>
  <w:style w:type="paragraph" w:styleId="Listenfortsetzung3">
    <w:name w:val="List Continue 3"/>
    <w:basedOn w:val="Standard"/>
    <w:rsid w:val="008A1252"/>
    <w:pPr>
      <w:spacing w:after="120"/>
      <w:ind w:left="849"/>
    </w:pPr>
  </w:style>
  <w:style w:type="paragraph" w:styleId="Listenfortsetzung4">
    <w:name w:val="List Continue 4"/>
    <w:basedOn w:val="Standard"/>
    <w:rsid w:val="008A1252"/>
    <w:pPr>
      <w:spacing w:after="120"/>
      <w:ind w:left="1132"/>
    </w:pPr>
  </w:style>
  <w:style w:type="paragraph" w:styleId="Listenfortsetzung5">
    <w:name w:val="List Continue 5"/>
    <w:basedOn w:val="Standard"/>
    <w:rsid w:val="008A1252"/>
    <w:pPr>
      <w:spacing w:after="120"/>
      <w:ind w:left="1415"/>
    </w:p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</w:p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</w:p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</w:p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</w:p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</w:p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</w:p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</w:p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</w:p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semiHidden/>
    <w:rsid w:val="008A1252"/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</w:p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</w:pPr>
  </w:style>
  <w:style w:type="paragraph" w:styleId="Verzeichnis4">
    <w:name w:val="toc 4"/>
    <w:basedOn w:val="Standard"/>
    <w:next w:val="Standard"/>
    <w:autoRedefine/>
    <w:semiHidden/>
    <w:rsid w:val="008A1252"/>
    <w:pPr>
      <w:ind w:left="660"/>
    </w:p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</w:p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</w:p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</w:p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</w:p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</w:pPr>
  </w:style>
  <w:style w:type="paragraph" w:styleId="RGV-berschrift">
    <w:name w:val="toa heading"/>
    <w:basedOn w:val="Standard"/>
    <w:next w:val="Standard"/>
    <w:semiHidden/>
    <w:rsid w:val="008A1252"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</w:pPr>
  </w:style>
  <w:style w:type="character" w:styleId="Seitenzahl">
    <w:name w:val="page number"/>
    <w:basedOn w:val="Absatz-Standardschriftart"/>
    <w:rsid w:val="008A1252"/>
  </w:style>
  <w:style w:type="character" w:customStyle="1" w:styleId="KommentarthemaZchn">
    <w:name w:val="Kommentarthema Zchn"/>
    <w:link w:val="Kommentarthema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23"/>
      </w:numPr>
      <w:tabs>
        <w:tab w:val="right" w:leader="dot" w:pos="8789"/>
        <w:tab w:val="right" w:pos="9356"/>
      </w:tabs>
      <w:spacing w:before="240" w:after="120"/>
    </w:pPr>
    <w:rPr>
      <w:b/>
      <w:bCs/>
    </w:rPr>
  </w:style>
  <w:style w:type="numbering" w:styleId="111111">
    <w:name w:val="Outline List 2"/>
    <w:basedOn w:val="KeineListe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rsid w:val="00120489"/>
    <w:pPr>
      <w:numPr>
        <w:numId w:val="11"/>
      </w:numPr>
      <w:ind w:firstLine="0"/>
    </w:pPr>
    <w:rPr>
      <w:rFonts w:cs="Arial"/>
      <w:b/>
      <w:szCs w:val="22"/>
    </w:rPr>
  </w:style>
  <w:style w:type="paragraph" w:customStyle="1" w:styleId="A1">
    <w:name w:val="A 1"/>
    <w:basedOn w:val="Standard"/>
    <w:rsid w:val="00120489"/>
    <w:pPr>
      <w:spacing w:before="120" w:after="120"/>
      <w:ind w:left="284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rsid w:val="00120489"/>
    <w:pPr>
      <w:spacing w:before="120" w:after="120"/>
      <w:ind w:left="539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rsid w:val="00120489"/>
    <w:pPr>
      <w:ind w:left="567"/>
    </w:pPr>
  </w:style>
  <w:style w:type="paragraph" w:customStyle="1" w:styleId="A11">
    <w:name w:val="A 11"/>
    <w:basedOn w:val="A1"/>
    <w:rsid w:val="00120489"/>
  </w:style>
  <w:style w:type="character" w:styleId="BesuchterLink">
    <w:name w:val="FollowedHyperlink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8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24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link w:val="berschrift1"/>
    <w:rsid w:val="009721FD"/>
    <w:rPr>
      <w:rFonts w:ascii="Arial" w:eastAsia="Times New Roman" w:hAnsi="Arial"/>
      <w:b/>
      <w:sz w:val="28"/>
    </w:rPr>
  </w:style>
  <w:style w:type="paragraph" w:customStyle="1" w:styleId="Ausricht">
    <w:name w:val="Ausricht"/>
    <w:basedOn w:val="Standard"/>
    <w:rsid w:val="009721FD"/>
    <w:rPr>
      <w:snapToGrid w:val="0"/>
      <w:color w:val="000000"/>
      <w:sz w:val="16"/>
    </w:rPr>
  </w:style>
  <w:style w:type="paragraph" w:customStyle="1" w:styleId="HonorartabelleA">
    <w:name w:val="Honorartabelle_A"/>
    <w:basedOn w:val="Standard8"/>
    <w:qFormat/>
    <w:rsid w:val="005E2AEB"/>
    <w:pPr>
      <w:tabs>
        <w:tab w:val="right" w:pos="7006"/>
      </w:tabs>
      <w:spacing w:line="276" w:lineRule="auto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5DE53D-C714-4367-8C79-D0BBE0FD3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Kaske, Harald</cp:lastModifiedBy>
  <cp:revision>6</cp:revision>
  <cp:lastPrinted>2019-08-20T13:18:00Z</cp:lastPrinted>
  <dcterms:created xsi:type="dcterms:W3CDTF">2021-10-13T09:19:00Z</dcterms:created>
  <dcterms:modified xsi:type="dcterms:W3CDTF">2026-01-09T06:46:00Z</dcterms:modified>
</cp:coreProperties>
</file>