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86A" w:rsidRDefault="00D67DED" w:rsidP="0075393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98363A" wp14:editId="7D6511FA">
            <wp:simplePos x="0" y="0"/>
            <wp:positionH relativeFrom="margin">
              <wp:posOffset>4718649</wp:posOffset>
            </wp:positionH>
            <wp:positionV relativeFrom="paragraph">
              <wp:posOffset>34505</wp:posOffset>
            </wp:positionV>
            <wp:extent cx="1071473" cy="1270635"/>
            <wp:effectExtent l="0" t="0" r="0" b="5715"/>
            <wp:wrapNone/>
            <wp:docPr id="8" name="Grafik 8" descr="https://www.edelmond.de/content/getimage.asp?path=content/media/182_luckau_logo.jpg&amp;width=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delmond.de/content/getimage.asp?path=content/media/182_luckau_logo.jpg&amp;width=7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12" t="14185" r="23533"/>
                    <a:stretch/>
                  </pic:blipFill>
                  <pic:spPr bwMode="auto">
                    <a:xfrm>
                      <a:off x="0" y="0"/>
                      <a:ext cx="1071473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2AD6" w:rsidRDefault="00B02AD6" w:rsidP="00753938">
      <w:pPr>
        <w:jc w:val="center"/>
        <w:rPr>
          <w:b/>
          <w:sz w:val="28"/>
          <w:szCs w:val="28"/>
        </w:rPr>
      </w:pPr>
    </w:p>
    <w:p w:rsidR="00A01363" w:rsidRPr="008979B8" w:rsidRDefault="00B02AD6" w:rsidP="00753938">
      <w:pPr>
        <w:jc w:val="center"/>
        <w:rPr>
          <w:b/>
          <w:sz w:val="36"/>
          <w:szCs w:val="36"/>
        </w:rPr>
      </w:pPr>
      <w:r w:rsidRPr="008979B8">
        <w:rPr>
          <w:b/>
          <w:sz w:val="36"/>
          <w:szCs w:val="36"/>
        </w:rPr>
        <w:t>Fotodokumentation</w:t>
      </w:r>
      <w:r w:rsidR="00A01363" w:rsidRPr="008979B8">
        <w:rPr>
          <w:b/>
          <w:sz w:val="36"/>
          <w:szCs w:val="36"/>
        </w:rPr>
        <w:t xml:space="preserve"> </w:t>
      </w:r>
    </w:p>
    <w:p w:rsidR="00B02AD6" w:rsidRPr="008979B8" w:rsidRDefault="00A01363" w:rsidP="00753938">
      <w:pPr>
        <w:jc w:val="center"/>
        <w:rPr>
          <w:b/>
          <w:sz w:val="36"/>
          <w:szCs w:val="36"/>
        </w:rPr>
      </w:pPr>
      <w:r w:rsidRPr="008979B8">
        <w:rPr>
          <w:b/>
          <w:sz w:val="36"/>
          <w:szCs w:val="36"/>
        </w:rPr>
        <w:t>Bestand</w:t>
      </w:r>
    </w:p>
    <w:p w:rsidR="00B02AD6" w:rsidRPr="008979B8" w:rsidRDefault="00753938" w:rsidP="00753938">
      <w:pPr>
        <w:jc w:val="center"/>
        <w:rPr>
          <w:b/>
          <w:sz w:val="36"/>
          <w:szCs w:val="36"/>
        </w:rPr>
      </w:pPr>
      <w:r w:rsidRPr="008979B8">
        <w:rPr>
          <w:b/>
          <w:sz w:val="36"/>
          <w:szCs w:val="36"/>
        </w:rPr>
        <w:t xml:space="preserve">Brücke über den Stadtgraben </w:t>
      </w:r>
    </w:p>
    <w:p w:rsidR="00753938" w:rsidRDefault="00753938" w:rsidP="00753938">
      <w:pPr>
        <w:jc w:val="center"/>
        <w:rPr>
          <w:b/>
          <w:sz w:val="28"/>
          <w:szCs w:val="28"/>
        </w:rPr>
      </w:pPr>
      <w:r w:rsidRPr="00753938">
        <w:rPr>
          <w:b/>
          <w:sz w:val="28"/>
          <w:szCs w:val="28"/>
        </w:rPr>
        <w:t xml:space="preserve">Bereich Knotenpunkt Nordpromenade / Karl-Marx-Straße </w:t>
      </w:r>
    </w:p>
    <w:p w:rsidR="00D67DED" w:rsidRDefault="007935FA" w:rsidP="007539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D67DED">
        <w:rPr>
          <w:b/>
          <w:sz w:val="28"/>
          <w:szCs w:val="28"/>
        </w:rPr>
        <w:t>n 15926 Luckau</w:t>
      </w:r>
    </w:p>
    <w:p w:rsidR="00753938" w:rsidRPr="00B02AD6" w:rsidRDefault="00753938" w:rsidP="00753938">
      <w:pPr>
        <w:jc w:val="center"/>
        <w:rPr>
          <w:sz w:val="24"/>
          <w:szCs w:val="24"/>
        </w:rPr>
      </w:pPr>
      <w:r w:rsidRPr="00B02AD6">
        <w:rPr>
          <w:sz w:val="24"/>
          <w:szCs w:val="24"/>
        </w:rPr>
        <w:t>(Bauwerk-Nr.: 13/17)</w:t>
      </w:r>
      <w:bookmarkStart w:id="0" w:name="_GoBack"/>
      <w:bookmarkEnd w:id="0"/>
    </w:p>
    <w:p w:rsidR="00B02AD6" w:rsidRDefault="00B02AD6" w:rsidP="00753938">
      <w:pPr>
        <w:jc w:val="center"/>
        <w:rPr>
          <w:sz w:val="28"/>
          <w:szCs w:val="28"/>
        </w:rPr>
      </w:pPr>
    </w:p>
    <w:p w:rsidR="00B02AD6" w:rsidRDefault="003D3D55" w:rsidP="0075393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3735" cy="431292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ED" w:rsidRDefault="00D67DED" w:rsidP="00D67DED">
      <w:pPr>
        <w:rPr>
          <w:sz w:val="20"/>
          <w:szCs w:val="20"/>
        </w:rPr>
      </w:pPr>
      <w:r>
        <w:rPr>
          <w:sz w:val="20"/>
          <w:szCs w:val="20"/>
        </w:rPr>
        <w:t xml:space="preserve">Abbildung 1: Ansicht Brücke </w:t>
      </w:r>
      <w:r w:rsidR="00FE2513">
        <w:rPr>
          <w:sz w:val="20"/>
          <w:szCs w:val="20"/>
        </w:rPr>
        <w:t>Nordseite</w:t>
      </w:r>
    </w:p>
    <w:p w:rsidR="00D67DED" w:rsidRDefault="00D67DED" w:rsidP="00D67DED">
      <w:pPr>
        <w:rPr>
          <w:sz w:val="20"/>
          <w:szCs w:val="20"/>
        </w:rPr>
      </w:pPr>
    </w:p>
    <w:p w:rsidR="00D67DED" w:rsidRDefault="00D67DED" w:rsidP="00D67DED">
      <w:pPr>
        <w:rPr>
          <w:sz w:val="20"/>
          <w:szCs w:val="20"/>
        </w:rPr>
      </w:pPr>
    </w:p>
    <w:p w:rsidR="00D67DED" w:rsidRDefault="00D67DED" w:rsidP="00D67DED">
      <w:pPr>
        <w:rPr>
          <w:sz w:val="20"/>
          <w:szCs w:val="20"/>
        </w:rPr>
      </w:pPr>
    </w:p>
    <w:p w:rsidR="00D67DED" w:rsidRDefault="00D67DED" w:rsidP="00D67DED">
      <w:pPr>
        <w:rPr>
          <w:sz w:val="20"/>
          <w:szCs w:val="20"/>
        </w:rPr>
      </w:pPr>
    </w:p>
    <w:p w:rsidR="00D67DED" w:rsidRDefault="00D67DED" w:rsidP="00D67D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39751" cy="400260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449" cy="403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ED" w:rsidRDefault="00D67DED" w:rsidP="00D67DED">
      <w:pPr>
        <w:rPr>
          <w:sz w:val="20"/>
          <w:szCs w:val="20"/>
        </w:rPr>
      </w:pPr>
      <w:r>
        <w:rPr>
          <w:sz w:val="20"/>
          <w:szCs w:val="20"/>
        </w:rPr>
        <w:t xml:space="preserve">Abbildung 2: Ansicht Brücke </w:t>
      </w:r>
      <w:r w:rsidR="00FE2513">
        <w:rPr>
          <w:sz w:val="20"/>
          <w:szCs w:val="20"/>
        </w:rPr>
        <w:t>Südseite</w:t>
      </w:r>
    </w:p>
    <w:p w:rsidR="00FE2513" w:rsidRDefault="00FE2513" w:rsidP="00D67D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62838" cy="4019909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72" cy="403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13" w:rsidRDefault="00FE2513" w:rsidP="00D67DED">
      <w:pPr>
        <w:rPr>
          <w:sz w:val="20"/>
          <w:szCs w:val="20"/>
        </w:rPr>
      </w:pPr>
      <w:r>
        <w:rPr>
          <w:sz w:val="20"/>
          <w:szCs w:val="20"/>
        </w:rPr>
        <w:lastRenderedPageBreak/>
        <w:t>Abbildung 3: Ansicht Brücke Ostseite</w:t>
      </w:r>
    </w:p>
    <w:p w:rsidR="00FE2513" w:rsidRDefault="00FE2513" w:rsidP="00D67D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62838" cy="401991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60" cy="403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13" w:rsidRDefault="00FE2513" w:rsidP="00D67DED">
      <w:pPr>
        <w:rPr>
          <w:sz w:val="20"/>
          <w:szCs w:val="20"/>
        </w:rPr>
      </w:pPr>
      <w:r>
        <w:rPr>
          <w:sz w:val="20"/>
          <w:szCs w:val="20"/>
        </w:rPr>
        <w:t xml:space="preserve">Abbildung 4: Brücke Unterseite </w:t>
      </w:r>
    </w:p>
    <w:p w:rsidR="00FE2513" w:rsidRDefault="00FE2513" w:rsidP="00D67D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65630" cy="4022003"/>
            <wp:effectExtent l="0" t="0" r="698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54" cy="403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13" w:rsidRDefault="00FE2513" w:rsidP="00D67DE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Abbildung 5: </w:t>
      </w:r>
      <w:r w:rsidR="00E20350">
        <w:rPr>
          <w:sz w:val="20"/>
          <w:szCs w:val="20"/>
        </w:rPr>
        <w:t>Joch im</w:t>
      </w:r>
      <w:r>
        <w:rPr>
          <w:sz w:val="20"/>
          <w:szCs w:val="20"/>
        </w:rPr>
        <w:t xml:space="preserve"> Böschungsbereich</w:t>
      </w:r>
      <w:r w:rsidR="00E20350">
        <w:rPr>
          <w:sz w:val="20"/>
          <w:szCs w:val="20"/>
        </w:rPr>
        <w:t xml:space="preserve"> und Längsträger</w:t>
      </w:r>
      <w:r>
        <w:rPr>
          <w:sz w:val="20"/>
          <w:szCs w:val="20"/>
        </w:rPr>
        <w:t xml:space="preserve"> mit Schutzrohr für Straßenbeleuchtungskabel</w:t>
      </w:r>
    </w:p>
    <w:p w:rsidR="00FE2513" w:rsidRDefault="00FE2513" w:rsidP="00D67D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408872" cy="4054415"/>
            <wp:effectExtent l="0" t="0" r="1905" b="381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590" cy="406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513" w:rsidRDefault="00FE2513" w:rsidP="00D67DED">
      <w:pPr>
        <w:rPr>
          <w:sz w:val="20"/>
          <w:szCs w:val="20"/>
        </w:rPr>
      </w:pPr>
      <w:r>
        <w:rPr>
          <w:sz w:val="20"/>
          <w:szCs w:val="20"/>
        </w:rPr>
        <w:t xml:space="preserve">Abbildung 6: </w:t>
      </w:r>
      <w:r w:rsidR="00E20350">
        <w:rPr>
          <w:sz w:val="20"/>
          <w:szCs w:val="20"/>
        </w:rPr>
        <w:t>Jochgründung im Gewässer, bestehend aus Rundholz</w:t>
      </w:r>
      <w:r>
        <w:rPr>
          <w:sz w:val="20"/>
          <w:szCs w:val="20"/>
        </w:rPr>
        <w:t>pfähle</w:t>
      </w:r>
      <w:r w:rsidR="00E20350">
        <w:rPr>
          <w:sz w:val="20"/>
          <w:szCs w:val="20"/>
        </w:rPr>
        <w:t>n</w:t>
      </w:r>
      <w:r>
        <w:rPr>
          <w:sz w:val="20"/>
          <w:szCs w:val="20"/>
        </w:rPr>
        <w:t xml:space="preserve"> mit Querträger und Bohlenkreuz</w:t>
      </w:r>
    </w:p>
    <w:p w:rsidR="00E20350" w:rsidRDefault="00E20350" w:rsidP="00D67DE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397364" cy="4045789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499" cy="405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50" w:rsidRPr="00D67DED" w:rsidRDefault="00E20350" w:rsidP="00D67DED">
      <w:pPr>
        <w:rPr>
          <w:sz w:val="20"/>
          <w:szCs w:val="20"/>
        </w:rPr>
      </w:pPr>
      <w:r>
        <w:rPr>
          <w:sz w:val="20"/>
          <w:szCs w:val="20"/>
        </w:rPr>
        <w:lastRenderedPageBreak/>
        <w:t>Abbildung 7: Joch im Böschungsbereich</w:t>
      </w:r>
      <w:r w:rsidR="00A0136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A01363">
        <w:rPr>
          <w:sz w:val="20"/>
          <w:szCs w:val="20"/>
        </w:rPr>
        <w:t>Westseite</w:t>
      </w:r>
    </w:p>
    <w:sectPr w:rsidR="00E20350" w:rsidRPr="00D67DED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9B8" w:rsidRDefault="008209B8" w:rsidP="00753938">
      <w:pPr>
        <w:spacing w:after="0" w:line="240" w:lineRule="auto"/>
      </w:pPr>
      <w:r>
        <w:separator/>
      </w:r>
    </w:p>
  </w:endnote>
  <w:endnote w:type="continuationSeparator" w:id="0">
    <w:p w:rsidR="008209B8" w:rsidRDefault="008209B8" w:rsidP="0075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938" w:rsidRDefault="00753938">
    <w:pPr>
      <w:pStyle w:val="Fuzeile"/>
      <w:pBdr>
        <w:bottom w:val="single" w:sz="12" w:space="1" w:color="auto"/>
      </w:pBdr>
    </w:pPr>
  </w:p>
  <w:p w:rsidR="00B02AD6" w:rsidRDefault="00B02AD6" w:rsidP="00B02AD6">
    <w:pPr>
      <w:pStyle w:val="Fuzeile"/>
    </w:pPr>
  </w:p>
  <w:p w:rsidR="00B02AD6" w:rsidRDefault="00B02AD6" w:rsidP="00A01363">
    <w:pPr>
      <w:pStyle w:val="Fuzeile"/>
      <w:jc w:val="right"/>
    </w:pPr>
    <w:r>
      <w:t>Stand 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9B8" w:rsidRDefault="008209B8" w:rsidP="00753938">
      <w:pPr>
        <w:spacing w:after="0" w:line="240" w:lineRule="auto"/>
      </w:pPr>
      <w:r>
        <w:separator/>
      </w:r>
    </w:p>
  </w:footnote>
  <w:footnote w:type="continuationSeparator" w:id="0">
    <w:p w:rsidR="008209B8" w:rsidRDefault="008209B8" w:rsidP="0075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5095840"/>
      <w:docPartObj>
        <w:docPartGallery w:val="Page Numbers (Top of Page)"/>
        <w:docPartUnique/>
      </w:docPartObj>
    </w:sdtPr>
    <w:sdtContent>
      <w:p w:rsidR="00A01363" w:rsidRDefault="00A01363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3938" w:rsidRDefault="007539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38"/>
    <w:rsid w:val="001F1081"/>
    <w:rsid w:val="003D3D55"/>
    <w:rsid w:val="00753938"/>
    <w:rsid w:val="007935FA"/>
    <w:rsid w:val="008209B8"/>
    <w:rsid w:val="008979B8"/>
    <w:rsid w:val="00A01363"/>
    <w:rsid w:val="00B02AD6"/>
    <w:rsid w:val="00D67DED"/>
    <w:rsid w:val="00E20350"/>
    <w:rsid w:val="00E6686A"/>
    <w:rsid w:val="00FE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275A5"/>
  <w15:chartTrackingRefBased/>
  <w15:docId w15:val="{A07AD726-2564-4767-8404-DB8EB597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5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3938"/>
  </w:style>
  <w:style w:type="paragraph" w:styleId="Fuzeile">
    <w:name w:val="footer"/>
    <w:basedOn w:val="Standard"/>
    <w:link w:val="FuzeileZchn"/>
    <w:uiPriority w:val="99"/>
    <w:unhideWhenUsed/>
    <w:rsid w:val="0075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A98CD-B514-4F0D-BABD-76EC03DF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Tempelhoff</dc:creator>
  <cp:keywords/>
  <dc:description/>
  <cp:lastModifiedBy>Björn Tempelhoff</cp:lastModifiedBy>
  <cp:revision>2</cp:revision>
  <cp:lastPrinted>2026-02-24T13:22:00Z</cp:lastPrinted>
  <dcterms:created xsi:type="dcterms:W3CDTF">2026-02-24T13:24:00Z</dcterms:created>
  <dcterms:modified xsi:type="dcterms:W3CDTF">2026-02-24T13:24:00Z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95372ead-5433-4286-bf65-edfc45b72af2</vt:lpwstr>
  </property>
  <property fmtid="{D5CDD505-2E9C-101B-9397-08002B2CF9AE}" pid="3" name="ReadOnly">
    <vt:lpwstr>False</vt:lpwstr>
  </property>
  <property fmtid="{D5CDD505-2E9C-101B-9397-08002B2CF9AE}" pid="4" name="DocTitle">
    <vt:lpwstr>BAUAMT\Tiefbau - Straßen\Allgemein, Straßenverwaltung\Ingenieur-, Erdbauwerke\Brücken-, Durchlassbauwerke\13 Luckau\13.17 Brücke Stadtgraben am Einkaufsmarkt\02 Ersatzneubau Brücke 13/17\2025\07 Bauausführung\Ausschreibungsunterlagen\LV, Pläne, Baubeschre</vt:lpwstr>
  </property>
</Properties>
</file>