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"/>
        <w:gridCol w:w="317"/>
        <w:gridCol w:w="317"/>
        <w:gridCol w:w="331"/>
        <w:gridCol w:w="4623"/>
        <w:gridCol w:w="530"/>
        <w:gridCol w:w="530"/>
        <w:gridCol w:w="545"/>
        <w:gridCol w:w="2118"/>
      </w:tblGrid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887B4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Versorgungseinrichtungen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siehe Arbeitskarte KG 430, 473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bleibt frei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Druckluftversorgung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Schaltschränke, Bedientableaus, Steuerungen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Schaltschränke, Bedientableaus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Auf fach- und funktionsgerechte Installation und Umgebungsbedingungen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Auf Verschmutzung, Beschädigungen, Korrosion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Schutzabdeckungen auf Vollständigkeit und Befestigung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4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Reinigen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Anschlussverbindungen auf elektrische/mechanische Funktion prüfen, ggf. nachziehen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6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Funktionselemente (z.B. Bedien- und Anzeigeeinrichtungen)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 xml:space="preserve">Funktionselemente (w.v.) einstellen, justieren, festziehen 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entfällt bei gekapselten Bauteilen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8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Optische und akustische Kontrolleinrichtungen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9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 xml:space="preserve">Schmelzsicherungen auf Festsitz prüfen 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siehe auch Ziffer 3200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Leistungsschalter, Schütze und Relais auf Verschleiß und Beschädigung prüfen (z.B. Kontaktabbrand)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entfällt bei gekapselten Bauteilen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Schalt- und Steuervorgänge prüfen, z.B. Frostschutzfunktion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Sicherheitseinrichtungen, z.B. thermische Auslöser, prüfen, ggf. justieren und protokollieren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siehe auch Ziffer 3200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Einstellung von Schaltschrankkomponenten (z.B. Zeitrelais)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4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Hand-, Automatik- und Fernbedienfunktion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Hand-, Automatik- und Fernbedienfunktion nachstellen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Steuerungen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Auf fach- und funktionsgerechte Installation und Umgebungsbedingungen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Auf Verschmutzung, Beschädigungen, Korrosion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Reinigen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4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Anschlussverbindungen auf elektrische/mechanische Funktion prüfen, ggf. nachziehen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Funktionselemente (z.B. Bedien- und Anzeigeeinrichtungen)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6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 xml:space="preserve">Funktionselemente (w.v.) einstellen, justieren, festziehen 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29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Eingangssignale (z.B. Fühler, Ferneinsteller, Führungsgröße) auf Übereinstimmung mit Sollwerten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8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 xml:space="preserve">Signale abgleichen 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4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9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Steuerfunktion, Steuersignal und Sicherheitsketten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Steuerfunktion und Steuersignale justieren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Messwertgeber, Sicherheits- und Behälterüberwachungseinrichtungen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Elektrische/elektronische/pneumatische Messwertgeber (z.B. Temperatur, Druck, Feuchte)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Auf fach- und funktionsgerechte Installation und Umgebungsbedingungen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Auf Verschmutzung, Beschädigungen, Korrosion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Reinigen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4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Anschlussverbindungen auf elektrische/mechanische Funktion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 xml:space="preserve">Physikalische Messgrößen am Messort messen und protokollieren 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6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Elektrische/elektronische/pneumatische Messsignale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Nachjustieren/regenerieren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8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Schreibende Messgeräte auf Funktion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Sicherheitseinrichtungen z.B. Wächter und Begrenzer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Auf fach- und funktionsgerechte Installation und Umgebungsbedingungen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Auf Verschmutzung, Beschädigungen, Korrosion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Reinigen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4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Mechanische Funktion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Elektrische/elektronische/pneumatische Messsignale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6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Nachjustieren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Behälterüberwachungseinrichtungen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Auf Verschmutzung, Beschädigungen, Korrosion und Umgebungsbedingungen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Reinigen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Füllstandsanzeigevorrichtung auf Funktion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4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Leckwarnsystem auf Funktion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Grenzwertgeber auf Funktion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Regler, Zusatzmodule, Optimierungsgeräte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87B4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887B4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analoge/digitale, elektr./elektron., pneumat. Regler, Zusatzmodule und Optimierungsgeräte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4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Auf fach- und funktionsgerechte Installation und Umgebungsbedingungen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4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Auf Verschmutzung, Beschädigungen, Korrosion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4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Eigenspannungsversorgung prüfen (Pufferbatterie, etc.)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4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4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Reinigen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4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Anschlussverbindungen auf elektrische/mechanische Funktion prüfen; ggf. nachziehen/justieren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4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6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Funktionselemente (z.B. Bedienelemente, Uhren, Displays)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4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Funktionselemente (w.v.) einstellen, justieren, festziehen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76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4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8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 xml:space="preserve">Elektrische/elektronische/pneumatische Eingangssignale (z.B. Fühler, Ferneinsteller, Führungsgröße) prüfen 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4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9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Signale abgleichen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4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Regler-/Modul-/Optimier-Funktionen und Stellsignal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Regler-/Modul-/Optimier-Funktionen und Stell-/Ausgangssignal justieren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76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4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Regelkreis/ Modulfunktion/Optimierungsfunktion gemäß Einstellparameter unter Berücksichtigung aller Zusatzfunktionen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76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4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Regelkreis/ Modulfunktion/Optimierungsfunktion gemäß Einstellparameter unter Berücksichtigung aller Zusatzfunktionen korrigieren/ nachjustieren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Optimierungsfunktionen ggf. an veränderte Parameter anpassen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Elektrische/elektronische/pneumatische/ mechanische Stellgeräte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Stellantriebe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Auf fach- und funktionsgerechte Installation und Umgebungsbedingungen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Auf Verschmutzung, Beschädigungen, Korrosion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 xml:space="preserve">Auf äußere Dichtheit prüfen 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4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Reinigen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Anschlussverbindungen auf elektrische/mechanische Funktion prüfen, ggf. nachziehen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6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Elektrische/elektronische/pneumatische Eingangssignale und den Arbeits-/Stellbereich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Sicherheitsstellung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8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Stellungs-/Grenzwertgeber und Endlagenschalter auf Funktion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9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Nachjustieren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Stellglieder (z.B. Ventile, Hähne, Klappen)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Auf fach- und funktionsgerechte Installation und Umgebungsbedingungen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Auf Verschmutzung, Beschädigungen, Korrosion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Reinigen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4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Anschlussverbindungen auf mechanische Funktion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Auf Dichtheit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6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Stopfbuchse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Spindel schmieren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8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Auf Funktion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9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Nachstellen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Stellglieder (z. B. Jalousieklappen, Medium: Luft)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siehe Arbeitskarte KG 430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Datenübertragungseinrichtungen/Ein- und Ausgabegeräte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Datenübertragungseinrichtungen (z.B. Modem, Multiplexer, Bussysteme, etc.)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6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Reinigen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Gehäuse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6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Belüftung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6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Belüftung reinigen, Luftfilter reinigen bzw. austauschen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6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4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Funktionselemente (z. B. Bedien- und Anzeigeeinrichtungen)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6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Stichprobenartiger online Test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76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Externspeicher (Massendatenspeicher wie z.B. Kassettenplattenspeicher, Diskettenlaufwerke, Bandgeräte, CD/DVD-Brenner)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6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Belüftung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Belüftung reinigen, Luftfilter reinigen bzw. austauschen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6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Reinigen gemäß Herstellerspezifikation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6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4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Funktionselemente (z. B. Bedien- und Anzeigeeinrichtungen)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6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Funktionsprüfung mit Hilfe von Testprogrammen durchführen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Datensicherung und Wiederherstell-ung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Schreiber, Plotter, Drucker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6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Auf Verschmutzung, Korrosion und Beschädigung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6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Reinigen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6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Schreib- und Druckfunktion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6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4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Nachstellen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nur bei analogen Schreibern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6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Verbrauchsteile austauschen (z. B. Farbbänder, Farbstifte, Tinte)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Anzeiger, Bildschirme, Tastaturen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6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4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Reinigen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Tastatur, Maus, Bildschirm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6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4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Anzeige- und Eingabefunktionen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6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4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Signale abgleichen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nur bei Anzeigern</w:t>
            </w:r>
          </w:p>
        </w:tc>
      </w:tr>
      <w:tr w:rsidR="00C40337" w:rsidRPr="00887B4F" w:rsidTr="00887B4F">
        <w:trPr>
          <w:trHeight w:val="274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Management- und Bedieneinrichtungen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74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Server/Bedienstationen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Programm- und Datensicherung durchfühen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Aufbewahrung der zuletzt erstellten Programm- und Datenkopien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Reinigen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Gehäuse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4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Eigenspannungsversorgung prüfen (z.B. Pufferbatterie austauschen)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Belüftung, Luftfilter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6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Belüftung (Luftweg, Kühler) reinigen, Luftfilter reinigen bzw. austauschen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Systemcheck mit Neustart des Rechners durchführen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8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Virencheck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9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Uhrzeitsynchronisierung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Automatische Initialisierung bei Netzwiederkehr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Schnittstellen zu den Peripheriegeräten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Testen der Anwenderprogramme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Datenfernübertragung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4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Doppel- oder Mehrfachrechner-Betrieb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Aktualisierung und Pflege der Systemsoftware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separaten Vertrag abschließen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Zentralen/Unterzentralen (zusätzlich)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Systemcheck mit Neustart des Rechners durchführen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Speicherung der Programme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4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Automatische Uhrzeitübernahme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wenn vorhanden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4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Automatische Initialisierung bei Netzwiederkehr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Schnittstellen zu den Peripheriegeräten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6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Doppel- oder Mehrfachrechner-Betrieb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Unterstationen (zusätzlich)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US- Systemcheck durchführen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Speicherung der US-Programme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Reset- und Bootvorgang durchführen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76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4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 xml:space="preserve">Elektrische/elektronische/pneumatische Eingangssignale (z.B. Fühler, Ferneinsteller, Führungsgröße) prüfen 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Signale abgleichen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6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Regler-/Modul-/Optimier-Funktionen und Stellsignale prüfen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Regler-/Modul-/Optimier-Funktionen und Stell-/Ausgangssignale justieren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Software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Software für Zentralen/Unterzentralen/Unterstationen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siehe Ziffern 2209, 4112, 6110, 7113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8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 xml:space="preserve">Datensicherung durchführen 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10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8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2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Aufbewahrung der zuletzt erstellten Programm- und Datenkopien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8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3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 xml:space="preserve">Stichprobenartiger online-Test 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siehe Ziffer 7114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8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4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Aktualisierung und Pflege der Systemsoftware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siehe Ziffer 7156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8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5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Testen der Anwenderprogramme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8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6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 xml:space="preserve">Datenfernübertragung prüfen 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25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8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7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 xml:space="preserve">Doppel- oder Mehrfachrechner-Betrieb prüfen 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  <w:tr w:rsidR="00C40337" w:rsidRPr="00887B4F" w:rsidTr="00887B4F">
        <w:trPr>
          <w:trHeight w:val="525"/>
        </w:trPr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8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8</w:t>
            </w:r>
          </w:p>
        </w:tc>
        <w:tc>
          <w:tcPr>
            <w:tcW w:w="4754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Einspielen der zuletzt erstellten (aktuellen) Programm- und Datenkopien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0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77" w:type="dxa"/>
            <w:shd w:val="clear" w:color="auto" w:fill="auto"/>
            <w:hideMark/>
          </w:tcPr>
          <w:p w:rsidR="00C40337" w:rsidRPr="00887B4F" w:rsidRDefault="00C40337" w:rsidP="00C40337">
            <w:pPr>
              <w:rPr>
                <w:b/>
                <w:bCs/>
                <w:sz w:val="18"/>
                <w:szCs w:val="18"/>
              </w:rPr>
            </w:pPr>
            <w:r w:rsidRPr="00887B4F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118" w:type="dxa"/>
            <w:shd w:val="clear" w:color="auto" w:fill="auto"/>
            <w:hideMark/>
          </w:tcPr>
          <w:p w:rsidR="00C40337" w:rsidRPr="00887B4F" w:rsidRDefault="00C40337">
            <w:pPr>
              <w:rPr>
                <w:sz w:val="18"/>
                <w:szCs w:val="18"/>
              </w:rPr>
            </w:pPr>
            <w:r w:rsidRPr="00887B4F">
              <w:rPr>
                <w:sz w:val="18"/>
                <w:szCs w:val="18"/>
              </w:rPr>
              <w:t> </w:t>
            </w:r>
          </w:p>
        </w:tc>
      </w:tr>
    </w:tbl>
    <w:p w:rsidR="00546542" w:rsidRPr="00116753" w:rsidRDefault="00546542" w:rsidP="004611EA">
      <w:pPr>
        <w:rPr>
          <w:szCs w:val="22"/>
        </w:rPr>
      </w:pPr>
    </w:p>
    <w:sectPr w:rsidR="00546542" w:rsidRPr="00116753" w:rsidSect="00DE6F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F76" w:rsidRDefault="00171F76">
      <w:r>
        <w:separator/>
      </w:r>
    </w:p>
  </w:endnote>
  <w:endnote w:type="continuationSeparator" w:id="0">
    <w:p w:rsidR="00171F76" w:rsidRDefault="0017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6BD" w:rsidRDefault="007736BD" w:rsidP="007736B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736BD" w:rsidRDefault="007736BD" w:rsidP="007736B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5103"/>
      <w:gridCol w:w="1984"/>
      <w:gridCol w:w="567"/>
    </w:tblGrid>
    <w:tr w:rsidR="00DE6FA4" w:rsidTr="00193962">
      <w:trPr>
        <w:trHeight w:val="340"/>
      </w:trPr>
      <w:tc>
        <w:tcPr>
          <w:tcW w:w="2197" w:type="dxa"/>
        </w:tcPr>
        <w:p w:rsidR="00DE6FA4" w:rsidRDefault="00DE6FA4" w:rsidP="00193962">
          <w:pPr>
            <w:pStyle w:val="Fuzeile"/>
            <w:ind w:right="360"/>
            <w:rPr>
              <w:sz w:val="18"/>
            </w:rPr>
          </w:pPr>
          <w:r>
            <w:rPr>
              <w:sz w:val="18"/>
            </w:rPr>
            <w:t>Wartung 2018,</w:t>
          </w:r>
        </w:p>
      </w:tc>
      <w:tc>
        <w:tcPr>
          <w:tcW w:w="5103" w:type="dxa"/>
        </w:tcPr>
        <w:p w:rsidR="00DE6FA4" w:rsidRDefault="00DE6FA4" w:rsidP="00193962">
          <w:pPr>
            <w:rPr>
              <w:sz w:val="18"/>
            </w:rPr>
          </w:pPr>
          <w:r>
            <w:rPr>
              <w:sz w:val="18"/>
            </w:rPr>
            <w:t>Arbeitskarte KG 480 – Gebäudeautomation/MSR-Anlagen</w:t>
          </w:r>
        </w:p>
      </w:tc>
      <w:tc>
        <w:tcPr>
          <w:tcW w:w="1984" w:type="dxa"/>
        </w:tcPr>
        <w:p w:rsidR="00DE6FA4" w:rsidRPr="0020723F" w:rsidRDefault="005333D9" w:rsidP="00193962">
          <w:pPr>
            <w:pStyle w:val="Fuzeile"/>
            <w:rPr>
              <w:b/>
              <w:sz w:val="18"/>
            </w:rPr>
          </w:pPr>
          <w:r>
            <w:rPr>
              <w:noProof/>
            </w:rPr>
            <w:drawing>
              <wp:inline distT="0" distB="0" distL="0" distR="0">
                <wp:extent cx="1114425" cy="400050"/>
                <wp:effectExtent l="0" t="0" r="0" b="0"/>
                <wp:docPr id="1" name="Bild 1" descr="AMEV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MEV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" w:type="dxa"/>
        </w:tcPr>
        <w:p w:rsidR="00DE6FA4" w:rsidRPr="0020723F" w:rsidRDefault="00DE6FA4" w:rsidP="00193962">
          <w:pPr>
            <w:pStyle w:val="Fuzeile"/>
            <w:jc w:val="right"/>
            <w:rPr>
              <w:b/>
              <w:sz w:val="18"/>
            </w:rPr>
          </w:pPr>
          <w:r w:rsidRPr="007736BD">
            <w:rPr>
              <w:rStyle w:val="Seitenzahl"/>
              <w:b/>
            </w:rPr>
            <w:fldChar w:fldCharType="begin"/>
          </w:r>
          <w:r w:rsidRPr="007736BD">
            <w:rPr>
              <w:rStyle w:val="Seitenzahl"/>
              <w:b/>
            </w:rPr>
            <w:instrText xml:space="preserve">PAGE  </w:instrText>
          </w:r>
          <w:r w:rsidRPr="007736BD">
            <w:rPr>
              <w:rStyle w:val="Seitenzahl"/>
              <w:b/>
            </w:rPr>
            <w:fldChar w:fldCharType="separate"/>
          </w:r>
          <w:r w:rsidR="005333D9">
            <w:rPr>
              <w:rStyle w:val="Seitenzahl"/>
              <w:b/>
              <w:noProof/>
            </w:rPr>
            <w:t>2</w:t>
          </w:r>
          <w:r w:rsidRPr="007736BD">
            <w:rPr>
              <w:rStyle w:val="Seitenzahl"/>
              <w:b/>
            </w:rPr>
            <w:fldChar w:fldCharType="end"/>
          </w:r>
        </w:p>
      </w:tc>
    </w:tr>
  </w:tbl>
  <w:p w:rsidR="007F5BCB" w:rsidRDefault="007F5BC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B45" w:rsidRDefault="001A2B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F76" w:rsidRDefault="00171F76">
      <w:r>
        <w:separator/>
      </w:r>
    </w:p>
  </w:footnote>
  <w:footnote w:type="continuationSeparator" w:id="0">
    <w:p w:rsidR="00171F76" w:rsidRDefault="00171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B45" w:rsidRDefault="001A2B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BCB" w:rsidRPr="00E8157E" w:rsidRDefault="007F5BCB" w:rsidP="00116753">
    <w:pPr>
      <w:pStyle w:val="Kopfzeile"/>
      <w:jc w:val="center"/>
      <w:rPr>
        <w:b/>
      </w:rPr>
    </w:pPr>
    <w:r w:rsidRPr="00E8157E">
      <w:rPr>
        <w:b/>
      </w:rPr>
      <w:t xml:space="preserve"> Arbeitskarte für KG 4</w:t>
    </w:r>
    <w:r w:rsidR="00C40337">
      <w:rPr>
        <w:b/>
      </w:rPr>
      <w:t>80</w:t>
    </w:r>
    <w:r w:rsidRPr="00E8157E">
      <w:rPr>
        <w:b/>
      </w:rPr>
      <w:t xml:space="preserve"> </w:t>
    </w:r>
    <w:r w:rsidR="00C40337">
      <w:rPr>
        <w:b/>
      </w:rPr>
      <w:t>Gebäudeautomation</w:t>
    </w:r>
    <w:r w:rsidR="001A2B45">
      <w:rPr>
        <w:b/>
      </w:rPr>
      <w:t xml:space="preserve"> </w:t>
    </w:r>
    <w:r w:rsidR="00C40337">
      <w:rPr>
        <w:b/>
      </w:rPr>
      <w:t>/</w:t>
    </w:r>
    <w:r w:rsidR="001A2B45">
      <w:rPr>
        <w:b/>
      </w:rPr>
      <w:t xml:space="preserve"> </w:t>
    </w:r>
    <w:r w:rsidR="00C40337">
      <w:rPr>
        <w:b/>
      </w:rPr>
      <w:t>MSR-Anlagen</w:t>
    </w:r>
  </w:p>
  <w:tbl>
    <w:tblPr>
      <w:tblW w:w="10065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4820"/>
      <w:gridCol w:w="567"/>
      <w:gridCol w:w="567"/>
      <w:gridCol w:w="567"/>
      <w:gridCol w:w="2268"/>
    </w:tblGrid>
    <w:tr w:rsidR="007F5BCB" w:rsidRPr="00116753" w:rsidTr="00972D81">
      <w:trPr>
        <w:trHeight w:val="263"/>
      </w:trPr>
      <w:tc>
        <w:tcPr>
          <w:tcW w:w="1276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7F5BCB" w:rsidRDefault="007F5BCB" w:rsidP="00012C6D">
          <w:pPr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Leistungs-</w:t>
          </w:r>
        </w:p>
        <w:p w:rsidR="007F5BCB" w:rsidRPr="00116753" w:rsidRDefault="007F5BCB" w:rsidP="00012C6D">
          <w:pPr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kennziffer</w:t>
          </w:r>
        </w:p>
      </w:tc>
      <w:tc>
        <w:tcPr>
          <w:tcW w:w="4820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:rsidR="007F5BCB" w:rsidRPr="00116753" w:rsidRDefault="007F5BCB" w:rsidP="00012C6D">
          <w:pPr>
            <w:jc w:val="center"/>
            <w:rPr>
              <w:b/>
              <w:bCs/>
              <w:sz w:val="18"/>
              <w:szCs w:val="18"/>
            </w:rPr>
          </w:pPr>
          <w:r w:rsidRPr="00116753">
            <w:rPr>
              <w:b/>
              <w:bCs/>
              <w:sz w:val="18"/>
              <w:szCs w:val="18"/>
            </w:rPr>
            <w:t>Inspektions- und Wartun</w:t>
          </w:r>
          <w:r>
            <w:rPr>
              <w:b/>
              <w:bCs/>
              <w:sz w:val="18"/>
              <w:szCs w:val="18"/>
            </w:rPr>
            <w:t>gsarbeiten</w:t>
          </w:r>
        </w:p>
      </w:tc>
      <w:tc>
        <w:tcPr>
          <w:tcW w:w="1701" w:type="dxa"/>
          <w:gridSpan w:val="3"/>
          <w:tcBorders>
            <w:top w:val="single" w:sz="8" w:space="0" w:color="auto"/>
            <w:left w:val="nil"/>
            <w:bottom w:val="single" w:sz="8" w:space="0" w:color="auto"/>
            <w:right w:val="single" w:sz="8" w:space="0" w:color="000000"/>
          </w:tcBorders>
          <w:shd w:val="clear" w:color="auto" w:fill="auto"/>
          <w:vAlign w:val="center"/>
        </w:tcPr>
        <w:p w:rsidR="007F5BCB" w:rsidRPr="003B434C" w:rsidRDefault="007F5BCB" w:rsidP="00012C6D">
          <w:pPr>
            <w:jc w:val="center"/>
            <w:rPr>
              <w:b/>
              <w:bCs/>
              <w:sz w:val="18"/>
              <w:szCs w:val="18"/>
            </w:rPr>
          </w:pPr>
          <w:r w:rsidRPr="003B434C">
            <w:rPr>
              <w:b/>
              <w:bCs/>
              <w:sz w:val="18"/>
              <w:szCs w:val="18"/>
            </w:rPr>
            <w:t>Fristen</w:t>
          </w:r>
        </w:p>
      </w:tc>
      <w:tc>
        <w:tcPr>
          <w:tcW w:w="2268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shd w:val="clear" w:color="auto" w:fill="auto"/>
          <w:vAlign w:val="center"/>
        </w:tcPr>
        <w:p w:rsidR="007F5BCB" w:rsidRPr="00116753" w:rsidRDefault="007F5BCB" w:rsidP="00012C6D">
          <w:pPr>
            <w:jc w:val="center"/>
            <w:rPr>
              <w:b/>
              <w:bCs/>
              <w:sz w:val="18"/>
              <w:szCs w:val="18"/>
            </w:rPr>
          </w:pPr>
          <w:r w:rsidRPr="00116753">
            <w:rPr>
              <w:b/>
              <w:bCs/>
              <w:sz w:val="18"/>
              <w:szCs w:val="18"/>
            </w:rPr>
            <w:t>Bemerkungen</w:t>
          </w:r>
        </w:p>
      </w:tc>
    </w:tr>
    <w:tr w:rsidR="007F5BCB" w:rsidRPr="00116753" w:rsidTr="00972D81">
      <w:trPr>
        <w:trHeight w:val="513"/>
      </w:trPr>
      <w:tc>
        <w:tcPr>
          <w:tcW w:w="1276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:rsidR="007F5BCB" w:rsidRPr="00116753" w:rsidRDefault="007F5BCB" w:rsidP="00012C6D">
          <w:pPr>
            <w:rPr>
              <w:b/>
              <w:bCs/>
              <w:sz w:val="18"/>
              <w:szCs w:val="18"/>
            </w:rPr>
          </w:pPr>
        </w:p>
      </w:tc>
      <w:tc>
        <w:tcPr>
          <w:tcW w:w="4820" w:type="dxa"/>
          <w:vMerge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:rsidR="007F5BCB" w:rsidRPr="00116753" w:rsidRDefault="007F5BCB" w:rsidP="00012C6D">
          <w:pPr>
            <w:rPr>
              <w:b/>
              <w:bCs/>
              <w:sz w:val="18"/>
              <w:szCs w:val="18"/>
            </w:rPr>
          </w:pPr>
        </w:p>
      </w:tc>
      <w:tc>
        <w:tcPr>
          <w:tcW w:w="567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7F5BCB" w:rsidRPr="00116753" w:rsidRDefault="0094735D" w:rsidP="00012C6D">
          <w:pPr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1</w:t>
          </w:r>
          <w:r w:rsidR="007F5BCB" w:rsidRPr="00116753">
            <w:rPr>
              <w:sz w:val="12"/>
              <w:szCs w:val="12"/>
            </w:rPr>
            <w:t>-</w:t>
          </w:r>
          <w:r w:rsidR="007F5BCB">
            <w:rPr>
              <w:sz w:val="12"/>
              <w:szCs w:val="12"/>
            </w:rPr>
            <w:t>jährl</w:t>
          </w:r>
          <w:r w:rsidR="007F5BCB" w:rsidRPr="00116753">
            <w:rPr>
              <w:sz w:val="12"/>
              <w:szCs w:val="12"/>
            </w:rPr>
            <w:t>.</w:t>
          </w:r>
        </w:p>
      </w:tc>
      <w:tc>
        <w:tcPr>
          <w:tcW w:w="567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7F5BCB" w:rsidRPr="00116753" w:rsidRDefault="00C40337" w:rsidP="00012C6D">
          <w:pPr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2</w:t>
          </w:r>
          <w:r w:rsidR="007F5BCB" w:rsidRPr="00116753">
            <w:rPr>
              <w:sz w:val="12"/>
              <w:szCs w:val="12"/>
            </w:rPr>
            <w:t>-</w:t>
          </w:r>
          <w:r w:rsidR="007F5BCB">
            <w:rPr>
              <w:sz w:val="12"/>
              <w:szCs w:val="12"/>
            </w:rPr>
            <w:t>jährl</w:t>
          </w:r>
          <w:r w:rsidR="007F5BCB" w:rsidRPr="00116753">
            <w:rPr>
              <w:sz w:val="12"/>
              <w:szCs w:val="12"/>
            </w:rPr>
            <w:t>.</w:t>
          </w:r>
        </w:p>
      </w:tc>
      <w:tc>
        <w:tcPr>
          <w:tcW w:w="567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:rsidR="007F5BCB" w:rsidRPr="00116753" w:rsidRDefault="007F5BCB" w:rsidP="00012C6D">
          <w:pPr>
            <w:jc w:val="center"/>
            <w:rPr>
              <w:sz w:val="12"/>
              <w:szCs w:val="12"/>
            </w:rPr>
          </w:pPr>
          <w:r w:rsidRPr="00116753">
            <w:rPr>
              <w:sz w:val="12"/>
              <w:szCs w:val="12"/>
            </w:rPr>
            <w:t>bei Be</w:t>
          </w:r>
          <w:r>
            <w:rPr>
              <w:sz w:val="12"/>
              <w:szCs w:val="12"/>
            </w:rPr>
            <w:t>-</w:t>
          </w:r>
          <w:r w:rsidRPr="00116753">
            <w:rPr>
              <w:sz w:val="12"/>
              <w:szCs w:val="12"/>
            </w:rPr>
            <w:t>darf</w:t>
          </w:r>
        </w:p>
      </w:tc>
      <w:tc>
        <w:tcPr>
          <w:tcW w:w="2268" w:type="dxa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auto"/>
          </w:tcBorders>
          <w:vAlign w:val="center"/>
        </w:tcPr>
        <w:p w:rsidR="007F5BCB" w:rsidRPr="00116753" w:rsidRDefault="007F5BCB" w:rsidP="00012C6D">
          <w:pPr>
            <w:rPr>
              <w:b/>
              <w:bCs/>
              <w:sz w:val="18"/>
              <w:szCs w:val="18"/>
            </w:rPr>
          </w:pPr>
        </w:p>
      </w:tc>
    </w:tr>
  </w:tbl>
  <w:p w:rsidR="007F5BCB" w:rsidRDefault="007F5BCB" w:rsidP="00116753">
    <w:pPr>
      <w:pStyle w:val="Kopfzeil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B45" w:rsidRDefault="001A2B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4258"/>
    <w:multiLevelType w:val="hybridMultilevel"/>
    <w:tmpl w:val="1FA2E184"/>
    <w:lvl w:ilvl="0" w:tplc="7B54C19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01A4C"/>
    <w:multiLevelType w:val="hybridMultilevel"/>
    <w:tmpl w:val="21F4EE4A"/>
    <w:lvl w:ilvl="0" w:tplc="4030D8BA">
      <w:start w:val="1"/>
      <w:numFmt w:val="decimal"/>
      <w:pStyle w:val="berschrift1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/>
        <w:i w:val="0"/>
        <w:color w:val="00000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2253AF"/>
    <w:multiLevelType w:val="multilevel"/>
    <w:tmpl w:val="7F56A7EC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1.%1.%2."/>
      <w:lvlJc w:val="left"/>
      <w:pPr>
        <w:tabs>
          <w:tab w:val="num" w:pos="792"/>
        </w:tabs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7A96ED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7A3B707F"/>
    <w:multiLevelType w:val="multilevel"/>
    <w:tmpl w:val="95624EBC"/>
    <w:lvl w:ilvl="0">
      <w:start w:val="1"/>
      <w:numFmt w:val="decimal"/>
      <w:lvlText w:val="2.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>
      <w:start w:val="1"/>
      <w:numFmt w:val="decimal"/>
      <w:lvlText w:val="1.%1.%2.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2509"/>
        </w:tabs>
        <w:ind w:left="22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79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9"/>
        </w:tabs>
        <w:ind w:left="330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80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43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81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389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</w:num>
  <w:num w:numId="5">
    <w:abstractNumId w:val="2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753"/>
    <w:rsid w:val="00012C6D"/>
    <w:rsid w:val="00016E67"/>
    <w:rsid w:val="0002353F"/>
    <w:rsid w:val="000821DA"/>
    <w:rsid w:val="00116753"/>
    <w:rsid w:val="00137560"/>
    <w:rsid w:val="00153099"/>
    <w:rsid w:val="00171F76"/>
    <w:rsid w:val="00186744"/>
    <w:rsid w:val="00193962"/>
    <w:rsid w:val="001A2B45"/>
    <w:rsid w:val="001D7461"/>
    <w:rsid w:val="00243B5D"/>
    <w:rsid w:val="002C0C55"/>
    <w:rsid w:val="002F4AEB"/>
    <w:rsid w:val="00354976"/>
    <w:rsid w:val="003B434C"/>
    <w:rsid w:val="00407C0B"/>
    <w:rsid w:val="004611EA"/>
    <w:rsid w:val="00485FE2"/>
    <w:rsid w:val="00486322"/>
    <w:rsid w:val="00514AC1"/>
    <w:rsid w:val="005333D9"/>
    <w:rsid w:val="005363E4"/>
    <w:rsid w:val="00546542"/>
    <w:rsid w:val="00607974"/>
    <w:rsid w:val="00623D62"/>
    <w:rsid w:val="006E106A"/>
    <w:rsid w:val="00746090"/>
    <w:rsid w:val="007647CB"/>
    <w:rsid w:val="00767ABF"/>
    <w:rsid w:val="007736BD"/>
    <w:rsid w:val="007B0BAC"/>
    <w:rsid w:val="007B574C"/>
    <w:rsid w:val="007D777C"/>
    <w:rsid w:val="007F5BCB"/>
    <w:rsid w:val="0080185D"/>
    <w:rsid w:val="008213F7"/>
    <w:rsid w:val="00863420"/>
    <w:rsid w:val="00887B4F"/>
    <w:rsid w:val="008F022A"/>
    <w:rsid w:val="00940942"/>
    <w:rsid w:val="0094735D"/>
    <w:rsid w:val="00953137"/>
    <w:rsid w:val="0095730D"/>
    <w:rsid w:val="00972D81"/>
    <w:rsid w:val="0098678F"/>
    <w:rsid w:val="009A7E78"/>
    <w:rsid w:val="009C2CEC"/>
    <w:rsid w:val="00A8714B"/>
    <w:rsid w:val="00C40337"/>
    <w:rsid w:val="00D02EC1"/>
    <w:rsid w:val="00D1369A"/>
    <w:rsid w:val="00DA6D5E"/>
    <w:rsid w:val="00DB7A54"/>
    <w:rsid w:val="00DE6FA4"/>
    <w:rsid w:val="00DF5B1C"/>
    <w:rsid w:val="00E26309"/>
    <w:rsid w:val="00E26698"/>
    <w:rsid w:val="00E33A20"/>
    <w:rsid w:val="00E47751"/>
    <w:rsid w:val="00E50C1C"/>
    <w:rsid w:val="00E634A3"/>
    <w:rsid w:val="00E8157E"/>
    <w:rsid w:val="00F1427C"/>
    <w:rsid w:val="00F23645"/>
    <w:rsid w:val="00F61FAD"/>
    <w:rsid w:val="00FE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E9F533BF-522C-4AF8-B267-E2692CF7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4654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rsid w:val="00A8714B"/>
    <w:pPr>
      <w:keepNext/>
      <w:numPr>
        <w:numId w:val="7"/>
      </w:numPr>
      <w:spacing w:before="240" w:after="60"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autoRedefine/>
    <w:qFormat/>
    <w:rsid w:val="00514AC1"/>
    <w:pPr>
      <w:keepNext/>
      <w:numPr>
        <w:ilvl w:val="1"/>
        <w:numId w:val="8"/>
      </w:numPr>
      <w:tabs>
        <w:tab w:val="left" w:pos="1418"/>
      </w:tabs>
      <w:jc w:val="both"/>
      <w:outlineLvl w:val="1"/>
    </w:pPr>
    <w:rPr>
      <w:b/>
      <w:szCs w:val="20"/>
    </w:rPr>
  </w:style>
  <w:style w:type="paragraph" w:styleId="berschrift3">
    <w:name w:val="heading 3"/>
    <w:basedOn w:val="Standard"/>
    <w:next w:val="Standard"/>
    <w:autoRedefine/>
    <w:qFormat/>
    <w:rsid w:val="00A8714B"/>
    <w:pPr>
      <w:keepNext/>
      <w:numPr>
        <w:ilvl w:val="2"/>
        <w:numId w:val="6"/>
      </w:numPr>
      <w:spacing w:before="240" w:after="60"/>
      <w:outlineLvl w:val="2"/>
    </w:pPr>
    <w:rPr>
      <w:bCs/>
      <w:szCs w:val="26"/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</w:style>
  <w:style w:type="numbering" w:styleId="111111">
    <w:name w:val="Outline List 2"/>
    <w:basedOn w:val="KeineListe"/>
    <w:rsid w:val="00E50C1C"/>
    <w:pPr>
      <w:numPr>
        <w:numId w:val="4"/>
      </w:numPr>
    </w:pPr>
  </w:style>
  <w:style w:type="paragraph" w:styleId="Kopfzeile">
    <w:name w:val="header"/>
    <w:basedOn w:val="Standard"/>
    <w:rsid w:val="001167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16753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sid w:val="00116753"/>
    <w:rPr>
      <w:color w:val="0000FF"/>
      <w:u w:val="single"/>
    </w:rPr>
  </w:style>
  <w:style w:type="character" w:styleId="BesuchterHyperlink">
    <w:name w:val="BesuchterHyperlink"/>
    <w:uiPriority w:val="99"/>
    <w:rsid w:val="00116753"/>
    <w:rPr>
      <w:color w:val="800080"/>
      <w:u w:val="single"/>
    </w:rPr>
  </w:style>
  <w:style w:type="paragraph" w:customStyle="1" w:styleId="xl25">
    <w:name w:val="xl2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">
    <w:name w:val="xl26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Standard"/>
    <w:rsid w:val="001167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Standard"/>
    <w:rsid w:val="0011675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">
    <w:name w:val="xl32"/>
    <w:basedOn w:val="Standard"/>
    <w:rsid w:val="0011675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3">
    <w:name w:val="xl33"/>
    <w:basedOn w:val="Standard"/>
    <w:rsid w:val="001167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4">
    <w:name w:val="xl34"/>
    <w:basedOn w:val="Standard"/>
    <w:rsid w:val="0011675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">
    <w:name w:val="xl3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6">
    <w:name w:val="xl36"/>
    <w:basedOn w:val="Standard"/>
    <w:rsid w:val="00116753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">
    <w:name w:val="xl37"/>
    <w:basedOn w:val="Standard"/>
    <w:rsid w:val="0011675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">
    <w:name w:val="xl38"/>
    <w:basedOn w:val="Standard"/>
    <w:rsid w:val="0011675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39">
    <w:name w:val="xl39"/>
    <w:basedOn w:val="Standard"/>
    <w:rsid w:val="0011675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0">
    <w:name w:val="xl40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1">
    <w:name w:val="xl41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2">
    <w:name w:val="xl42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43">
    <w:name w:val="xl43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4">
    <w:name w:val="xl44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45">
    <w:name w:val="xl45"/>
    <w:basedOn w:val="Standard"/>
    <w:rsid w:val="001167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6">
    <w:name w:val="xl46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7">
    <w:name w:val="xl47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48">
    <w:name w:val="xl48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9">
    <w:name w:val="xl49"/>
    <w:basedOn w:val="Standard"/>
    <w:rsid w:val="0011675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50">
    <w:name w:val="xl50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51">
    <w:name w:val="xl51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52">
    <w:name w:val="xl52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53">
    <w:name w:val="xl53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54">
    <w:name w:val="xl54"/>
    <w:basedOn w:val="Standard"/>
    <w:rsid w:val="0011675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55">
    <w:name w:val="xl55"/>
    <w:basedOn w:val="Standard"/>
    <w:rsid w:val="001167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56">
    <w:name w:val="xl56"/>
    <w:basedOn w:val="Standard"/>
    <w:rsid w:val="0011675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57">
    <w:name w:val="xl57"/>
    <w:basedOn w:val="Standard"/>
    <w:rsid w:val="001167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8">
    <w:name w:val="xl58"/>
    <w:basedOn w:val="Standard"/>
    <w:rsid w:val="001167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9">
    <w:name w:val="xl59"/>
    <w:basedOn w:val="Standard"/>
    <w:rsid w:val="0011675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60">
    <w:name w:val="xl60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61">
    <w:name w:val="xl61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62">
    <w:name w:val="xl62"/>
    <w:basedOn w:val="Standard"/>
    <w:rsid w:val="001167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3">
    <w:name w:val="xl63"/>
    <w:basedOn w:val="Standard"/>
    <w:rsid w:val="0011675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Style3">
    <w:name w:val="Style3"/>
    <w:basedOn w:val="Standard"/>
    <w:rsid w:val="00546542"/>
  </w:style>
  <w:style w:type="paragraph" w:customStyle="1" w:styleId="Style5">
    <w:name w:val="Style5"/>
    <w:basedOn w:val="Standard"/>
    <w:rsid w:val="00546542"/>
  </w:style>
  <w:style w:type="paragraph" w:customStyle="1" w:styleId="Style8">
    <w:name w:val="Style8"/>
    <w:basedOn w:val="Standard"/>
    <w:rsid w:val="00546542"/>
    <w:pPr>
      <w:spacing w:line="144" w:lineRule="exact"/>
    </w:pPr>
  </w:style>
  <w:style w:type="paragraph" w:customStyle="1" w:styleId="Style9">
    <w:name w:val="Style9"/>
    <w:basedOn w:val="Standard"/>
    <w:rsid w:val="00546542"/>
  </w:style>
  <w:style w:type="character" w:customStyle="1" w:styleId="FontStyle11">
    <w:name w:val="Font Style11"/>
    <w:rsid w:val="00546542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13">
    <w:name w:val="Font Style13"/>
    <w:rsid w:val="00546542"/>
    <w:rPr>
      <w:rFonts w:ascii="Arial" w:hAnsi="Arial" w:cs="Arial"/>
      <w:b/>
      <w:bCs/>
      <w:color w:val="000000"/>
      <w:sz w:val="12"/>
      <w:szCs w:val="12"/>
    </w:rPr>
  </w:style>
  <w:style w:type="character" w:customStyle="1" w:styleId="FontStyle14">
    <w:name w:val="Font Style14"/>
    <w:rsid w:val="00546542"/>
    <w:rPr>
      <w:rFonts w:ascii="Arial" w:hAnsi="Arial" w:cs="Arial"/>
      <w:color w:val="000000"/>
      <w:sz w:val="12"/>
      <w:szCs w:val="12"/>
    </w:rPr>
  </w:style>
  <w:style w:type="paragraph" w:customStyle="1" w:styleId="Style2">
    <w:name w:val="Style2"/>
    <w:basedOn w:val="Standard"/>
    <w:rsid w:val="00F61FAD"/>
    <w:pPr>
      <w:spacing w:line="144" w:lineRule="exact"/>
    </w:pPr>
  </w:style>
  <w:style w:type="character" w:styleId="Seitenzahl">
    <w:name w:val="page number"/>
    <w:basedOn w:val="Absatz-Standardschriftart"/>
    <w:rsid w:val="007736BD"/>
  </w:style>
  <w:style w:type="paragraph" w:customStyle="1" w:styleId="xl75">
    <w:name w:val="xl75"/>
    <w:basedOn w:val="Standard"/>
    <w:rsid w:val="00C4033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Standard"/>
    <w:rsid w:val="00C4033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Standard"/>
    <w:rsid w:val="00C40337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Standard"/>
    <w:rsid w:val="00C4033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Standard"/>
    <w:rsid w:val="00C403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Standard"/>
    <w:rsid w:val="00C403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Standard"/>
    <w:rsid w:val="00C403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Standard"/>
    <w:rsid w:val="00C40337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3">
    <w:name w:val="xl83"/>
    <w:basedOn w:val="Standard"/>
    <w:rsid w:val="00C403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4">
    <w:name w:val="xl84"/>
    <w:basedOn w:val="Standard"/>
    <w:rsid w:val="00C403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85">
    <w:name w:val="xl85"/>
    <w:basedOn w:val="Standard"/>
    <w:rsid w:val="00C403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99"/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Standard"/>
    <w:rsid w:val="00C40337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Standard"/>
    <w:rsid w:val="00C403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88">
    <w:name w:val="xl88"/>
    <w:basedOn w:val="Standard"/>
    <w:rsid w:val="00C403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89">
    <w:name w:val="xl89"/>
    <w:basedOn w:val="Standard"/>
    <w:rsid w:val="00C40337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90">
    <w:name w:val="xl90"/>
    <w:basedOn w:val="Standard"/>
    <w:rsid w:val="00C4033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91">
    <w:name w:val="xl91"/>
    <w:basedOn w:val="Standard"/>
    <w:rsid w:val="00C4033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92">
    <w:name w:val="xl92"/>
    <w:basedOn w:val="Standard"/>
    <w:rsid w:val="00C4033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93">
    <w:name w:val="xl93"/>
    <w:basedOn w:val="Standard"/>
    <w:rsid w:val="00C40337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Standard"/>
    <w:rsid w:val="00C403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b/>
      <w:bCs/>
    </w:rPr>
  </w:style>
  <w:style w:type="paragraph" w:customStyle="1" w:styleId="xl95">
    <w:name w:val="xl95"/>
    <w:basedOn w:val="Standard"/>
    <w:rsid w:val="00C403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99"/>
      <w:autoSpaceDE/>
      <w:autoSpaceDN/>
      <w:adjustRightInd/>
      <w:spacing w:before="100" w:beforeAutospacing="1" w:after="100" w:afterAutospacing="1"/>
      <w:textAlignment w:val="top"/>
    </w:pPr>
  </w:style>
  <w:style w:type="paragraph" w:customStyle="1" w:styleId="xl96">
    <w:name w:val="xl96"/>
    <w:basedOn w:val="Standard"/>
    <w:rsid w:val="00C403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Standard"/>
    <w:rsid w:val="00C4033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98">
    <w:name w:val="xl98"/>
    <w:basedOn w:val="Standard"/>
    <w:rsid w:val="00C40337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Standard"/>
    <w:rsid w:val="00C40337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Standard"/>
    <w:rsid w:val="00C40337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</w:rPr>
  </w:style>
  <w:style w:type="table" w:styleId="Tabellenraster">
    <w:name w:val="Table Grid"/>
    <w:basedOn w:val="NormaleTabelle"/>
    <w:rsid w:val="00C40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95A338B5.dotm</Template>
  <TotalTime>0</TotalTime>
  <Pages>5</Pages>
  <Words>1438</Words>
  <Characters>9061</Characters>
  <Application>Microsoft Office Word</Application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Wartung 2013 - Arbeitskarte 445</vt:lpstr>
    </vt:vector>
  </TitlesOfParts>
  <Company>AMEV</Company>
  <LinksUpToDate>false</LinksUpToDate>
  <CharactersWithSpaces>10479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Wartung 2013 - Arbeitskarte 445</dc:title>
  <dc:subject>Beleuchtungsanlagen</dc:subject>
  <dc:creator>Schreiber</dc:creator>
  <cp:keywords/>
  <cp:lastModifiedBy>Schork, Andreas</cp:lastModifiedBy>
  <cp:revision>2</cp:revision>
  <dcterms:created xsi:type="dcterms:W3CDTF">2020-02-19T09:45:00Z</dcterms:created>
  <dcterms:modified xsi:type="dcterms:W3CDTF">2020-02-19T09:45:00Z</dcterms:modified>
</cp:coreProperties>
</file>