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3969"/>
        <w:gridCol w:w="426"/>
        <w:gridCol w:w="425"/>
        <w:gridCol w:w="425"/>
        <w:gridCol w:w="3544"/>
      </w:tblGrid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bookmarkStart w:id="0" w:name="_GoBack"/>
            <w:bookmarkEnd w:id="0"/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Wärmeerzeuger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Wasserkessel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Isolierung auf Beschädigung und Vollstä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8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Rauchgasseitig (abgasseitig) auf Verschmu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tzung,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Rauchgasseitig (abgasseitig)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2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Rauchgasseitig (abgasseitig) und wa</w:t>
            </w:r>
            <w:r w:rsidRPr="00C935A6">
              <w:rPr>
                <w:rStyle w:val="FontStyle19"/>
                <w:sz w:val="18"/>
                <w:szCs w:val="18"/>
              </w:rPr>
              <w:t>s</w:t>
            </w:r>
            <w:r w:rsidRPr="00C935A6">
              <w:rPr>
                <w:rStyle w:val="FontStyle19"/>
                <w:sz w:val="18"/>
                <w:szCs w:val="18"/>
              </w:rPr>
              <w:t>serseitig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Sicherheitsventil auf Funktion und Dich</w:t>
            </w:r>
            <w:r w:rsidRPr="00C935A6">
              <w:rPr>
                <w:rStyle w:val="FontStyle19"/>
                <w:sz w:val="18"/>
                <w:szCs w:val="18"/>
              </w:rPr>
              <w:t>t</w:t>
            </w:r>
            <w:r w:rsidRPr="00C935A6">
              <w:rPr>
                <w:rStyle w:val="FontStyle19"/>
                <w:sz w:val="18"/>
                <w:szCs w:val="18"/>
              </w:rPr>
              <w:t>heit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Füllprobiereinrichtung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Wasserstandsbegrenzer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Wasser-Strömungswächter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Wassermangelsicherung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 auf Beschädi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 und Anzeigegenauigkeit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Temperaturwächter, Temperaturbegrenzer bzw. S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cherheitstemperaturbegrenzer auf Funktion prüfen (soweit Prüftaste vorha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den)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Druckbegrenzer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Thermische Ablaufsicherung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Wasseranalyse durchführen oder vera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lassen (soweit nach Größe oder Bauart erforderlich)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5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Füll-, Entleerungs-, Abschlämmeinrichtungen und Rohrtre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ner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Abschlämmen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Druckhaltepumpen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Beschädigung, Korrosion, Befest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gung, Ge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räusch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4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Druckregulierventil (Überströmventil) auf Funk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Druckregulierventil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Rückflussverhinderer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Ausgleichbehälter und dessen Anschlüsse auf Beschädigung, äußere Korrosion, Befestigung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Ziff. 7000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Äußerlich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Minimal- und Maximaldruckbegrenzer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Feuerungsanlagen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Ölbrenner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äußere Verschmutzung und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Brennermotor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auf Verschmutzung und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Ölpumpe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5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Filter der Ölpumpe auf Beschädigung und Ver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schmutzung überprüfen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Strang- und Ölpumpenfilter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Ölleitung und Schläuche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63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Düse und deren Filter auf Beschädigung und Verschmu</w:t>
            </w:r>
            <w:r w:rsidRPr="00C935A6">
              <w:rPr>
                <w:rStyle w:val="FontStyle19"/>
                <w:sz w:val="18"/>
                <w:szCs w:val="18"/>
              </w:rPr>
              <w:t>t</w:t>
            </w:r>
            <w:r w:rsidRPr="00C935A6">
              <w:rPr>
                <w:rStyle w:val="FontStyle19"/>
                <w:sz w:val="18"/>
                <w:szCs w:val="18"/>
              </w:rPr>
              <w:t>zung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Düse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2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auf Verschmutzung und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Zündelektroden reinigen und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Luftabschlussklappe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der Luftabschlussklappe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Magnetventile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Steuergerät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Elektrischen Strom der Flammenüberw</w:t>
            </w:r>
            <w:r w:rsidRPr="00C935A6">
              <w:rPr>
                <w:rStyle w:val="FontStyle19"/>
                <w:sz w:val="18"/>
                <w:szCs w:val="18"/>
              </w:rPr>
              <w:t>a</w:t>
            </w:r>
            <w:r w:rsidRPr="00C935A6">
              <w:rPr>
                <w:rStyle w:val="FontStyle19"/>
                <w:sz w:val="18"/>
                <w:szCs w:val="18"/>
              </w:rPr>
              <w:t>chungs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einrichtung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25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 äußerlich reinigen (einschl. Schall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dämpfer)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Öldruck und Öldurchsatz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Abgaswerte ermitteln und mit gesetzlich vorge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schriebenen Grenzwerten vergle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Feuerungswärmeleistung bzw. Wärm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leistung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Anlage auf optimale Verbrennung einste</w:t>
            </w:r>
            <w:r w:rsidRPr="00C935A6">
              <w:rPr>
                <w:rStyle w:val="FontStyle19"/>
                <w:sz w:val="18"/>
                <w:szCs w:val="18"/>
              </w:rPr>
              <w:t>l</w:t>
            </w:r>
            <w:r w:rsidRPr="00C935A6">
              <w:rPr>
                <w:rStyle w:val="FontStyle19"/>
                <w:sz w:val="18"/>
                <w:szCs w:val="18"/>
              </w:rPr>
              <w:t>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Gasbrenner mit Gebläse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äußere Verschmutzung und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Brennermotor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auf Verschmutzung und Unwucht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2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auf Verschmutzung und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Mischeinrichtung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Flammenfühler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Zündelektroden reinigen und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Lufteinstellvorrichtung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Luftmangelsicherung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Luftabschlussklappe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der Luftabschlussklappen schmi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Gasmangelsicherung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Gasmanometer auf richtige Anzeige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Absperreinrichtung (Handabsperrhahn)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Gasfiltermatten reinigen oder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Gasdruckregler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Magnetventile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82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Dichtheitskontrollgerät und -wächter auf Funk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4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Gasarmaturengruppe auf äußere Dichtheit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Steuergerät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Elektrischen Strom der Flammenüberw</w:t>
            </w:r>
            <w:r w:rsidRPr="00C935A6">
              <w:rPr>
                <w:rStyle w:val="FontStyle19"/>
                <w:sz w:val="18"/>
                <w:szCs w:val="18"/>
              </w:rPr>
              <w:t>a</w:t>
            </w:r>
            <w:r w:rsidRPr="00C935A6">
              <w:rPr>
                <w:rStyle w:val="FontStyle19"/>
                <w:sz w:val="18"/>
                <w:szCs w:val="18"/>
              </w:rPr>
              <w:t>chungs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einrichtung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46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 äußerlich reinigen (einschließlich Schalldäm</w:t>
            </w:r>
            <w:r w:rsidRPr="00C935A6">
              <w:rPr>
                <w:rStyle w:val="FontStyle19"/>
                <w:sz w:val="18"/>
                <w:szCs w:val="18"/>
              </w:rPr>
              <w:t>p</w:t>
            </w:r>
            <w:r w:rsidRPr="00C935A6">
              <w:rPr>
                <w:rStyle w:val="FontStyle19"/>
                <w:sz w:val="18"/>
                <w:szCs w:val="18"/>
              </w:rPr>
              <w:t>fer)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Anschlussdruck (Gasfließdruck) und Gasdurch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satz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Abgaswerte ermitteln und mit den gesetzlich vorgeschrieb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nen Grenzwerten vergleichen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F1796D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CO-Gehalt messen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Feuerungswärmeleistung bzw. Wärm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leistung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Anlage auf optimale Verbrennung einste</w:t>
            </w:r>
            <w:r w:rsidRPr="00C935A6">
              <w:rPr>
                <w:rStyle w:val="FontStyle19"/>
                <w:sz w:val="18"/>
                <w:szCs w:val="18"/>
              </w:rPr>
              <w:t>l</w:t>
            </w:r>
            <w:r w:rsidRPr="00C935A6">
              <w:rPr>
                <w:rStyle w:val="FontStyle19"/>
                <w:sz w:val="18"/>
                <w:szCs w:val="18"/>
              </w:rPr>
              <w:t>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Gasbrenner ohne Gebläse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äußere Verschmutzung und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Strömungssicherung auf Funktion prüfen (Rück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strom)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Abgasklappe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Zündelektrode reinigen und einstellen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Flammenüberwachungseinrichtung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Absperreinrichtung (Handabsperrhähne) auf Funktion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Gasdruckregler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Anschlüsse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Brennerrohre bzw. -düsen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Zündflammensieb am Lufteintritt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Zündflammendüse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Flammenbild (Zünd- und Hauptflamme)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Anschlussdruck (Gasfließdruck) und Gasdurch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satz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Abgaswerte ermitteln und mit den gesetzlich vorgeschrieb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nen Grenzwerten vergleichen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77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Feuerungswärmeleistung bzw. Wärm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leistung ermitteln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Messprotokoll erstellen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Anlage auf optimale Verbrennung einste</w:t>
            </w:r>
            <w:r w:rsidRPr="00C935A6">
              <w:rPr>
                <w:rStyle w:val="FontStyle19"/>
                <w:sz w:val="18"/>
                <w:szCs w:val="18"/>
              </w:rPr>
              <w:t>l</w:t>
            </w:r>
            <w:r w:rsidRPr="00C935A6">
              <w:rPr>
                <w:rStyle w:val="FontStyle19"/>
                <w:sz w:val="18"/>
                <w:szCs w:val="18"/>
              </w:rPr>
              <w:t>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Abgasanlage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1"/>
              <w:widowControl/>
              <w:ind w:left="5" w:hanging="5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Abgasleitung (Abgasverbindungsstück) ein</w:t>
            </w:r>
            <w:r w:rsidRPr="00C935A6">
              <w:rPr>
                <w:rStyle w:val="FontStyle18"/>
                <w:sz w:val="18"/>
                <w:szCs w:val="18"/>
              </w:rPr>
              <w:softHyphen/>
              <w:t>schließlich Kompensatoren, Dehnungsaus</w:t>
            </w:r>
            <w:r w:rsidRPr="00C935A6">
              <w:rPr>
                <w:rStyle w:val="FontStyle18"/>
                <w:sz w:val="18"/>
                <w:szCs w:val="18"/>
              </w:rPr>
              <w:softHyphen/>
              <w:t>gleichstücke und Rein</w:t>
            </w:r>
            <w:r w:rsidRPr="00C935A6">
              <w:rPr>
                <w:rStyle w:val="FontStyle18"/>
                <w:sz w:val="18"/>
                <w:szCs w:val="18"/>
              </w:rPr>
              <w:t>i</w:t>
            </w:r>
            <w:r w:rsidRPr="00C935A6">
              <w:rPr>
                <w:rStyle w:val="FontStyle18"/>
                <w:sz w:val="18"/>
                <w:szCs w:val="18"/>
              </w:rPr>
              <w:t>gungsdeckel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Innen und außen auf Verschmutzung, Beschädi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1"/>
              <w:widowControl/>
              <w:jc w:val="center"/>
              <w:rPr>
                <w:rStyle w:val="FontStyle18"/>
                <w:sz w:val="18"/>
                <w:szCs w:val="18"/>
              </w:rPr>
            </w:pPr>
            <w:r w:rsidRPr="00C935A6">
              <w:rPr>
                <w:rStyle w:val="FontStyle18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Abdichten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Schalldämpfer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Korro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Abdichten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Abgaswärmetauscher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auf Verschmutzung,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Abgas- und wasserseitig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Abgasregelklappen auf Gängigkeit und festen Sitz des G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stänges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der Klappen und Gestänge schmi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Abgastemperaturfühler auf Verschmu</w:t>
            </w:r>
            <w:r w:rsidRPr="00C935A6">
              <w:rPr>
                <w:rStyle w:val="FontStyle19"/>
                <w:sz w:val="18"/>
                <w:szCs w:val="18"/>
              </w:rPr>
              <w:t>t</w:t>
            </w:r>
            <w:r w:rsidRPr="00C935A6">
              <w:rPr>
                <w:rStyle w:val="FontStyle19"/>
                <w:sz w:val="18"/>
                <w:szCs w:val="18"/>
              </w:rPr>
              <w:t>zung,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Abgastemperaturfühler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Abgastemperaturfühler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Abgastemperaturregler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Stellglied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67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Temperaturmessgeräte auf Beschäd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 und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Abschlämmen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Abgasklappen, Zugbegrenzer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Korro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14"/>
              <w:widowControl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Abgasventilator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Korrosion und Befest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Laufrad auf Unwucht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14"/>
              <w:widowControl/>
              <w:jc w:val="center"/>
              <w:rPr>
                <w:rStyle w:val="FontStyle20"/>
                <w:sz w:val="18"/>
                <w:szCs w:val="18"/>
              </w:rPr>
            </w:pPr>
            <w:r w:rsidRPr="00C935A6">
              <w:rPr>
                <w:rStyle w:val="FontStyle2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Stopfbuchsen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Flexible Verbindungen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Schwingungsdämpfer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Schutzgitter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Ziff. 7000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ind w:right="62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Schornstein (entfällt, wenn der Schornstein der Keh</w:t>
            </w:r>
            <w:r w:rsidRPr="00C935A6">
              <w:rPr>
                <w:rStyle w:val="FontStyle21"/>
                <w:sz w:val="18"/>
                <w:szCs w:val="18"/>
              </w:rPr>
              <w:t>r</w:t>
            </w:r>
            <w:r w:rsidRPr="00C935A6">
              <w:rPr>
                <w:rStyle w:val="FontStyle21"/>
                <w:sz w:val="18"/>
                <w:szCs w:val="18"/>
              </w:rPr>
              <w:t>pflicht unterliegt)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Verschmutzung prüfen (Sichtprüfung)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Schornsteinfuß auf Verschmutzung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Schornsteinfuß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Entwässerungseinrichtung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Bei Brennwertkesseln: Temperaturbegre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zer auf Funktion prüfen (soweit Prüftaste vorhanden)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354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Abgasmesseinrichtungen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Zugmesseinrichtungen auf Verschmu</w:t>
            </w:r>
            <w:r w:rsidRPr="00C935A6">
              <w:rPr>
                <w:rStyle w:val="FontStyle19"/>
                <w:sz w:val="18"/>
                <w:szCs w:val="18"/>
              </w:rPr>
              <w:t>t</w:t>
            </w:r>
            <w:r w:rsidRPr="00C935A6">
              <w:rPr>
                <w:rStyle w:val="FontStyle19"/>
                <w:sz w:val="18"/>
                <w:szCs w:val="18"/>
              </w:rPr>
              <w:t>zung,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schädigung und Anzeigegenaui</w:t>
            </w:r>
            <w:r w:rsidRPr="00C935A6">
              <w:rPr>
                <w:rStyle w:val="FontStyle19"/>
                <w:sz w:val="18"/>
                <w:szCs w:val="18"/>
              </w:rPr>
              <w:t>g</w:t>
            </w:r>
            <w:r w:rsidRPr="00C935A6">
              <w:rPr>
                <w:rStyle w:val="FontStyle19"/>
                <w:sz w:val="18"/>
                <w:szCs w:val="18"/>
              </w:rPr>
              <w:t>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Zugmesseinrichtung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Zugmesseinrichtung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Abgasthermometer auf Beschädigung und Funk</w:t>
            </w:r>
            <w:r w:rsidRPr="00C935A6">
              <w:rPr>
                <w:rStyle w:val="FontStyle19"/>
                <w:sz w:val="18"/>
                <w:szCs w:val="18"/>
              </w:rPr>
              <w:softHyphen/>
              <w:t>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Schreibende Messgeräte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Wassererwärmungsanlage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ind w:left="5" w:hanging="5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Wassererwärmungsanlage für Trink- und Betriebswasser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Isolierung auf Beschädigung und Vollstä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Wasserseitig auf Ablagerungen, Beschädigun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gen und Korr</w:t>
            </w:r>
            <w:r w:rsidRPr="00C935A6">
              <w:rPr>
                <w:rStyle w:val="FontStyle19"/>
                <w:sz w:val="18"/>
                <w:szCs w:val="18"/>
              </w:rPr>
              <w:t>o</w:t>
            </w:r>
            <w:r w:rsidRPr="00C935A6">
              <w:rPr>
                <w:rStyle w:val="FontStyle19"/>
                <w:sz w:val="18"/>
                <w:szCs w:val="18"/>
              </w:rPr>
              <w:t>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Opferanoden überprüfen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auf Verschmutzung,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Abgasseitig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Wasser- und abgasseitig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Manometer auf Beschädigung und Funkt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on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5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Druckminderer und Rückflussverhind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rer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Druckminderer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62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Sicherheitseinrichtungen einschließlich thermi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scher Ablaufs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cherung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Druckmessgeräte auf Beschä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digung und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92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Bei trinkwassergefährdeten Stoffen im Fern</w:t>
            </w:r>
            <w:r w:rsidRPr="00C935A6">
              <w:rPr>
                <w:rStyle w:val="FontStyle19"/>
                <w:sz w:val="18"/>
                <w:szCs w:val="18"/>
              </w:rPr>
              <w:softHyphen/>
              <w:t>heizwasser: Druckprüfung durc</w:t>
            </w:r>
            <w:r w:rsidRPr="00C935A6">
              <w:rPr>
                <w:rStyle w:val="FontStyle19"/>
                <w:sz w:val="18"/>
                <w:szCs w:val="18"/>
              </w:rPr>
              <w:t>h</w:t>
            </w:r>
            <w:r w:rsidRPr="00C935A6">
              <w:rPr>
                <w:rStyle w:val="FontStyle19"/>
                <w:sz w:val="18"/>
                <w:szCs w:val="18"/>
              </w:rPr>
              <w:t>führen!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Temperaturbegrenzungseinrichtung auf Funkt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on und Einste</w:t>
            </w:r>
            <w:r w:rsidRPr="00C935A6">
              <w:rPr>
                <w:rStyle w:val="FontStyle19"/>
                <w:sz w:val="18"/>
                <w:szCs w:val="18"/>
              </w:rPr>
              <w:t>l</w:t>
            </w:r>
            <w:r w:rsidRPr="00C935A6">
              <w:rPr>
                <w:rStyle w:val="FontStyle19"/>
                <w:sz w:val="18"/>
                <w:szCs w:val="18"/>
              </w:rPr>
              <w:t>lung prüfen (in der Regel max. 60 °C)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Temperaturbegrenzungseinrichtung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Hygieneprüfung (Legionellen- Test)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142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DVGW Arbeits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blätter W 551/552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ind w:left="5" w:hanging="5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Wassererwärmungsanlagen für Heizwasser (Gegenstro</w:t>
            </w:r>
            <w:r w:rsidRPr="00C935A6">
              <w:rPr>
                <w:rStyle w:val="FontStyle21"/>
                <w:sz w:val="18"/>
                <w:szCs w:val="18"/>
              </w:rPr>
              <w:t>m</w:t>
            </w:r>
            <w:r w:rsidRPr="00C935A6">
              <w:rPr>
                <w:rStyle w:val="FontStyle21"/>
                <w:sz w:val="18"/>
                <w:szCs w:val="18"/>
              </w:rPr>
              <w:t>apparat)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Wärmedämmung auf Beschädigung und Voll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ständigkeit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Wasserseitig auf Ablagerungen, Besch</w:t>
            </w:r>
            <w:r w:rsidRPr="00C935A6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10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auf Funktion prüfen (nur bei nicht rege</w:t>
            </w:r>
            <w:r w:rsidRPr="00C935A6">
              <w:rPr>
                <w:rStyle w:val="FontStyle19"/>
                <w:sz w:val="18"/>
                <w:szCs w:val="18"/>
              </w:rPr>
              <w:t>l</w:t>
            </w:r>
            <w:r w:rsidRPr="00C935A6">
              <w:rPr>
                <w:rStyle w:val="FontStyle19"/>
                <w:sz w:val="18"/>
                <w:szCs w:val="18"/>
              </w:rPr>
              <w:t>mäßig zu prüfenden Anlagen)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9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Temperaturregler nachstellen (nur bei regelmä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ßig zu prüfe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den Anlagen)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Sicherheitseinrichtung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right="1354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A</w:t>
            </w:r>
            <w:r w:rsidRPr="00C935A6">
              <w:rPr>
                <w:rStyle w:val="FontStyle19"/>
                <w:sz w:val="18"/>
                <w:szCs w:val="18"/>
              </w:rPr>
              <w:t>r</w:t>
            </w:r>
            <w:r w:rsidRPr="00C935A6">
              <w:rPr>
                <w:rStyle w:val="FontStyle19"/>
                <w:sz w:val="18"/>
                <w:szCs w:val="18"/>
              </w:rPr>
              <w:t>beits</w:t>
            </w:r>
            <w:r w:rsidRPr="00C935A6">
              <w:rPr>
                <w:rStyle w:val="FontStyle19"/>
                <w:sz w:val="18"/>
                <w:szCs w:val="18"/>
              </w:rPr>
              <w:softHyphen/>
              <w:t>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Druckmessgeräte auf Beschä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digung und Anzeigegenauigkeit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Wasseranalyse durchführen oder vera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lassen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F1796D">
            <w:pPr>
              <w:pStyle w:val="Style2"/>
              <w:widowControl/>
              <w:spacing w:line="240" w:lineRule="auto"/>
              <w:ind w:right="27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Füll-, Entleerungs- und Abschl</w:t>
            </w:r>
            <w:r w:rsidR="00F1796D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m</w:t>
            </w:r>
            <w:r w:rsidRPr="00C935A6">
              <w:rPr>
                <w:rStyle w:val="FontStyle19"/>
                <w:sz w:val="18"/>
                <w:szCs w:val="18"/>
              </w:rPr>
              <w:t>meinrich-tung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F1796D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Abschl</w:t>
            </w:r>
            <w:r w:rsidR="00F1796D">
              <w:rPr>
                <w:rStyle w:val="FontStyle19"/>
                <w:sz w:val="18"/>
                <w:szCs w:val="18"/>
              </w:rPr>
              <w:t>ä</w:t>
            </w:r>
            <w:r w:rsidRPr="00C935A6">
              <w:rPr>
                <w:rStyle w:val="FontStyle19"/>
                <w:sz w:val="18"/>
                <w:szCs w:val="18"/>
              </w:rPr>
              <w:t>mmen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Wasser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Schaltschrank, Regelanlage, Leittec</w:t>
            </w:r>
            <w:r w:rsidRPr="00C935A6">
              <w:rPr>
                <w:rStyle w:val="FontStyle21"/>
                <w:sz w:val="18"/>
                <w:szCs w:val="18"/>
              </w:rPr>
              <w:t>h</w:t>
            </w:r>
            <w:r w:rsidRPr="00C935A6">
              <w:rPr>
                <w:rStyle w:val="FontStyle21"/>
                <w:sz w:val="18"/>
                <w:szCs w:val="18"/>
              </w:rPr>
              <w:t>nik, Druckluftstation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siehe Arbeitskarte KG 480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Elektromotoren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Korrosion und Befest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Drehrichtung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Riementriebe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Ver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schleiß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Spannung und Fluchtung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Riemen nachspannen oder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Antriebskupplungen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Korrosion und Befest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 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Schutzeinrichtungen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Kettentriebe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 und Ver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schleiß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Spannung und Fluchtung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Kette fetten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Schutzeinrichtung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Getriebe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Verschmutzung, Beschädigung, Befestigung und G</w:t>
            </w:r>
            <w:r w:rsidRPr="00C935A6">
              <w:rPr>
                <w:rStyle w:val="FontStyle19"/>
                <w:sz w:val="18"/>
                <w:szCs w:val="18"/>
              </w:rPr>
              <w:t>e</w:t>
            </w:r>
            <w:r w:rsidRPr="00C935A6">
              <w:rPr>
                <w:rStyle w:val="FontStyle19"/>
                <w:sz w:val="18"/>
                <w:szCs w:val="18"/>
              </w:rPr>
              <w:t>räusch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Öl auswechseln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Rohrnetz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Pumpen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Korrosion (äußerlich) sowie auf Befestigung und Gerä</w:t>
            </w:r>
            <w:r w:rsidRPr="00C935A6">
              <w:rPr>
                <w:rStyle w:val="FontStyle19"/>
                <w:sz w:val="18"/>
                <w:szCs w:val="18"/>
              </w:rPr>
              <w:t>u</w:t>
            </w:r>
            <w:r w:rsidRPr="00C935A6">
              <w:rPr>
                <w:rStyle w:val="FontStyle19"/>
                <w:sz w:val="18"/>
                <w:szCs w:val="18"/>
              </w:rPr>
              <w:t>sche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Wellendurchführung 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siehe Ziff. 7000</w:t>
            </w: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Absperr-, Abgleich- und Regelarmat</w:t>
            </w:r>
            <w:r w:rsidRPr="00C935A6">
              <w:rPr>
                <w:rStyle w:val="FontStyle21"/>
                <w:sz w:val="18"/>
                <w:szCs w:val="18"/>
              </w:rPr>
              <w:t>u</w:t>
            </w:r>
            <w:r w:rsidRPr="00C935A6">
              <w:rPr>
                <w:rStyle w:val="FontStyle21"/>
                <w:sz w:val="18"/>
                <w:szCs w:val="18"/>
              </w:rPr>
              <w:t>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87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Korrosion (äußerlich)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Stopfbuchse nachstellen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Spindel schmieren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Schmutzfänger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Verschmutzung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Sieb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Sieb auf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Rohrleitungen in Versorgungsstation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Beschädigung, Dichtheit und Befest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Isolierung auf Beschädigung und Vollstä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digkeit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Temperatur- und Druckmessgeräte auf Beschä</w:t>
            </w:r>
            <w:r w:rsidRPr="00C935A6">
              <w:rPr>
                <w:rStyle w:val="FontStyle19"/>
                <w:sz w:val="18"/>
                <w:szCs w:val="18"/>
              </w:rPr>
              <w:softHyphen/>
              <w:t>digung und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Zentrale Entlüftungsventile auf Funktion prüfen (gilt nur für solche Ventile, die in der Versor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gungsstation betätigt werden können)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Flüssigkeitsstand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Flüssigkeit nachfüllen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2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Kompensatoren auf Beschädigung und Befesti</w:t>
            </w:r>
            <w:r w:rsidRPr="00C935A6">
              <w:rPr>
                <w:rStyle w:val="FontStyle19"/>
                <w:sz w:val="18"/>
                <w:szCs w:val="18"/>
              </w:rPr>
              <w:softHyphen/>
              <w:t>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Heizraum und Brennstofflager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Heizraum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Notschalter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Hauptabsperrvorrichtung der Brennstoffleitu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gen auf Funktion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58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Brennstoffleitungen auf Befestigung und Dicht</w:t>
            </w:r>
            <w:r w:rsidRPr="00C935A6">
              <w:rPr>
                <w:rStyle w:val="FontStyle19"/>
                <w:sz w:val="18"/>
                <w:szCs w:val="18"/>
              </w:rPr>
              <w:softHyphen/>
              <w:t>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68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Lüftungsanlage (Zu- und Abluft)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Elektroleitungen, soweit zur Heizungsa</w:t>
            </w:r>
            <w:r w:rsidRPr="00C935A6">
              <w:rPr>
                <w:rStyle w:val="FontStyle19"/>
                <w:sz w:val="18"/>
                <w:szCs w:val="18"/>
              </w:rPr>
              <w:t>n</w:t>
            </w:r>
            <w:r w:rsidRPr="00C935A6">
              <w:rPr>
                <w:rStyle w:val="FontStyle19"/>
                <w:sz w:val="18"/>
                <w:szCs w:val="18"/>
              </w:rPr>
              <w:t>lage gehörig auf Beschädigung und Befestigung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Erdung der Heizungsanlage auf Befest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gung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Brennstofflager und -Leitungen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F1796D" w:rsidP="00F1796D">
            <w:pPr>
              <w:pStyle w:val="Style2"/>
              <w:widowControl/>
              <w:spacing w:line="240" w:lineRule="auto"/>
              <w:ind w:right="48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Ö</w:t>
            </w:r>
            <w:r w:rsidR="00C935A6" w:rsidRPr="00C935A6">
              <w:rPr>
                <w:rStyle w:val="FontStyle19"/>
                <w:sz w:val="18"/>
                <w:szCs w:val="18"/>
              </w:rPr>
              <w:t>l</w:t>
            </w:r>
            <w:r>
              <w:rPr>
                <w:rStyle w:val="FontStyle19"/>
                <w:sz w:val="18"/>
                <w:szCs w:val="18"/>
              </w:rPr>
              <w:t>l</w:t>
            </w:r>
            <w:r w:rsidR="00C935A6" w:rsidRPr="00C935A6">
              <w:rPr>
                <w:rStyle w:val="FontStyle19"/>
                <w:sz w:val="18"/>
                <w:szCs w:val="18"/>
              </w:rPr>
              <w:t>agerbehälter auf Verschmutzung, Besch</w:t>
            </w:r>
            <w:r w:rsidR="00C935A6" w:rsidRPr="00C935A6">
              <w:rPr>
                <w:rStyle w:val="FontStyle19"/>
                <w:sz w:val="18"/>
                <w:szCs w:val="18"/>
              </w:rPr>
              <w:t>ä</w:t>
            </w:r>
            <w:r w:rsidR="00C935A6" w:rsidRPr="00C935A6">
              <w:rPr>
                <w:rStyle w:val="FontStyle19"/>
                <w:sz w:val="18"/>
                <w:szCs w:val="18"/>
              </w:rPr>
              <w:t>di</w:t>
            </w:r>
            <w:r w:rsidR="00C935A6" w:rsidRPr="00C935A6">
              <w:rPr>
                <w:rStyle w:val="FontStyle19"/>
                <w:sz w:val="18"/>
                <w:szCs w:val="18"/>
              </w:rPr>
              <w:softHyphen/>
              <w:t>gung, Korros</w:t>
            </w:r>
            <w:r w:rsidR="00C935A6" w:rsidRPr="00C935A6">
              <w:rPr>
                <w:rStyle w:val="FontStyle19"/>
                <w:sz w:val="18"/>
                <w:szCs w:val="18"/>
              </w:rPr>
              <w:t>i</w:t>
            </w:r>
            <w:r w:rsidR="00C935A6" w:rsidRPr="00C935A6">
              <w:rPr>
                <w:rStyle w:val="FontStyle19"/>
                <w:sz w:val="18"/>
                <w:szCs w:val="18"/>
              </w:rPr>
              <w:t>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130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Leitungen und Anschlüsse auf Korros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on, Be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festigung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8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Umschalt- und Absperrventile auf Funkt</w:t>
            </w:r>
            <w:r w:rsidRPr="00C935A6">
              <w:rPr>
                <w:rStyle w:val="FontStyle19"/>
                <w:sz w:val="18"/>
                <w:szCs w:val="18"/>
              </w:rPr>
              <w:t>i</w:t>
            </w:r>
            <w:r w:rsidRPr="00C935A6">
              <w:rPr>
                <w:rStyle w:val="FontStyle19"/>
                <w:sz w:val="18"/>
                <w:szCs w:val="18"/>
              </w:rPr>
              <w:t>on und Dichtheit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34"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Füllstandsanzeigevorrichtung auf Funktion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Leckwarnsystem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Grenzwertgeber auf Funktion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Strangfilter reinigen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6"/>
              <w:widowControl/>
              <w:jc w:val="center"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Gasversorgung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Gas- Innenleitung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E478A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lastRenderedPageBreak/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Gültigkeitsdauer der Gebrauchsfähigkeits-/Dicht-heitsprüfung kontrollieren (max. 12 Jahre, s.a. DVGW-TRGI)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und Korrosion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firstLine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Befestigung auf unzulässige mechanische Span</w:t>
            </w:r>
            <w:r w:rsidRPr="00C935A6">
              <w:rPr>
                <w:rStyle w:val="FontStyle19"/>
                <w:sz w:val="18"/>
                <w:szCs w:val="18"/>
              </w:rPr>
              <w:softHyphen/>
              <w:t>nungen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  <w:r w:rsidRPr="00C935A6">
              <w:rPr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Kennzeichnung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Gasarmaturen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left="5" w:hanging="5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Absperreinrichtungen auf leichte Zugän</w:t>
            </w:r>
            <w:r w:rsidRPr="00C935A6">
              <w:rPr>
                <w:rStyle w:val="FontStyle19"/>
                <w:sz w:val="18"/>
                <w:szCs w:val="18"/>
              </w:rPr>
              <w:t>g</w:t>
            </w:r>
            <w:r w:rsidRPr="00C935A6">
              <w:rPr>
                <w:rStyle w:val="FontStyle19"/>
                <w:sz w:val="18"/>
                <w:szCs w:val="18"/>
              </w:rPr>
              <w:t>lichkeit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Funktionstüchtigkeit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Notabsperrung auf Kennzeichnung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6"/>
              <w:widowControl/>
              <w:rPr>
                <w:rStyle w:val="FontStyle21"/>
                <w:sz w:val="18"/>
                <w:szCs w:val="18"/>
              </w:rPr>
            </w:pPr>
            <w:r w:rsidRPr="00C935A6">
              <w:rPr>
                <w:rStyle w:val="FontStyle21"/>
                <w:sz w:val="18"/>
                <w:szCs w:val="18"/>
              </w:rPr>
              <w:t>Gaszähler (verwaltungseigen)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Beschädigung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Auf spannungsfreie Befestigung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Gaszählerraum auf brennbares Material prüfen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  <w:tr w:rsidR="00C935A6" w:rsidRPr="00C935A6" w:rsidTr="00C935A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2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2"/>
              <w:widowControl/>
              <w:spacing w:line="240" w:lineRule="auto"/>
              <w:ind w:right="48"/>
              <w:rPr>
                <w:rStyle w:val="FontStyle19"/>
                <w:sz w:val="18"/>
                <w:szCs w:val="18"/>
              </w:rPr>
            </w:pPr>
            <w:r w:rsidRPr="00C935A6">
              <w:rPr>
                <w:rStyle w:val="FontStyle19"/>
                <w:sz w:val="18"/>
                <w:szCs w:val="18"/>
              </w:rPr>
              <w:t>Gültigkeitsdauer (12 Jahre) der Justierung prü</w:t>
            </w:r>
            <w:r w:rsidRPr="00C935A6">
              <w:rPr>
                <w:rStyle w:val="FontStyle19"/>
                <w:sz w:val="18"/>
                <w:szCs w:val="18"/>
              </w:rPr>
              <w:softHyphen/>
              <w:t>fen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E478AF" w:rsidP="00E478AF">
            <w:pPr>
              <w:pStyle w:val="Style9"/>
              <w:widowControl/>
              <w:jc w:val="center"/>
              <w:rPr>
                <w:rStyle w:val="FontStyle25"/>
                <w:sz w:val="18"/>
                <w:szCs w:val="18"/>
              </w:rPr>
            </w:pPr>
            <w:r>
              <w:rPr>
                <w:rStyle w:val="FontStyle25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E478AF">
            <w:pPr>
              <w:pStyle w:val="Style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5A6" w:rsidRPr="00C935A6" w:rsidRDefault="00C935A6" w:rsidP="00C935A6">
            <w:pPr>
              <w:pStyle w:val="Style7"/>
              <w:widowControl/>
              <w:rPr>
                <w:sz w:val="18"/>
                <w:szCs w:val="18"/>
              </w:rPr>
            </w:pPr>
          </w:p>
        </w:tc>
      </w:tr>
    </w:tbl>
    <w:p w:rsidR="00F50AA3" w:rsidRPr="00C935A6" w:rsidRDefault="00F50AA3" w:rsidP="00C935A6">
      <w:pPr>
        <w:rPr>
          <w:sz w:val="18"/>
          <w:szCs w:val="18"/>
        </w:rPr>
      </w:pPr>
    </w:p>
    <w:sectPr w:rsidR="00F50AA3" w:rsidRPr="00C935A6" w:rsidSect="007249AD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F5" w:rsidRDefault="006066F5">
      <w:r>
        <w:separator/>
      </w:r>
    </w:p>
  </w:endnote>
  <w:endnote w:type="continuationSeparator" w:id="0">
    <w:p w:rsidR="006066F5" w:rsidRDefault="0060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F0" w:rsidRDefault="00F07BF0" w:rsidP="00CC73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 w:rsidR="00022C09">
      <w:rPr>
        <w:rStyle w:val="Seitenzahl"/>
      </w:rPr>
      <w:fldChar w:fldCharType="separate"/>
    </w:r>
    <w:r w:rsidR="00022C09">
      <w:rPr>
        <w:rStyle w:val="Seitenzahl"/>
        <w:noProof/>
      </w:rPr>
      <w:t>IX</w:t>
    </w:r>
    <w:r>
      <w:rPr>
        <w:rStyle w:val="Seitenzahl"/>
      </w:rPr>
      <w:fldChar w:fldCharType="end"/>
    </w:r>
  </w:p>
  <w:p w:rsidR="00F07BF0" w:rsidRDefault="00F07BF0" w:rsidP="00CC73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F0" w:rsidRPr="00CC73BB" w:rsidRDefault="00CA1D5D" w:rsidP="00CC73BB">
    <w:pPr>
      <w:pStyle w:val="Fuzeile"/>
      <w:framePr w:wrap="around" w:vAnchor="text" w:hAnchor="margin" w:xAlign="right" w:y="1"/>
      <w:rPr>
        <w:rStyle w:val="Seitenzahl"/>
        <w:b/>
      </w:rPr>
    </w:pP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 \* Arabic </w:instrText>
    </w:r>
    <w:r>
      <w:rPr>
        <w:rStyle w:val="Seitenzahl"/>
        <w:b/>
      </w:rPr>
      <w:fldChar w:fldCharType="separate"/>
    </w:r>
    <w:r w:rsidR="005356AE"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F07BF0" w:rsidTr="0066158B">
      <w:trPr>
        <w:trHeight w:val="340"/>
      </w:trPr>
      <w:tc>
        <w:tcPr>
          <w:tcW w:w="2197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197"/>
            <w:gridCol w:w="5953"/>
            <w:gridCol w:w="1627"/>
          </w:tblGrid>
          <w:tr w:rsidR="0010486F" w:rsidTr="0010486F">
            <w:trPr>
              <w:trHeight w:val="340"/>
            </w:trPr>
            <w:tc>
              <w:tcPr>
                <w:tcW w:w="2197" w:type="dxa"/>
                <w:hideMark/>
              </w:tcPr>
              <w:p w:rsidR="0010486F" w:rsidRDefault="005356AE">
                <w:pPr>
                  <w:pStyle w:val="Fuzeile"/>
                  <w:ind w:right="360"/>
                  <w:rPr>
                    <w:sz w:val="18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728" behindDoc="1" locked="0" layoutInCell="0" allowOverlap="0">
                      <wp:simplePos x="0" y="0"/>
                      <wp:positionH relativeFrom="column">
                        <wp:posOffset>4752975</wp:posOffset>
                      </wp:positionH>
                      <wp:positionV relativeFrom="page">
                        <wp:posOffset>10001885</wp:posOffset>
                      </wp:positionV>
                      <wp:extent cx="1113790" cy="395605"/>
                      <wp:effectExtent l="0" t="0" r="0" b="0"/>
                      <wp:wrapNone/>
                      <wp:docPr id="2" name="Bild 2" descr="AMEV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MEV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3790" cy="3956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10486F">
                  <w:rPr>
                    <w:sz w:val="18"/>
                  </w:rPr>
                  <w:t>Wartung 2018</w:t>
                </w:r>
              </w:p>
            </w:tc>
            <w:tc>
              <w:tcPr>
                <w:tcW w:w="5953" w:type="dxa"/>
                <w:hideMark/>
              </w:tcPr>
              <w:p w:rsidR="0010486F" w:rsidRDefault="0010486F">
                <w:pPr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Arbeitskarte KG 410 – Abwasser-, Wasser-, Gasanlagen</w:t>
                </w:r>
              </w:p>
            </w:tc>
            <w:tc>
              <w:tcPr>
                <w:tcW w:w="1627" w:type="dxa"/>
                <w:vAlign w:val="center"/>
              </w:tcPr>
              <w:p w:rsidR="0010486F" w:rsidRDefault="0010486F">
                <w:pPr>
                  <w:pStyle w:val="Fuzeile"/>
                  <w:jc w:val="right"/>
                  <w:rPr>
                    <w:b/>
                    <w:sz w:val="18"/>
                  </w:rPr>
                </w:pPr>
              </w:p>
            </w:tc>
          </w:tr>
        </w:tbl>
        <w:p w:rsidR="00C522EB" w:rsidRDefault="00C522EB" w:rsidP="00963A29">
          <w:pPr>
            <w:pStyle w:val="Fuzeile"/>
            <w:ind w:right="360"/>
            <w:rPr>
              <w:sz w:val="18"/>
            </w:rPr>
          </w:pPr>
        </w:p>
      </w:tc>
      <w:tc>
        <w:tcPr>
          <w:tcW w:w="5953" w:type="dxa"/>
          <w:vAlign w:val="center"/>
        </w:tcPr>
        <w:p w:rsidR="00F07BF0" w:rsidRDefault="0010486F" w:rsidP="0010486F">
          <w:pPr>
            <w:jc w:val="center"/>
            <w:rPr>
              <w:sz w:val="18"/>
            </w:rPr>
          </w:pPr>
          <w:r>
            <w:rPr>
              <w:sz w:val="18"/>
            </w:rPr>
            <w:t>Arbeitskarte KG 420 – Wärmeversorgungsanlagen</w:t>
          </w:r>
        </w:p>
      </w:tc>
      <w:tc>
        <w:tcPr>
          <w:tcW w:w="1627" w:type="dxa"/>
          <w:vAlign w:val="center"/>
        </w:tcPr>
        <w:p w:rsidR="00F07BF0" w:rsidRPr="0020723F" w:rsidRDefault="00F07BF0" w:rsidP="00362418">
          <w:pPr>
            <w:pStyle w:val="Fuzeile"/>
            <w:jc w:val="right"/>
            <w:rPr>
              <w:b/>
              <w:sz w:val="18"/>
            </w:rPr>
          </w:pPr>
        </w:p>
      </w:tc>
    </w:tr>
  </w:tbl>
  <w:p w:rsidR="00F07BF0" w:rsidRDefault="00F07B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F5" w:rsidRDefault="006066F5">
      <w:r>
        <w:separator/>
      </w:r>
    </w:p>
  </w:footnote>
  <w:footnote w:type="continuationSeparator" w:id="0">
    <w:p w:rsidR="006066F5" w:rsidRDefault="0060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F0" w:rsidRPr="00D46F99" w:rsidRDefault="00F07BF0" w:rsidP="00D46F99">
    <w:pPr>
      <w:pStyle w:val="Kopfzeile"/>
      <w:jc w:val="center"/>
    </w:pPr>
    <w:r>
      <w:rPr>
        <w:b/>
      </w:rPr>
      <w:t>Arbeitskarte für KG 4</w:t>
    </w:r>
    <w:r w:rsidR="000F4379">
      <w:rPr>
        <w:b/>
      </w:rPr>
      <w:t>2</w:t>
    </w:r>
    <w:r>
      <w:rPr>
        <w:b/>
      </w:rPr>
      <w:t xml:space="preserve">0 </w:t>
    </w:r>
    <w:r w:rsidR="000F4379">
      <w:rPr>
        <w:b/>
      </w:rPr>
      <w:t>Wärmeversorgungsanlagen</w:t>
    </w:r>
  </w:p>
  <w:tbl>
    <w:tblPr>
      <w:tblW w:w="9937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48"/>
      <w:gridCol w:w="3969"/>
      <w:gridCol w:w="426"/>
      <w:gridCol w:w="425"/>
      <w:gridCol w:w="425"/>
      <w:gridCol w:w="3544"/>
    </w:tblGrid>
    <w:tr w:rsidR="00E478AF" w:rsidRPr="00116753" w:rsidTr="00E478AF">
      <w:trPr>
        <w:trHeight w:val="263"/>
      </w:trPr>
      <w:tc>
        <w:tcPr>
          <w:tcW w:w="114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E478AF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Leistungs-</w:t>
          </w:r>
        </w:p>
        <w:p w:rsidR="00E478AF" w:rsidRPr="00116753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kennziffer</w:t>
          </w: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Inspektions- und Wartun</w:t>
          </w:r>
          <w:r>
            <w:rPr>
              <w:b/>
              <w:bCs/>
              <w:sz w:val="18"/>
              <w:szCs w:val="18"/>
            </w:rPr>
            <w:t>gsarbeiten</w:t>
          </w:r>
        </w:p>
      </w:tc>
      <w:tc>
        <w:tcPr>
          <w:tcW w:w="1276" w:type="dxa"/>
          <w:gridSpan w:val="3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E478AF" w:rsidRPr="003B434C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 w:rsidRPr="003B434C">
            <w:rPr>
              <w:b/>
              <w:bCs/>
              <w:sz w:val="18"/>
              <w:szCs w:val="18"/>
            </w:rPr>
            <w:t>Fristen</w:t>
          </w:r>
        </w:p>
      </w:tc>
      <w:tc>
        <w:tcPr>
          <w:tcW w:w="35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Bemerkungen</w:t>
          </w:r>
        </w:p>
      </w:tc>
    </w:tr>
    <w:tr w:rsidR="00E478AF" w:rsidRPr="00116753" w:rsidTr="00E478AF">
      <w:trPr>
        <w:trHeight w:val="513"/>
      </w:trPr>
      <w:tc>
        <w:tcPr>
          <w:tcW w:w="114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E478AF" w:rsidRPr="00116753" w:rsidRDefault="00E478AF" w:rsidP="00E478AF">
          <w:pPr>
            <w:rPr>
              <w:b/>
              <w:bCs/>
              <w:sz w:val="18"/>
              <w:szCs w:val="18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478AF" w:rsidRPr="00116753" w:rsidRDefault="00E478AF" w:rsidP="00E478AF">
          <w:pPr>
            <w:rPr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1</w:t>
          </w:r>
          <w:r w:rsidRPr="00116753">
            <w:rPr>
              <w:sz w:val="12"/>
              <w:szCs w:val="12"/>
            </w:rPr>
            <w:t>-</w:t>
          </w:r>
          <w:r>
            <w:rPr>
              <w:sz w:val="12"/>
              <w:szCs w:val="12"/>
            </w:rPr>
            <w:t>jährl</w:t>
          </w:r>
          <w:r w:rsidRPr="00116753">
            <w:rPr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  <w:r w:rsidRPr="00116753">
            <w:rPr>
              <w:sz w:val="12"/>
              <w:szCs w:val="12"/>
            </w:rPr>
            <w:t>-</w:t>
          </w:r>
          <w:r>
            <w:rPr>
              <w:sz w:val="12"/>
              <w:szCs w:val="12"/>
            </w:rPr>
            <w:t>jährl</w:t>
          </w:r>
          <w:r w:rsidRPr="00116753">
            <w:rPr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478AF" w:rsidRPr="00116753" w:rsidRDefault="00E478AF" w:rsidP="00E478AF">
          <w:pPr>
            <w:jc w:val="center"/>
            <w:rPr>
              <w:sz w:val="12"/>
              <w:szCs w:val="12"/>
            </w:rPr>
          </w:pPr>
          <w:r w:rsidRPr="00116753">
            <w:rPr>
              <w:sz w:val="12"/>
              <w:szCs w:val="12"/>
            </w:rPr>
            <w:t>bei Be</w:t>
          </w:r>
          <w:r>
            <w:rPr>
              <w:sz w:val="12"/>
              <w:szCs w:val="12"/>
            </w:rPr>
            <w:t>-</w:t>
          </w:r>
          <w:r w:rsidRPr="00116753">
            <w:rPr>
              <w:sz w:val="12"/>
              <w:szCs w:val="12"/>
            </w:rPr>
            <w:t>darf</w:t>
          </w:r>
        </w:p>
      </w:tc>
      <w:tc>
        <w:tcPr>
          <w:tcW w:w="3544" w:type="dxa"/>
          <w:vMerge/>
          <w:tcBorders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478AF" w:rsidRPr="00116753" w:rsidRDefault="00E478AF" w:rsidP="00E478AF">
          <w:pPr>
            <w:rPr>
              <w:b/>
              <w:bCs/>
              <w:sz w:val="18"/>
              <w:szCs w:val="18"/>
            </w:rPr>
          </w:pPr>
        </w:p>
      </w:tc>
    </w:tr>
  </w:tbl>
  <w:p w:rsidR="00F07BF0" w:rsidRPr="00D46F99" w:rsidRDefault="00F07BF0" w:rsidP="001D12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2B2B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ACE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848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C98D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7A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2B05A8B"/>
    <w:multiLevelType w:val="singleLevel"/>
    <w:tmpl w:val="ACA23D96"/>
    <w:lvl w:ilvl="0">
      <w:start w:val="3"/>
      <w:numFmt w:val="bullet"/>
      <w:lvlText w:val="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</w:abstractNum>
  <w:abstractNum w:abstractNumId="7" w15:restartNumberingAfterBreak="0">
    <w:nsid w:val="03FC063B"/>
    <w:multiLevelType w:val="multilevel"/>
    <w:tmpl w:val="7BA03F8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5594958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AE1E06"/>
    <w:multiLevelType w:val="hybridMultilevel"/>
    <w:tmpl w:val="8AC2A6D8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8596EB9"/>
    <w:multiLevelType w:val="multilevel"/>
    <w:tmpl w:val="1DD013DA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B5C6E46"/>
    <w:multiLevelType w:val="hybridMultilevel"/>
    <w:tmpl w:val="51D6E5E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A00F88"/>
    <w:multiLevelType w:val="singleLevel"/>
    <w:tmpl w:val="EAF202D8"/>
    <w:lvl w:ilvl="0">
      <w:start w:val="48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3" w15:restartNumberingAfterBreak="0">
    <w:nsid w:val="100841E7"/>
    <w:multiLevelType w:val="multilevel"/>
    <w:tmpl w:val="82D817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1232A"/>
    <w:multiLevelType w:val="hybridMultilevel"/>
    <w:tmpl w:val="57B6749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D20D7"/>
    <w:multiLevelType w:val="multilevel"/>
    <w:tmpl w:val="125A542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A912949"/>
    <w:multiLevelType w:val="hybridMultilevel"/>
    <w:tmpl w:val="B68A4C1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2073F"/>
    <w:multiLevelType w:val="singleLevel"/>
    <w:tmpl w:val="4FAE2F6C"/>
    <w:lvl w:ilvl="0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8371DED"/>
    <w:multiLevelType w:val="hybridMultilevel"/>
    <w:tmpl w:val="43B4CB8E"/>
    <w:lvl w:ilvl="0" w:tplc="B2D6591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 w15:restartNumberingAfterBreak="0">
    <w:nsid w:val="4C145D9D"/>
    <w:multiLevelType w:val="multilevel"/>
    <w:tmpl w:val="228CBB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2730E0"/>
    <w:multiLevelType w:val="multilevel"/>
    <w:tmpl w:val="5FF2316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50A93053"/>
    <w:multiLevelType w:val="hybridMultilevel"/>
    <w:tmpl w:val="6D0830FA"/>
    <w:lvl w:ilvl="0" w:tplc="D95C253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 w15:restartNumberingAfterBreak="0">
    <w:nsid w:val="55E8741B"/>
    <w:multiLevelType w:val="hybridMultilevel"/>
    <w:tmpl w:val="82D8173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3229DB"/>
    <w:multiLevelType w:val="hybridMultilevel"/>
    <w:tmpl w:val="053AFE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92F83"/>
    <w:multiLevelType w:val="hybridMultilevel"/>
    <w:tmpl w:val="22160550"/>
    <w:lvl w:ilvl="0" w:tplc="75CC8232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214E0"/>
    <w:multiLevelType w:val="multilevel"/>
    <w:tmpl w:val="31448656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26" w15:restartNumberingAfterBreak="0">
    <w:nsid w:val="67A62457"/>
    <w:multiLevelType w:val="multilevel"/>
    <w:tmpl w:val="6D0830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7" w15:restartNumberingAfterBreak="0">
    <w:nsid w:val="7B316590"/>
    <w:multiLevelType w:val="multilevel"/>
    <w:tmpl w:val="13700A3A"/>
    <w:lvl w:ilvl="0">
      <w:start w:val="2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2160"/>
      <w:lvlJc w:val="left"/>
      <w:pPr>
        <w:ind w:left="2160" w:hanging="2160"/>
      </w:pPr>
    </w:lvl>
  </w:abstractNum>
  <w:abstractNum w:abstractNumId="28" w15:restartNumberingAfterBreak="0">
    <w:nsid w:val="7F7861BB"/>
    <w:multiLevelType w:val="singleLevel"/>
    <w:tmpl w:val="E0A22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27"/>
  </w:num>
  <w:num w:numId="2">
    <w:abstractNumId w:val="25"/>
  </w:num>
  <w:num w:numId="3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0" w:hanging="360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5"/>
  </w:num>
  <w:num w:numId="6">
    <w:abstractNumId w:val="6"/>
  </w:num>
  <w:num w:numId="7">
    <w:abstractNumId w:val="17"/>
  </w:num>
  <w:num w:numId="8">
    <w:abstractNumId w:val="12"/>
  </w:num>
  <w:num w:numId="9">
    <w:abstractNumId w:val="8"/>
  </w:num>
  <w:num w:numId="10">
    <w:abstractNumId w:val="20"/>
  </w:num>
  <w:num w:numId="11">
    <w:abstractNumId w:val="28"/>
  </w:num>
  <w:num w:numId="12">
    <w:abstractNumId w:val="10"/>
  </w:num>
  <w:num w:numId="13">
    <w:abstractNumId w:val="24"/>
  </w:num>
  <w:num w:numId="14">
    <w:abstractNumId w:val="14"/>
  </w:num>
  <w:num w:numId="15">
    <w:abstractNumId w:val="9"/>
  </w:num>
  <w:num w:numId="16">
    <w:abstractNumId w:val="16"/>
  </w:num>
  <w:num w:numId="17">
    <w:abstractNumId w:val="22"/>
  </w:num>
  <w:num w:numId="18">
    <w:abstractNumId w:val="13"/>
  </w:num>
  <w:num w:numId="19">
    <w:abstractNumId w:val="7"/>
  </w:num>
  <w:num w:numId="20">
    <w:abstractNumId w:val="23"/>
  </w:num>
  <w:num w:numId="21">
    <w:abstractNumId w:val="18"/>
  </w:num>
  <w:num w:numId="22">
    <w:abstractNumId w:val="21"/>
  </w:num>
  <w:num w:numId="23">
    <w:abstractNumId w:val="26"/>
  </w:num>
  <w:num w:numId="24">
    <w:abstractNumId w:val="11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A3"/>
    <w:rsid w:val="000016CA"/>
    <w:rsid w:val="00014AAA"/>
    <w:rsid w:val="00022C09"/>
    <w:rsid w:val="00023A4F"/>
    <w:rsid w:val="0002571B"/>
    <w:rsid w:val="00026C1A"/>
    <w:rsid w:val="00032895"/>
    <w:rsid w:val="00036525"/>
    <w:rsid w:val="00042334"/>
    <w:rsid w:val="0004408F"/>
    <w:rsid w:val="0004422C"/>
    <w:rsid w:val="00044FA2"/>
    <w:rsid w:val="00045F7C"/>
    <w:rsid w:val="00051810"/>
    <w:rsid w:val="00060907"/>
    <w:rsid w:val="00067956"/>
    <w:rsid w:val="000709C9"/>
    <w:rsid w:val="00071020"/>
    <w:rsid w:val="000830D8"/>
    <w:rsid w:val="00083BFF"/>
    <w:rsid w:val="0008699C"/>
    <w:rsid w:val="000903CC"/>
    <w:rsid w:val="00090D66"/>
    <w:rsid w:val="00096125"/>
    <w:rsid w:val="000B16EA"/>
    <w:rsid w:val="000B21D5"/>
    <w:rsid w:val="000B6F0A"/>
    <w:rsid w:val="000C2F90"/>
    <w:rsid w:val="000C5D6B"/>
    <w:rsid w:val="000C65A7"/>
    <w:rsid w:val="000D23EC"/>
    <w:rsid w:val="000E13FA"/>
    <w:rsid w:val="000E273A"/>
    <w:rsid w:val="000E3907"/>
    <w:rsid w:val="000E3E87"/>
    <w:rsid w:val="000F063B"/>
    <w:rsid w:val="000F08EC"/>
    <w:rsid w:val="000F1F06"/>
    <w:rsid w:val="000F4379"/>
    <w:rsid w:val="0010001C"/>
    <w:rsid w:val="0010421A"/>
    <w:rsid w:val="0010486F"/>
    <w:rsid w:val="001058E9"/>
    <w:rsid w:val="00110D9D"/>
    <w:rsid w:val="001139C3"/>
    <w:rsid w:val="001334CF"/>
    <w:rsid w:val="0013412E"/>
    <w:rsid w:val="00137540"/>
    <w:rsid w:val="00137AA1"/>
    <w:rsid w:val="00140C86"/>
    <w:rsid w:val="001435B1"/>
    <w:rsid w:val="001532AA"/>
    <w:rsid w:val="00155B9A"/>
    <w:rsid w:val="00160B23"/>
    <w:rsid w:val="0016386A"/>
    <w:rsid w:val="001710B3"/>
    <w:rsid w:val="00180CE4"/>
    <w:rsid w:val="00182C86"/>
    <w:rsid w:val="001836D1"/>
    <w:rsid w:val="001929B7"/>
    <w:rsid w:val="001978B3"/>
    <w:rsid w:val="001A3CBC"/>
    <w:rsid w:val="001B6D6E"/>
    <w:rsid w:val="001B6E25"/>
    <w:rsid w:val="001D098D"/>
    <w:rsid w:val="001D124D"/>
    <w:rsid w:val="001D26DF"/>
    <w:rsid w:val="001D42BF"/>
    <w:rsid w:val="001E6C1A"/>
    <w:rsid w:val="001F0993"/>
    <w:rsid w:val="001F61A7"/>
    <w:rsid w:val="00201571"/>
    <w:rsid w:val="00202451"/>
    <w:rsid w:val="002028B0"/>
    <w:rsid w:val="002073F6"/>
    <w:rsid w:val="0021070D"/>
    <w:rsid w:val="00211F59"/>
    <w:rsid w:val="002127B8"/>
    <w:rsid w:val="0021521A"/>
    <w:rsid w:val="002214AF"/>
    <w:rsid w:val="002227F0"/>
    <w:rsid w:val="0022409B"/>
    <w:rsid w:val="0023096F"/>
    <w:rsid w:val="00232974"/>
    <w:rsid w:val="002405FB"/>
    <w:rsid w:val="00241E25"/>
    <w:rsid w:val="00242D67"/>
    <w:rsid w:val="00243D2C"/>
    <w:rsid w:val="00246444"/>
    <w:rsid w:val="00251D4A"/>
    <w:rsid w:val="002526DE"/>
    <w:rsid w:val="002552A5"/>
    <w:rsid w:val="00255582"/>
    <w:rsid w:val="00257BD0"/>
    <w:rsid w:val="00261091"/>
    <w:rsid w:val="00270843"/>
    <w:rsid w:val="0027327A"/>
    <w:rsid w:val="002738F7"/>
    <w:rsid w:val="0028011D"/>
    <w:rsid w:val="00280345"/>
    <w:rsid w:val="0028370B"/>
    <w:rsid w:val="00296766"/>
    <w:rsid w:val="002A134A"/>
    <w:rsid w:val="002B6ACD"/>
    <w:rsid w:val="002C3FDE"/>
    <w:rsid w:val="002C7C88"/>
    <w:rsid w:val="002D05A2"/>
    <w:rsid w:val="002D705B"/>
    <w:rsid w:val="002E4629"/>
    <w:rsid w:val="002F22EE"/>
    <w:rsid w:val="00305F9B"/>
    <w:rsid w:val="00317B47"/>
    <w:rsid w:val="003211F4"/>
    <w:rsid w:val="0032407B"/>
    <w:rsid w:val="003367C2"/>
    <w:rsid w:val="00356679"/>
    <w:rsid w:val="003614F4"/>
    <w:rsid w:val="00362418"/>
    <w:rsid w:val="00372060"/>
    <w:rsid w:val="0039096B"/>
    <w:rsid w:val="00394683"/>
    <w:rsid w:val="00394F9B"/>
    <w:rsid w:val="003967C4"/>
    <w:rsid w:val="003A0E3E"/>
    <w:rsid w:val="003A36B0"/>
    <w:rsid w:val="003B36E2"/>
    <w:rsid w:val="003B396F"/>
    <w:rsid w:val="003C1663"/>
    <w:rsid w:val="003C5325"/>
    <w:rsid w:val="003C7065"/>
    <w:rsid w:val="003E6F08"/>
    <w:rsid w:val="003E7AE8"/>
    <w:rsid w:val="003F4234"/>
    <w:rsid w:val="003F5213"/>
    <w:rsid w:val="003F6C94"/>
    <w:rsid w:val="004008D2"/>
    <w:rsid w:val="00400D59"/>
    <w:rsid w:val="00402030"/>
    <w:rsid w:val="0040560F"/>
    <w:rsid w:val="00412D4E"/>
    <w:rsid w:val="00416000"/>
    <w:rsid w:val="004243F6"/>
    <w:rsid w:val="00433A4B"/>
    <w:rsid w:val="00442016"/>
    <w:rsid w:val="004456C2"/>
    <w:rsid w:val="00456DA4"/>
    <w:rsid w:val="0046342E"/>
    <w:rsid w:val="0048552E"/>
    <w:rsid w:val="0049768E"/>
    <w:rsid w:val="004B5D96"/>
    <w:rsid w:val="004B791A"/>
    <w:rsid w:val="004C1AE1"/>
    <w:rsid w:val="004E2193"/>
    <w:rsid w:val="004E2E4F"/>
    <w:rsid w:val="004F04A8"/>
    <w:rsid w:val="004F2672"/>
    <w:rsid w:val="004F4217"/>
    <w:rsid w:val="004F63EF"/>
    <w:rsid w:val="0050140E"/>
    <w:rsid w:val="00502097"/>
    <w:rsid w:val="005107F9"/>
    <w:rsid w:val="00510AF4"/>
    <w:rsid w:val="00514D19"/>
    <w:rsid w:val="00515D67"/>
    <w:rsid w:val="00516610"/>
    <w:rsid w:val="00523302"/>
    <w:rsid w:val="0052377F"/>
    <w:rsid w:val="005244B2"/>
    <w:rsid w:val="00530CDC"/>
    <w:rsid w:val="00530D56"/>
    <w:rsid w:val="00530EB1"/>
    <w:rsid w:val="005356AE"/>
    <w:rsid w:val="00535DC7"/>
    <w:rsid w:val="005433D1"/>
    <w:rsid w:val="0054569D"/>
    <w:rsid w:val="0055541A"/>
    <w:rsid w:val="005579C9"/>
    <w:rsid w:val="00572927"/>
    <w:rsid w:val="00573435"/>
    <w:rsid w:val="00577795"/>
    <w:rsid w:val="00581C7C"/>
    <w:rsid w:val="00585BE3"/>
    <w:rsid w:val="00591552"/>
    <w:rsid w:val="00593E44"/>
    <w:rsid w:val="00594104"/>
    <w:rsid w:val="00594BF7"/>
    <w:rsid w:val="005A4ADB"/>
    <w:rsid w:val="005A5A43"/>
    <w:rsid w:val="005A7EA0"/>
    <w:rsid w:val="005D1FD1"/>
    <w:rsid w:val="005E5742"/>
    <w:rsid w:val="005E7C72"/>
    <w:rsid w:val="005F0482"/>
    <w:rsid w:val="005F2DD2"/>
    <w:rsid w:val="00600F88"/>
    <w:rsid w:val="006029CF"/>
    <w:rsid w:val="006066F5"/>
    <w:rsid w:val="00611F24"/>
    <w:rsid w:val="0061232B"/>
    <w:rsid w:val="006123F1"/>
    <w:rsid w:val="006242DF"/>
    <w:rsid w:val="006275D2"/>
    <w:rsid w:val="00630019"/>
    <w:rsid w:val="006316B9"/>
    <w:rsid w:val="00636C70"/>
    <w:rsid w:val="00637A9B"/>
    <w:rsid w:val="00641DC0"/>
    <w:rsid w:val="0065583C"/>
    <w:rsid w:val="0066158B"/>
    <w:rsid w:val="006657D5"/>
    <w:rsid w:val="00670B76"/>
    <w:rsid w:val="00675A26"/>
    <w:rsid w:val="00681B19"/>
    <w:rsid w:val="00697E6E"/>
    <w:rsid w:val="006A620A"/>
    <w:rsid w:val="006B28AF"/>
    <w:rsid w:val="006B34A7"/>
    <w:rsid w:val="006B50C2"/>
    <w:rsid w:val="006C0242"/>
    <w:rsid w:val="006C49A4"/>
    <w:rsid w:val="006D2921"/>
    <w:rsid w:val="006F6658"/>
    <w:rsid w:val="00701DB0"/>
    <w:rsid w:val="0070793A"/>
    <w:rsid w:val="0072066A"/>
    <w:rsid w:val="007249AD"/>
    <w:rsid w:val="0072703F"/>
    <w:rsid w:val="007366F9"/>
    <w:rsid w:val="00742795"/>
    <w:rsid w:val="007501EE"/>
    <w:rsid w:val="00771463"/>
    <w:rsid w:val="00771C44"/>
    <w:rsid w:val="00773371"/>
    <w:rsid w:val="00785FFA"/>
    <w:rsid w:val="00794008"/>
    <w:rsid w:val="007A04FB"/>
    <w:rsid w:val="007A090D"/>
    <w:rsid w:val="007A54EC"/>
    <w:rsid w:val="007A7954"/>
    <w:rsid w:val="007B1910"/>
    <w:rsid w:val="007C01F5"/>
    <w:rsid w:val="007C43FB"/>
    <w:rsid w:val="007C6BC9"/>
    <w:rsid w:val="007D5E0A"/>
    <w:rsid w:val="007F5DE7"/>
    <w:rsid w:val="007F764A"/>
    <w:rsid w:val="0080375C"/>
    <w:rsid w:val="0081127A"/>
    <w:rsid w:val="0081152C"/>
    <w:rsid w:val="008207B2"/>
    <w:rsid w:val="008218CF"/>
    <w:rsid w:val="00823696"/>
    <w:rsid w:val="008350FD"/>
    <w:rsid w:val="00835B94"/>
    <w:rsid w:val="00853423"/>
    <w:rsid w:val="00856602"/>
    <w:rsid w:val="008667B1"/>
    <w:rsid w:val="0087374A"/>
    <w:rsid w:val="00874A41"/>
    <w:rsid w:val="00882E6C"/>
    <w:rsid w:val="00883ED9"/>
    <w:rsid w:val="008870FA"/>
    <w:rsid w:val="008926CB"/>
    <w:rsid w:val="008948D7"/>
    <w:rsid w:val="00897953"/>
    <w:rsid w:val="008A2F9E"/>
    <w:rsid w:val="008A592F"/>
    <w:rsid w:val="008A7573"/>
    <w:rsid w:val="008B194B"/>
    <w:rsid w:val="008B6991"/>
    <w:rsid w:val="008C1F35"/>
    <w:rsid w:val="008C268B"/>
    <w:rsid w:val="008C2C22"/>
    <w:rsid w:val="008E42C1"/>
    <w:rsid w:val="008E4715"/>
    <w:rsid w:val="008E4FC6"/>
    <w:rsid w:val="008E6CDD"/>
    <w:rsid w:val="008F5FA1"/>
    <w:rsid w:val="008F79E4"/>
    <w:rsid w:val="00900D14"/>
    <w:rsid w:val="009053BE"/>
    <w:rsid w:val="00911280"/>
    <w:rsid w:val="00917F48"/>
    <w:rsid w:val="00922A79"/>
    <w:rsid w:val="00931455"/>
    <w:rsid w:val="009406AA"/>
    <w:rsid w:val="009471FB"/>
    <w:rsid w:val="009506A9"/>
    <w:rsid w:val="00954CA4"/>
    <w:rsid w:val="00955977"/>
    <w:rsid w:val="00963A29"/>
    <w:rsid w:val="00965827"/>
    <w:rsid w:val="00971AF1"/>
    <w:rsid w:val="009735E5"/>
    <w:rsid w:val="009817A1"/>
    <w:rsid w:val="0098390D"/>
    <w:rsid w:val="00984A0A"/>
    <w:rsid w:val="00985491"/>
    <w:rsid w:val="00990ED7"/>
    <w:rsid w:val="00997B17"/>
    <w:rsid w:val="009A0D47"/>
    <w:rsid w:val="009A424A"/>
    <w:rsid w:val="009A47D2"/>
    <w:rsid w:val="009C6D40"/>
    <w:rsid w:val="009E4AA8"/>
    <w:rsid w:val="009F2413"/>
    <w:rsid w:val="009F361F"/>
    <w:rsid w:val="009F4077"/>
    <w:rsid w:val="009F645E"/>
    <w:rsid w:val="00A02014"/>
    <w:rsid w:val="00A05933"/>
    <w:rsid w:val="00A156C3"/>
    <w:rsid w:val="00A250E9"/>
    <w:rsid w:val="00A32FB5"/>
    <w:rsid w:val="00A375BA"/>
    <w:rsid w:val="00A41BA2"/>
    <w:rsid w:val="00A50DC3"/>
    <w:rsid w:val="00A51CD5"/>
    <w:rsid w:val="00A53642"/>
    <w:rsid w:val="00A536F2"/>
    <w:rsid w:val="00A60155"/>
    <w:rsid w:val="00A84389"/>
    <w:rsid w:val="00A92651"/>
    <w:rsid w:val="00A9365B"/>
    <w:rsid w:val="00A947F2"/>
    <w:rsid w:val="00AA0B41"/>
    <w:rsid w:val="00AA1E5C"/>
    <w:rsid w:val="00AA38A3"/>
    <w:rsid w:val="00AB0DCE"/>
    <w:rsid w:val="00AB1F3B"/>
    <w:rsid w:val="00AC037B"/>
    <w:rsid w:val="00AC0ECD"/>
    <w:rsid w:val="00AC3D71"/>
    <w:rsid w:val="00AD0A96"/>
    <w:rsid w:val="00AD5875"/>
    <w:rsid w:val="00AE0897"/>
    <w:rsid w:val="00AE36C7"/>
    <w:rsid w:val="00AE393C"/>
    <w:rsid w:val="00AE5912"/>
    <w:rsid w:val="00AF3EEB"/>
    <w:rsid w:val="00AF7BB8"/>
    <w:rsid w:val="00B1161D"/>
    <w:rsid w:val="00B14ABC"/>
    <w:rsid w:val="00B27222"/>
    <w:rsid w:val="00B27A3A"/>
    <w:rsid w:val="00B3013A"/>
    <w:rsid w:val="00B30D44"/>
    <w:rsid w:val="00B36340"/>
    <w:rsid w:val="00B41743"/>
    <w:rsid w:val="00B4674A"/>
    <w:rsid w:val="00B52BB4"/>
    <w:rsid w:val="00B55033"/>
    <w:rsid w:val="00B564F9"/>
    <w:rsid w:val="00B600F6"/>
    <w:rsid w:val="00B648FB"/>
    <w:rsid w:val="00B7515A"/>
    <w:rsid w:val="00B760D0"/>
    <w:rsid w:val="00B80FEF"/>
    <w:rsid w:val="00B87CAC"/>
    <w:rsid w:val="00B90A52"/>
    <w:rsid w:val="00B925C9"/>
    <w:rsid w:val="00B96B30"/>
    <w:rsid w:val="00B96F4C"/>
    <w:rsid w:val="00BA2CAE"/>
    <w:rsid w:val="00BA3B74"/>
    <w:rsid w:val="00BB5877"/>
    <w:rsid w:val="00BB7A06"/>
    <w:rsid w:val="00BC174A"/>
    <w:rsid w:val="00BC4DE9"/>
    <w:rsid w:val="00BC5377"/>
    <w:rsid w:val="00BD3215"/>
    <w:rsid w:val="00BD4F18"/>
    <w:rsid w:val="00BE1063"/>
    <w:rsid w:val="00BE3BBD"/>
    <w:rsid w:val="00BF381E"/>
    <w:rsid w:val="00C04DA9"/>
    <w:rsid w:val="00C105D2"/>
    <w:rsid w:val="00C175EA"/>
    <w:rsid w:val="00C22A6A"/>
    <w:rsid w:val="00C522EB"/>
    <w:rsid w:val="00C54916"/>
    <w:rsid w:val="00C55BB4"/>
    <w:rsid w:val="00C55CC3"/>
    <w:rsid w:val="00C57374"/>
    <w:rsid w:val="00C60461"/>
    <w:rsid w:val="00C66913"/>
    <w:rsid w:val="00C72BFA"/>
    <w:rsid w:val="00C7590F"/>
    <w:rsid w:val="00C90474"/>
    <w:rsid w:val="00C9073E"/>
    <w:rsid w:val="00C92AA9"/>
    <w:rsid w:val="00C935A6"/>
    <w:rsid w:val="00CA1D5D"/>
    <w:rsid w:val="00CA3605"/>
    <w:rsid w:val="00CA3B9C"/>
    <w:rsid w:val="00CB18E6"/>
    <w:rsid w:val="00CC3D85"/>
    <w:rsid w:val="00CC73BB"/>
    <w:rsid w:val="00CF52AC"/>
    <w:rsid w:val="00CF5789"/>
    <w:rsid w:val="00D032C1"/>
    <w:rsid w:val="00D05133"/>
    <w:rsid w:val="00D07A07"/>
    <w:rsid w:val="00D11567"/>
    <w:rsid w:val="00D1363D"/>
    <w:rsid w:val="00D2164A"/>
    <w:rsid w:val="00D31B26"/>
    <w:rsid w:val="00D34C69"/>
    <w:rsid w:val="00D3730D"/>
    <w:rsid w:val="00D435BF"/>
    <w:rsid w:val="00D46AA5"/>
    <w:rsid w:val="00D46F99"/>
    <w:rsid w:val="00D5690F"/>
    <w:rsid w:val="00D74723"/>
    <w:rsid w:val="00D75605"/>
    <w:rsid w:val="00D8072B"/>
    <w:rsid w:val="00D878DC"/>
    <w:rsid w:val="00D93B67"/>
    <w:rsid w:val="00D93F49"/>
    <w:rsid w:val="00D95C21"/>
    <w:rsid w:val="00D961E1"/>
    <w:rsid w:val="00DA1DB9"/>
    <w:rsid w:val="00DA351D"/>
    <w:rsid w:val="00DA65FF"/>
    <w:rsid w:val="00DB0B57"/>
    <w:rsid w:val="00DB1CEF"/>
    <w:rsid w:val="00DC0866"/>
    <w:rsid w:val="00DC0D5F"/>
    <w:rsid w:val="00DC2718"/>
    <w:rsid w:val="00DC3C23"/>
    <w:rsid w:val="00DD4B07"/>
    <w:rsid w:val="00DD70AA"/>
    <w:rsid w:val="00DE247D"/>
    <w:rsid w:val="00DE561C"/>
    <w:rsid w:val="00DE7309"/>
    <w:rsid w:val="00DE7E36"/>
    <w:rsid w:val="00DF30CD"/>
    <w:rsid w:val="00DF318E"/>
    <w:rsid w:val="00DF3A9D"/>
    <w:rsid w:val="00DF5F43"/>
    <w:rsid w:val="00E02A76"/>
    <w:rsid w:val="00E06565"/>
    <w:rsid w:val="00E118B0"/>
    <w:rsid w:val="00E12BBD"/>
    <w:rsid w:val="00E314DB"/>
    <w:rsid w:val="00E42155"/>
    <w:rsid w:val="00E43B09"/>
    <w:rsid w:val="00E478AF"/>
    <w:rsid w:val="00E55126"/>
    <w:rsid w:val="00E551EA"/>
    <w:rsid w:val="00E6501C"/>
    <w:rsid w:val="00E75719"/>
    <w:rsid w:val="00E758C8"/>
    <w:rsid w:val="00E80D9B"/>
    <w:rsid w:val="00E82515"/>
    <w:rsid w:val="00E926D5"/>
    <w:rsid w:val="00E92B67"/>
    <w:rsid w:val="00E97910"/>
    <w:rsid w:val="00E97AE1"/>
    <w:rsid w:val="00EA41E5"/>
    <w:rsid w:val="00EA6B01"/>
    <w:rsid w:val="00EB00D6"/>
    <w:rsid w:val="00EC455D"/>
    <w:rsid w:val="00EC48CC"/>
    <w:rsid w:val="00EC7A79"/>
    <w:rsid w:val="00ED478E"/>
    <w:rsid w:val="00EE2600"/>
    <w:rsid w:val="00EE439E"/>
    <w:rsid w:val="00EE46E4"/>
    <w:rsid w:val="00EE69A3"/>
    <w:rsid w:val="00EE6FE8"/>
    <w:rsid w:val="00F02F5B"/>
    <w:rsid w:val="00F05DC9"/>
    <w:rsid w:val="00F07BF0"/>
    <w:rsid w:val="00F1447B"/>
    <w:rsid w:val="00F1796D"/>
    <w:rsid w:val="00F22CE4"/>
    <w:rsid w:val="00F26FED"/>
    <w:rsid w:val="00F309B6"/>
    <w:rsid w:val="00F33AD9"/>
    <w:rsid w:val="00F4362C"/>
    <w:rsid w:val="00F44947"/>
    <w:rsid w:val="00F506DF"/>
    <w:rsid w:val="00F50AA3"/>
    <w:rsid w:val="00F60F2E"/>
    <w:rsid w:val="00F67093"/>
    <w:rsid w:val="00F70B55"/>
    <w:rsid w:val="00F74932"/>
    <w:rsid w:val="00F76C1D"/>
    <w:rsid w:val="00F8313F"/>
    <w:rsid w:val="00F83F52"/>
    <w:rsid w:val="00F84E6C"/>
    <w:rsid w:val="00F856CF"/>
    <w:rsid w:val="00F872F8"/>
    <w:rsid w:val="00F95C31"/>
    <w:rsid w:val="00FA7875"/>
    <w:rsid w:val="00FB3457"/>
    <w:rsid w:val="00FB379F"/>
    <w:rsid w:val="00FB43BE"/>
    <w:rsid w:val="00FB5CD3"/>
    <w:rsid w:val="00FB6A00"/>
    <w:rsid w:val="00FC498E"/>
    <w:rsid w:val="00FD5C5C"/>
    <w:rsid w:val="00FD7B41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CC4F1C0-D1D9-40C4-A292-AC205FE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06DF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uto"/>
      <w:ind w:left="1276" w:hanging="709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jc w:val="both"/>
      <w:outlineLvl w:val="3"/>
    </w:pPr>
    <w:rPr>
      <w:b/>
      <w:snapToGrid w:val="0"/>
      <w:color w:val="FF0000"/>
    </w:rPr>
  </w:style>
  <w:style w:type="paragraph" w:styleId="berschrift5">
    <w:name w:val="heading 5"/>
    <w:basedOn w:val="Standard"/>
    <w:next w:val="Standard"/>
    <w:qFormat/>
    <w:pPr>
      <w:keepNext/>
      <w:spacing w:line="288" w:lineRule="auto"/>
      <w:jc w:val="both"/>
      <w:outlineLvl w:val="4"/>
    </w:pPr>
    <w:rPr>
      <w:snapToGrid w:val="0"/>
      <w:color w:val="FF0000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2835"/>
      <w:outlineLvl w:val="5"/>
    </w:pPr>
    <w:rPr>
      <w:snapToGrid w:val="0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snapToGrid w:val="0"/>
      <w:sz w:val="32"/>
    </w:rPr>
  </w:style>
  <w:style w:type="paragraph" w:styleId="berschrift8">
    <w:name w:val="heading 8"/>
    <w:basedOn w:val="Standard"/>
    <w:next w:val="Standard"/>
    <w:qFormat/>
    <w:pPr>
      <w:keepNext/>
      <w:spacing w:line="288" w:lineRule="auto"/>
      <w:ind w:left="1134"/>
      <w:jc w:val="both"/>
      <w:outlineLvl w:val="7"/>
    </w:pPr>
    <w:rPr>
      <w:snapToGrid w:val="0"/>
    </w:rPr>
  </w:style>
  <w:style w:type="paragraph" w:styleId="berschrift9">
    <w:name w:val="heading 9"/>
    <w:basedOn w:val="Standard"/>
    <w:next w:val="Standard"/>
    <w:qFormat/>
    <w:pPr>
      <w:keepNext/>
      <w:spacing w:line="312" w:lineRule="auto"/>
      <w:ind w:left="567"/>
      <w:jc w:val="both"/>
      <w:outlineLvl w:val="8"/>
    </w:pPr>
    <w:rPr>
      <w:snapToGrid w:val="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trifft">
    <w:name w:val="Betrifft"/>
    <w:basedOn w:val="Standard"/>
    <w:pPr>
      <w:spacing w:before="480"/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orlage2">
    <w:name w:val="Formatvorlage2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Standard"/>
    <w:pPr>
      <w:spacing w:line="288" w:lineRule="auto"/>
      <w:jc w:val="both"/>
    </w:pPr>
    <w:rPr>
      <w:rFonts w:ascii="Times New Roman" w:hAnsi="Times New Roman"/>
      <w:snapToGrid w:val="0"/>
    </w:rPr>
  </w:style>
  <w:style w:type="paragraph" w:customStyle="1" w:styleId="b2">
    <w:name w:val="üb2"/>
    <w:basedOn w:val="Standard"/>
    <w:pPr>
      <w:tabs>
        <w:tab w:val="left" w:pos="567"/>
        <w:tab w:val="left" w:pos="993"/>
      </w:tabs>
      <w:spacing w:before="120" w:after="200" w:line="300" w:lineRule="atLeast"/>
      <w:ind w:left="993" w:hanging="993"/>
    </w:pPr>
    <w:rPr>
      <w:rFonts w:ascii="Times New Roman" w:hAnsi="Times New Roman"/>
      <w:b/>
      <w:snapToGrid w:val="0"/>
      <w:color w:val="000000"/>
      <w:sz w:val="26"/>
    </w:rPr>
  </w:style>
  <w:style w:type="paragraph" w:styleId="Textkrper">
    <w:name w:val="Body Text"/>
    <w:basedOn w:val="Standard"/>
    <w:pPr>
      <w:spacing w:line="312" w:lineRule="auto"/>
      <w:jc w:val="both"/>
    </w:pPr>
    <w:rPr>
      <w:snapToGrid w:val="0"/>
      <w:color w:val="FF0000"/>
    </w:rPr>
  </w:style>
  <w:style w:type="paragraph" w:customStyle="1" w:styleId="stand2">
    <w:name w:val="stand2"/>
    <w:basedOn w:val="Standard"/>
    <w:pPr>
      <w:spacing w:before="60" w:line="300" w:lineRule="atLeast"/>
      <w:ind w:left="567"/>
    </w:pPr>
    <w:rPr>
      <w:rFonts w:ascii="Times New Roman" w:hAnsi="Times New Roman"/>
      <w:snapToGrid w:val="0"/>
      <w:color w:val="000000"/>
    </w:rPr>
  </w:style>
  <w:style w:type="paragraph" w:styleId="Textkrper-Zeileneinzug">
    <w:name w:val="Body Text Indent"/>
    <w:basedOn w:val="Standard"/>
    <w:pPr>
      <w:spacing w:line="312" w:lineRule="auto"/>
      <w:jc w:val="both"/>
    </w:pPr>
    <w:rPr>
      <w:snapToGrid w:val="0"/>
      <w:color w:val="0000FF"/>
    </w:rPr>
  </w:style>
  <w:style w:type="paragraph" w:styleId="Textkrper3">
    <w:name w:val="Body Text 3"/>
    <w:basedOn w:val="Standard"/>
    <w:pPr>
      <w:spacing w:line="288" w:lineRule="auto"/>
    </w:pPr>
    <w:rPr>
      <w:snapToGrid w:val="0"/>
      <w:color w:val="0000FF"/>
      <w:sz w:val="18"/>
    </w:rPr>
  </w:style>
  <w:style w:type="paragraph" w:customStyle="1" w:styleId="b1">
    <w:name w:val="üb1"/>
    <w:basedOn w:val="Standard"/>
    <w:pPr>
      <w:tabs>
        <w:tab w:val="left" w:pos="567"/>
        <w:tab w:val="left" w:pos="993"/>
      </w:tabs>
      <w:spacing w:before="240" w:after="200" w:line="300" w:lineRule="atLeast"/>
    </w:pPr>
    <w:rPr>
      <w:rFonts w:ascii="Times New Roman" w:hAnsi="Times New Roman"/>
      <w:b/>
      <w:snapToGrid w:val="0"/>
      <w:color w:val="000000"/>
      <w:sz w:val="28"/>
    </w:rPr>
  </w:style>
  <w:style w:type="paragraph" w:customStyle="1" w:styleId="Textnormal">
    <w:name w:val="Text normal"/>
    <w:pPr>
      <w:spacing w:line="360" w:lineRule="auto"/>
      <w:jc w:val="both"/>
    </w:pPr>
    <w:rPr>
      <w:snapToGrid w:val="0"/>
      <w:sz w:val="24"/>
    </w:rPr>
  </w:style>
  <w:style w:type="paragraph" w:customStyle="1" w:styleId="ListeRaute">
    <w:name w:val="Liste Raute"/>
    <w:pPr>
      <w:spacing w:line="360" w:lineRule="auto"/>
      <w:ind w:left="283" w:hanging="283"/>
      <w:jc w:val="both"/>
    </w:pPr>
    <w:rPr>
      <w:snapToGrid w:val="0"/>
      <w:sz w:val="24"/>
    </w:rPr>
  </w:style>
  <w:style w:type="paragraph" w:styleId="Textkrper-Einzug2">
    <w:name w:val="Body Text Indent 2"/>
    <w:basedOn w:val="Standard"/>
    <w:pPr>
      <w:numPr>
        <w:ilvl w:val="12"/>
      </w:numPr>
      <w:spacing w:line="312" w:lineRule="auto"/>
      <w:ind w:left="737"/>
      <w:jc w:val="both"/>
    </w:pPr>
    <w:rPr>
      <w:snapToGrid w:val="0"/>
      <w:color w:val="0000FF"/>
    </w:rPr>
  </w:style>
  <w:style w:type="paragraph" w:styleId="Textkrper-Einzug3">
    <w:name w:val="Body Text Indent 3"/>
    <w:basedOn w:val="Standard"/>
    <w:pPr>
      <w:numPr>
        <w:ilvl w:val="12"/>
      </w:numPr>
      <w:spacing w:line="288" w:lineRule="auto"/>
      <w:ind w:left="1417" w:hanging="283"/>
      <w:jc w:val="both"/>
    </w:pPr>
    <w:rPr>
      <w:b/>
      <w:snapToGrid w:val="0"/>
    </w:rPr>
  </w:style>
  <w:style w:type="paragraph" w:styleId="Textkrper2">
    <w:name w:val="Body Text 2"/>
    <w:basedOn w:val="Standard"/>
    <w:pPr>
      <w:spacing w:line="288" w:lineRule="auto"/>
    </w:pPr>
    <w:rPr>
      <w:snapToGrid w:val="0"/>
      <w:color w:val="800080"/>
      <w:sz w:val="18"/>
    </w:rPr>
  </w:style>
  <w:style w:type="paragraph" w:styleId="Blocktext">
    <w:name w:val="Block Text"/>
    <w:basedOn w:val="Standard"/>
    <w:pPr>
      <w:spacing w:line="312" w:lineRule="auto"/>
      <w:ind w:left="1134" w:right="1134"/>
      <w:jc w:val="both"/>
    </w:pPr>
    <w:rPr>
      <w:snapToGrid w:val="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napToGrid w:val="0"/>
      <w:sz w:val="20"/>
    </w:rPr>
  </w:style>
  <w:style w:type="paragraph" w:customStyle="1" w:styleId="Aufzhlung">
    <w:name w:val="Aufzählung"/>
    <w:basedOn w:val="Standard"/>
    <w:pPr>
      <w:ind w:left="142" w:hanging="142"/>
      <w:jc w:val="both"/>
    </w:pPr>
    <w:rPr>
      <w:sz w:val="18"/>
    </w:rPr>
  </w:style>
  <w:style w:type="paragraph" w:customStyle="1" w:styleId="Aufzhlung05vor">
    <w:name w:val="Aufzählung 0.5vor"/>
    <w:basedOn w:val="Aufzhlung"/>
    <w:pPr>
      <w:spacing w:before="120"/>
    </w:pPr>
  </w:style>
  <w:style w:type="paragraph" w:customStyle="1" w:styleId="Standardeinzug05">
    <w:name w:val="Standardeinzug 0.5"/>
    <w:basedOn w:val="Standard"/>
    <w:pPr>
      <w:ind w:left="284" w:hanging="284"/>
      <w:jc w:val="both"/>
    </w:pPr>
    <w:rPr>
      <w:sz w:val="18"/>
    </w:rPr>
  </w:style>
  <w:style w:type="paragraph" w:customStyle="1" w:styleId="Einzug05cm">
    <w:name w:val="Einzug 0.5cm"/>
    <w:basedOn w:val="Standardeinzug05"/>
    <w:pPr>
      <w:ind w:firstLine="0"/>
    </w:pPr>
  </w:style>
  <w:style w:type="paragraph" w:customStyle="1" w:styleId="Einzug2cm">
    <w:name w:val="Einzug 2cm"/>
    <w:basedOn w:val="Standardeinzug"/>
    <w:pPr>
      <w:tabs>
        <w:tab w:val="left" w:pos="3969"/>
      </w:tabs>
    </w:pPr>
    <w:rPr>
      <w:b/>
      <w:sz w:val="26"/>
    </w:rPr>
  </w:style>
  <w:style w:type="paragraph" w:styleId="Standardeinzug">
    <w:name w:val="Normal Indent"/>
    <w:basedOn w:val="Standard"/>
    <w:pPr>
      <w:ind w:left="1134"/>
      <w:jc w:val="both"/>
    </w:pPr>
    <w:rPr>
      <w:sz w:val="18"/>
    </w:rPr>
  </w:style>
  <w:style w:type="paragraph" w:customStyle="1" w:styleId="Inhalt1">
    <w:name w:val="Inhalt1"/>
    <w:basedOn w:val="Standard"/>
    <w:pPr>
      <w:tabs>
        <w:tab w:val="right" w:leader="dot" w:pos="4536"/>
      </w:tabs>
      <w:spacing w:before="60"/>
      <w:ind w:left="567" w:hanging="567"/>
      <w:jc w:val="both"/>
    </w:pPr>
    <w:rPr>
      <w:b/>
      <w:sz w:val="20"/>
    </w:rPr>
  </w:style>
  <w:style w:type="paragraph" w:customStyle="1" w:styleId="Inhalt2">
    <w:name w:val="Inhalt2"/>
    <w:basedOn w:val="Standard"/>
    <w:pPr>
      <w:tabs>
        <w:tab w:val="right" w:leader="dot" w:pos="4536"/>
      </w:tabs>
      <w:ind w:left="567" w:hanging="567"/>
      <w:jc w:val="both"/>
    </w:pPr>
    <w:rPr>
      <w:sz w:val="18"/>
    </w:rPr>
  </w:style>
  <w:style w:type="paragraph" w:styleId="Titel">
    <w:name w:val="Title"/>
    <w:basedOn w:val="Standard"/>
    <w:qFormat/>
    <w:pPr>
      <w:spacing w:before="60" w:after="60"/>
      <w:jc w:val="center"/>
    </w:pPr>
    <w:rPr>
      <w:sz w:val="28"/>
    </w:rPr>
  </w:style>
  <w:style w:type="paragraph" w:styleId="Untertitel">
    <w:name w:val="Subtitle"/>
    <w:basedOn w:val="Standard"/>
    <w:qFormat/>
    <w:pPr>
      <w:spacing w:after="60"/>
      <w:jc w:val="center"/>
    </w:pPr>
    <w:rPr>
      <w:sz w:val="20"/>
    </w:rPr>
  </w:style>
  <w:style w:type="paragraph" w:styleId="Beschriftung">
    <w:name w:val="caption"/>
    <w:basedOn w:val="Standard"/>
    <w:next w:val="Standard"/>
    <w:qFormat/>
    <w:pPr>
      <w:spacing w:before="60" w:after="120"/>
      <w:ind w:left="567" w:hanging="567"/>
      <w:jc w:val="both"/>
    </w:pPr>
    <w:rPr>
      <w:sz w:val="18"/>
    </w:rPr>
  </w:style>
  <w:style w:type="paragraph" w:customStyle="1" w:styleId="BodyText3">
    <w:name w:val="Body Text 3"/>
    <w:basedOn w:val="Standard"/>
    <w:pPr>
      <w:spacing w:line="312" w:lineRule="auto"/>
      <w:jc w:val="both"/>
    </w:pPr>
    <w:rPr>
      <w:sz w:val="18"/>
    </w:rPr>
  </w:style>
  <w:style w:type="paragraph" w:customStyle="1" w:styleId="H2">
    <w:name w:val="H2"/>
    <w:basedOn w:val="Standard"/>
    <w:next w:val="Standard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customStyle="1" w:styleId="BodyText2">
    <w:name w:val="Body Text 2"/>
    <w:basedOn w:val="Standard"/>
    <w:pPr>
      <w:spacing w:line="312" w:lineRule="auto"/>
      <w:ind w:left="567"/>
      <w:jc w:val="both"/>
    </w:pPr>
    <w:rPr>
      <w:sz w:val="22"/>
    </w:rPr>
  </w:style>
  <w:style w:type="paragraph" w:styleId="Kommentartext">
    <w:name w:val="annotation text"/>
    <w:basedOn w:val="Standard"/>
    <w:semiHidden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">
    <w:name w:val="xl26"/>
    <w:basedOn w:val="Standard"/>
    <w:pPr>
      <w:spacing w:before="100" w:beforeAutospacing="1" w:after="100" w:afterAutospacing="1"/>
    </w:pPr>
    <w:rPr>
      <w:sz w:val="18"/>
      <w:szCs w:val="18"/>
    </w:rPr>
  </w:style>
  <w:style w:type="paragraph" w:customStyle="1" w:styleId="xl27">
    <w:name w:val="xl27"/>
    <w:basedOn w:val="Standard"/>
    <w:pPr>
      <w:spacing w:before="100" w:beforeAutospacing="1" w:after="100" w:afterAutospacing="1"/>
    </w:pPr>
    <w:rPr>
      <w:b/>
      <w:bCs/>
      <w:color w:val="003366"/>
      <w:sz w:val="18"/>
      <w:szCs w:val="18"/>
    </w:rPr>
  </w:style>
  <w:style w:type="paragraph" w:customStyle="1" w:styleId="xl28">
    <w:name w:val="xl28"/>
    <w:basedOn w:val="Standard"/>
    <w:pPr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BodyTextIndent2">
    <w:name w:val="Body Text Indent 2"/>
    <w:basedOn w:val="Standard"/>
    <w:pPr>
      <w:ind w:left="705"/>
    </w:pPr>
    <w:rPr>
      <w:sz w:val="22"/>
    </w:rPr>
  </w:style>
  <w:style w:type="paragraph" w:customStyle="1" w:styleId="BodyTextIndent3">
    <w:name w:val="Body Text Indent 3"/>
    <w:basedOn w:val="Standard"/>
    <w:pPr>
      <w:keepNext/>
      <w:keepLines/>
      <w:spacing w:line="360" w:lineRule="atLeast"/>
      <w:ind w:left="1134"/>
    </w:pPr>
    <w:rPr>
      <w:sz w:val="20"/>
    </w:rPr>
  </w:style>
  <w:style w:type="paragraph" w:customStyle="1" w:styleId="TextmitDoppeleinzu">
    <w:name w:val="Text mit Doppeleinzu"/>
    <w:pPr>
      <w:tabs>
        <w:tab w:val="left" w:pos="1418"/>
      </w:tabs>
      <w:spacing w:line="360" w:lineRule="exact"/>
      <w:ind w:left="1418" w:hanging="567"/>
      <w:jc w:val="both"/>
    </w:pPr>
    <w:rPr>
      <w:rFonts w:ascii="Bookman" w:hAnsi="Bookman"/>
      <w:sz w:val="22"/>
    </w:rPr>
  </w:style>
  <w:style w:type="paragraph" w:customStyle="1" w:styleId="Text1">
    <w:name w:val="Text 1"/>
    <w:pPr>
      <w:tabs>
        <w:tab w:val="left" w:pos="851"/>
      </w:tabs>
      <w:spacing w:line="360" w:lineRule="exact"/>
      <w:ind w:left="851" w:hanging="284"/>
      <w:jc w:val="both"/>
    </w:pPr>
    <w:rPr>
      <w:rFonts w:ascii="Bookman" w:hAnsi="Bookman"/>
      <w:sz w:val="22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0">
    <w:name w:val="xl30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31">
    <w:name w:val="xl31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2">
    <w:name w:val="xl32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3">
    <w:name w:val="xl3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34">
    <w:name w:val="xl3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35">
    <w:name w:val="xl3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6">
    <w:name w:val="xl3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37">
    <w:name w:val="xl37"/>
    <w:basedOn w:val="Standar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Cs w:val="24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2"/>
      <w:szCs w:val="22"/>
    </w:rPr>
  </w:style>
  <w:style w:type="paragraph" w:customStyle="1" w:styleId="xl42">
    <w:name w:val="xl4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43">
    <w:name w:val="xl43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4">
    <w:name w:val="xl44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5">
    <w:name w:val="xl45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6">
    <w:name w:val="xl46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47">
    <w:name w:val="xl47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0">
    <w:name w:val="xl5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1">
    <w:name w:val="xl5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4">
    <w:name w:val="xl5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5">
    <w:name w:val="xl5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paragraph" w:customStyle="1" w:styleId="xl56">
    <w:name w:val="xl56"/>
    <w:basedOn w:val="Standar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57">
    <w:name w:val="xl57"/>
    <w:basedOn w:val="Standard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customStyle="1" w:styleId="xl59">
    <w:name w:val="xl59"/>
    <w:basedOn w:val="Standar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0">
    <w:name w:val="xl60"/>
    <w:basedOn w:val="Standard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2">
    <w:name w:val="xl62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3">
    <w:name w:val="xl63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5">
    <w:name w:val="xl6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6">
    <w:name w:val="xl6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67">
    <w:name w:val="xl67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68">
    <w:name w:val="xl68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2"/>
      <w:szCs w:val="22"/>
    </w:rPr>
  </w:style>
  <w:style w:type="paragraph" w:customStyle="1" w:styleId="xl69">
    <w:name w:val="xl69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0">
    <w:name w:val="xl7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2"/>
      <w:szCs w:val="22"/>
    </w:rPr>
  </w:style>
  <w:style w:type="paragraph" w:customStyle="1" w:styleId="xl71">
    <w:name w:val="xl71"/>
    <w:basedOn w:val="Standard"/>
    <w:pPr>
      <w:spacing w:before="100" w:beforeAutospacing="1" w:after="100" w:afterAutospacing="1"/>
      <w:jc w:val="center"/>
    </w:pPr>
    <w:rPr>
      <w:rFonts w:eastAsia="Arial Unicode MS"/>
      <w:sz w:val="36"/>
      <w:szCs w:val="36"/>
    </w:rPr>
  </w:style>
  <w:style w:type="paragraph" w:styleId="Funotentext">
    <w:name w:val="footnote text"/>
    <w:basedOn w:val="Standard"/>
    <w:semiHidden/>
    <w:pPr>
      <w:spacing w:line="360" w:lineRule="auto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paragraph" w:styleId="StandardWeb">
    <w:name w:val="Normal (Web)"/>
    <w:basedOn w:val="Standard"/>
    <w:pPr>
      <w:spacing w:before="100" w:after="100"/>
    </w:pPr>
    <w:rPr>
      <w:rFonts w:ascii="Arial Unicode MS" w:eastAsia="Arial Unicode MS" w:hAnsi="Arial Unicode MS"/>
    </w:rPr>
  </w:style>
  <w:style w:type="paragraph" w:customStyle="1" w:styleId="TxBrt16">
    <w:name w:val="TxBr_t16"/>
    <w:basedOn w:val="Standard"/>
    <w:pPr>
      <w:widowControl w:val="0"/>
      <w:spacing w:line="240" w:lineRule="atLeast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sid w:val="00EE69A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93B67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93B67"/>
    <w:pPr>
      <w:overflowPunct/>
      <w:autoSpaceDE/>
      <w:autoSpaceDN/>
      <w:adjustRightInd/>
      <w:jc w:val="left"/>
      <w:textAlignment w:val="auto"/>
    </w:pPr>
    <w:rPr>
      <w:b/>
      <w:bCs/>
    </w:rPr>
  </w:style>
  <w:style w:type="paragraph" w:customStyle="1" w:styleId="Style2">
    <w:name w:val="Style2"/>
    <w:basedOn w:val="Standard"/>
    <w:rsid w:val="000F4379"/>
    <w:pPr>
      <w:widowControl w:val="0"/>
      <w:autoSpaceDE w:val="0"/>
      <w:autoSpaceDN w:val="0"/>
      <w:adjustRightInd w:val="0"/>
      <w:spacing w:line="130" w:lineRule="exact"/>
    </w:pPr>
    <w:rPr>
      <w:rFonts w:cs="Arial"/>
      <w:szCs w:val="24"/>
    </w:rPr>
  </w:style>
  <w:style w:type="paragraph" w:customStyle="1" w:styleId="Style3">
    <w:name w:val="Style3"/>
    <w:basedOn w:val="Standard"/>
    <w:rsid w:val="000F4379"/>
    <w:pPr>
      <w:widowControl w:val="0"/>
      <w:autoSpaceDE w:val="0"/>
      <w:autoSpaceDN w:val="0"/>
      <w:adjustRightInd w:val="0"/>
      <w:spacing w:line="158" w:lineRule="exact"/>
      <w:ind w:firstLine="158"/>
    </w:pPr>
    <w:rPr>
      <w:rFonts w:cs="Arial"/>
      <w:szCs w:val="24"/>
    </w:rPr>
  </w:style>
  <w:style w:type="paragraph" w:customStyle="1" w:styleId="Style4">
    <w:name w:val="Style4"/>
    <w:basedOn w:val="Standard"/>
    <w:rsid w:val="000F4379"/>
    <w:pPr>
      <w:widowControl w:val="0"/>
      <w:autoSpaceDE w:val="0"/>
      <w:autoSpaceDN w:val="0"/>
      <w:adjustRightInd w:val="0"/>
      <w:spacing w:line="130" w:lineRule="exact"/>
    </w:pPr>
    <w:rPr>
      <w:rFonts w:cs="Arial"/>
      <w:szCs w:val="24"/>
    </w:rPr>
  </w:style>
  <w:style w:type="paragraph" w:customStyle="1" w:styleId="Style6">
    <w:name w:val="Style6"/>
    <w:basedOn w:val="Standard"/>
    <w:rsid w:val="000F4379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customStyle="1" w:styleId="Style7">
    <w:name w:val="Style7"/>
    <w:basedOn w:val="Standard"/>
    <w:rsid w:val="000F4379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customStyle="1" w:styleId="Style9">
    <w:name w:val="Style9"/>
    <w:basedOn w:val="Standard"/>
    <w:rsid w:val="000F4379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character" w:customStyle="1" w:styleId="FontStyle19">
    <w:name w:val="Font Style19"/>
    <w:rsid w:val="000F4379"/>
    <w:rPr>
      <w:rFonts w:ascii="Arial" w:hAnsi="Arial" w:cs="Arial"/>
      <w:color w:val="000000"/>
      <w:sz w:val="12"/>
      <w:szCs w:val="12"/>
    </w:rPr>
  </w:style>
  <w:style w:type="character" w:customStyle="1" w:styleId="FontStyle21">
    <w:name w:val="Font Style21"/>
    <w:rsid w:val="000F4379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3">
    <w:name w:val="Font Style23"/>
    <w:rsid w:val="000F4379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24">
    <w:name w:val="Font Style24"/>
    <w:rsid w:val="000F4379"/>
    <w:rPr>
      <w:rFonts w:ascii="Arial" w:hAnsi="Arial" w:cs="Arial"/>
      <w:color w:val="000000"/>
      <w:sz w:val="10"/>
      <w:szCs w:val="10"/>
    </w:rPr>
  </w:style>
  <w:style w:type="character" w:customStyle="1" w:styleId="FontStyle25">
    <w:name w:val="Font Style25"/>
    <w:rsid w:val="000F4379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8">
    <w:name w:val="Font Style18"/>
    <w:rsid w:val="00C935A6"/>
    <w:rPr>
      <w:rFonts w:ascii="Arial" w:hAnsi="Arial" w:cs="Arial"/>
      <w:b/>
      <w:bCs/>
      <w:color w:val="000000"/>
      <w:sz w:val="12"/>
      <w:szCs w:val="12"/>
    </w:rPr>
  </w:style>
  <w:style w:type="paragraph" w:customStyle="1" w:styleId="Style11">
    <w:name w:val="Style11"/>
    <w:basedOn w:val="Standard"/>
    <w:rsid w:val="00C935A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character" w:customStyle="1" w:styleId="FontStyle20">
    <w:name w:val="Font Style20"/>
    <w:rsid w:val="00C935A6"/>
    <w:rPr>
      <w:rFonts w:ascii="Arial" w:hAnsi="Arial" w:cs="Arial"/>
      <w:b/>
      <w:bCs/>
      <w:color w:val="000000"/>
      <w:sz w:val="14"/>
      <w:szCs w:val="14"/>
    </w:rPr>
  </w:style>
  <w:style w:type="paragraph" w:customStyle="1" w:styleId="Style14">
    <w:name w:val="Style14"/>
    <w:basedOn w:val="Standard"/>
    <w:rsid w:val="00C935A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character" w:customStyle="1" w:styleId="FuzeileZchn">
    <w:name w:val="Fußzeile Zchn"/>
    <w:link w:val="Fuzeile"/>
    <w:rsid w:val="001048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8D04C826CA846ABA1640D44A4F7D9" ma:contentTypeVersion="15" ma:contentTypeDescription="Ein neues Dokument erstellen." ma:contentTypeScope="" ma:versionID="8770f5047f9a0c84c8d29ffb77c62bb8">
  <xsd:schema xmlns:xsd="http://www.w3.org/2001/XMLSchema" xmlns:xs="http://www.w3.org/2001/XMLSchema" xmlns:p="http://schemas.microsoft.com/office/2006/metadata/properties" xmlns:ns2="425d8f5b-5b14-43f1-a904-b45819e47c8c" xmlns:ns3="603d369b-5c63-45f1-9308-8abbe5fec1e5" targetNamespace="http://schemas.microsoft.com/office/2006/metadata/properties" ma:root="true" ma:fieldsID="688ba23760f6f94f17457b429f2534d6" ns2:_="" ns3:_="">
    <xsd:import namespace="425d8f5b-5b14-43f1-a904-b45819e47c8c"/>
    <xsd:import namespace="603d369b-5c63-45f1-9308-8abbe5fec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8f5b-5b14-43f1-a904-b45819e47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cc9ede5-6a6d-4f2d-bbca-b2b1debbc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369b-5c63-45f1-9308-8abbe5fec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ded65a-7413-41d7-bb97-7f05d5610695}" ma:internalName="TaxCatchAll" ma:showField="CatchAllData" ma:web="603d369b-5c63-45f1-9308-8abbe5fec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d369b-5c63-45f1-9308-8abbe5fec1e5" xsi:nil="true"/>
    <lcf76f155ced4ddcb4097134ff3c332f xmlns="425d8f5b-5b14-43f1-a904-b45819e47c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BCA2A-9691-4D7C-B734-EA6B8408BCC6}"/>
</file>

<file path=customXml/itemProps2.xml><?xml version="1.0" encoding="utf-8"?>
<ds:datastoreItem xmlns:ds="http://schemas.openxmlformats.org/officeDocument/2006/customXml" ds:itemID="{B2CFDB63-4BA2-4474-A6FB-FA743A24E386}"/>
</file>

<file path=customXml/itemProps3.xml><?xml version="1.0" encoding="utf-8"?>
<ds:datastoreItem xmlns:ds="http://schemas.openxmlformats.org/officeDocument/2006/customXml" ds:itemID="{F9F3588E-3BA4-4E1B-BFFC-967F75626CD9}"/>
</file>

<file path=docProps/app.xml><?xml version="1.0" encoding="utf-8"?>
<Properties xmlns="http://schemas.openxmlformats.org/officeDocument/2006/extended-properties" xmlns:vt="http://schemas.openxmlformats.org/officeDocument/2006/docPropsVTypes">
  <Template>57582069.dotm</Template>
  <TotalTime>0</TotalTime>
  <Pages>9</Pages>
  <Words>2264</Words>
  <Characters>14265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Entwurf - Überarbeitung</vt:lpstr>
    </vt:vector>
  </TitlesOfParts>
  <Company>BMBau</Company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- Überarbeitung</dc:title>
  <dc:subject/>
  <dc:creator>Jan.Hartwig@sib.smf.sachsen.de</dc:creator>
  <cp:keywords/>
  <cp:lastModifiedBy>Schork, Andreas</cp:lastModifiedBy>
  <cp:revision>2</cp:revision>
  <cp:lastPrinted>2014-04-01T12:51:00Z</cp:lastPrinted>
  <dcterms:created xsi:type="dcterms:W3CDTF">2020-02-19T09:44:00Z</dcterms:created>
  <dcterms:modified xsi:type="dcterms:W3CDTF">2020-02-19T09:44:00Z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0x0101006DA8D04C826CA846ABA1640D44A4F7D9</vt:lpwstr>
  </property>
</Properties>
</file>