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683"/>
        <w:gridCol w:w="829"/>
        <w:gridCol w:w="2359"/>
        <w:gridCol w:w="146"/>
        <w:gridCol w:w="2549"/>
        <w:gridCol w:w="371"/>
        <w:gridCol w:w="361"/>
      </w:tblGrid>
      <w:tr>
        <w:trPr>
          <w:gridAfter w:val="1"/>
          <w:wAfter w:w="361" w:type="dxa"/>
          <w:trHeight w:val="126"/>
          <w:jc w:val="center"/>
        </w:trPr>
        <w:tc>
          <w:tcPr>
            <w:tcW w:w="10091" w:type="dxa"/>
            <w:gridSpan w:val="7"/>
            <w:tcBorders>
              <w:top w:val="nil"/>
              <w:left w:val="nil"/>
              <w:bottom w:val="nil"/>
              <w:right w:val="nil"/>
            </w:tcBorders>
          </w:tcPr>
          <w:p>
            <w:pPr>
              <w:keepNext/>
              <w:jc w:val="both"/>
              <w:rPr>
                <w:rFonts w:ascii="Arial" w:hAnsi="Arial" w:cs="Arial"/>
                <w:b/>
                <w:sz w:val="28"/>
                <w:szCs w:val="28"/>
              </w:rPr>
            </w:pPr>
          </w:p>
        </w:tc>
      </w:tr>
      <w:tr>
        <w:trPr>
          <w:trHeight w:val="126"/>
          <w:jc w:val="center"/>
        </w:trPr>
        <w:tc>
          <w:tcPr>
            <w:tcW w:w="10452" w:type="dxa"/>
            <w:gridSpan w:val="8"/>
            <w:tcBorders>
              <w:top w:val="nil"/>
              <w:left w:val="nil"/>
              <w:bottom w:val="nil"/>
              <w:right w:val="nil"/>
            </w:tcBorders>
          </w:tcPr>
          <w:p>
            <w:pPr>
              <w:keepNext/>
              <w:jc w:val="both"/>
              <w:rPr>
                <w:rFonts w:ascii="Arial" w:hAnsi="Arial" w:cs="Arial"/>
                <w:b/>
              </w:rPr>
            </w:pPr>
            <w:r>
              <w:rPr>
                <w:rFonts w:ascii="Arial" w:hAnsi="Arial" w:cs="Arial"/>
                <w:b/>
              </w:rPr>
              <w:t>Eigenerklärung für nicht präqualifizierte Unternehmen in folgendem Vergabeverfahren</w:t>
            </w:r>
          </w:p>
        </w:tc>
      </w:tr>
      <w:tr>
        <w:trPr>
          <w:trHeight w:val="126"/>
          <w:jc w:val="center"/>
        </w:trPr>
        <w:tc>
          <w:tcPr>
            <w:tcW w:w="4666" w:type="dxa"/>
            <w:gridSpan w:val="3"/>
            <w:tcBorders>
              <w:top w:val="nil"/>
              <w:left w:val="nil"/>
              <w:bottom w:val="nil"/>
              <w:right w:val="nil"/>
            </w:tcBorders>
          </w:tcPr>
          <w:p>
            <w:pPr>
              <w:keepNext/>
              <w:shd w:val="clear" w:color="auto" w:fill="FFFFFF" w:themeFill="background1"/>
              <w:jc w:val="both"/>
              <w:rPr>
                <w:rFonts w:ascii="Arial" w:hAnsi="Arial" w:cs="Arial"/>
                <w:sz w:val="20"/>
                <w:szCs w:val="20"/>
              </w:rPr>
            </w:pPr>
          </w:p>
        </w:tc>
        <w:tc>
          <w:tcPr>
            <w:tcW w:w="5786" w:type="dxa"/>
            <w:gridSpan w:val="5"/>
            <w:tcBorders>
              <w:top w:val="nil"/>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3837" w:type="dxa"/>
            <w:gridSpan w:val="2"/>
            <w:tcBorders>
              <w:top w:val="nil"/>
              <w:left w:val="nil"/>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rPr>
              <w:t>Maßnahmennummer</w:t>
            </w:r>
          </w:p>
        </w:tc>
        <w:tc>
          <w:tcPr>
            <w:tcW w:w="829" w:type="dxa"/>
            <w:tcBorders>
              <w:top w:val="nil"/>
              <w:left w:val="nil"/>
              <w:bottom w:val="nil"/>
              <w:right w:val="nil"/>
            </w:tcBorders>
          </w:tcPr>
          <w:p>
            <w:pPr>
              <w:keepNext/>
              <w:shd w:val="clear" w:color="auto" w:fill="FFFFFF" w:themeFill="background1"/>
              <w:jc w:val="both"/>
              <w:rPr>
                <w:rFonts w:ascii="Arial" w:hAnsi="Arial" w:cs="Arial"/>
                <w:sz w:val="20"/>
                <w:szCs w:val="20"/>
              </w:rPr>
            </w:pPr>
          </w:p>
        </w:tc>
        <w:tc>
          <w:tcPr>
            <w:tcW w:w="5054" w:type="dxa"/>
            <w:gridSpan w:val="3"/>
            <w:tcBorders>
              <w:top w:val="nil"/>
              <w:left w:val="nil"/>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rPr>
              <w:t>Vergabenummer</w:t>
            </w:r>
          </w:p>
        </w:tc>
        <w:tc>
          <w:tcPr>
            <w:tcW w:w="732" w:type="dxa"/>
            <w:gridSpan w:val="2"/>
            <w:tcBorders>
              <w:top w:val="nil"/>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4666" w:type="dxa"/>
            <w:gridSpan w:val="3"/>
            <w:tcBorders>
              <w:top w:val="nil"/>
              <w:left w:val="nil"/>
              <w:bottom w:val="single" w:sz="4" w:space="0" w:color="808080"/>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bookmarkStart w:id="0" w:name="_GoBack"/>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bookmarkEnd w:id="0"/>
            <w:r>
              <w:rPr>
                <w:rFonts w:ascii="Arial" w:hAnsi="Arial" w:cs="Arial"/>
                <w:sz w:val="20"/>
                <w:szCs w:val="20"/>
                <w:shd w:val="clear" w:color="auto" w:fill="C6D9F1" w:themeFill="text2" w:themeFillTint="33"/>
              </w:rPr>
              <w:fldChar w:fldCharType="end"/>
            </w:r>
          </w:p>
        </w:tc>
        <w:tc>
          <w:tcPr>
            <w:tcW w:w="5786" w:type="dxa"/>
            <w:gridSpan w:val="5"/>
            <w:tcBorders>
              <w:top w:val="nil"/>
              <w:left w:val="nil"/>
              <w:bottom w:val="single" w:sz="4" w:space="0" w:color="808080"/>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p>
        </w:tc>
      </w:tr>
      <w:tr>
        <w:trPr>
          <w:trHeight w:val="126"/>
          <w:jc w:val="center"/>
        </w:trPr>
        <w:tc>
          <w:tcPr>
            <w:tcW w:w="4666" w:type="dxa"/>
            <w:gridSpan w:val="3"/>
            <w:tcBorders>
              <w:top w:val="single" w:sz="4" w:space="0" w:color="808080"/>
              <w:left w:val="single" w:sz="4" w:space="0" w:color="999999"/>
              <w:bottom w:val="nil"/>
              <w:right w:val="nil"/>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rPr>
              <w:t>Vergabeart</w:t>
            </w:r>
          </w:p>
        </w:tc>
        <w:tc>
          <w:tcPr>
            <w:tcW w:w="5786" w:type="dxa"/>
            <w:gridSpan w:val="5"/>
            <w:tcBorders>
              <w:top w:val="single" w:sz="4" w:space="0" w:color="808080"/>
              <w:left w:val="nil"/>
              <w:bottom w:val="nil"/>
              <w:right w:val="single" w:sz="4" w:space="0" w:color="808080"/>
            </w:tcBorders>
          </w:tcPr>
          <w:p>
            <w:pPr>
              <w:keepNext/>
              <w:shd w:val="clear" w:color="auto" w:fill="FFFFFF" w:themeFill="background1"/>
              <w:jc w:val="both"/>
              <w:rPr>
                <w:rFonts w:ascii="Arial" w:hAnsi="Arial" w:cs="Arial"/>
                <w:sz w:val="20"/>
                <w:szCs w:val="20"/>
              </w:rPr>
            </w:pPr>
          </w:p>
        </w:tc>
      </w:tr>
      <w:tr>
        <w:trPr>
          <w:trHeight w:val="126"/>
          <w:jc w:val="center"/>
        </w:trPr>
        <w:tc>
          <w:tcPr>
            <w:tcW w:w="4666" w:type="dxa"/>
            <w:gridSpan w:val="3"/>
            <w:tcBorders>
              <w:top w:val="nil"/>
              <w:left w:val="single" w:sz="4" w:space="0" w:color="999999"/>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bookmarkStart w:id="1" w:name="Kontrollkästchen23"/>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1"/>
            <w:r>
              <w:rPr>
                <w:rFonts w:ascii="Arial" w:hAnsi="Arial" w:cs="Arial"/>
                <w:sz w:val="20"/>
                <w:szCs w:val="20"/>
              </w:rPr>
              <w:t xml:space="preserve"> Öffentliche Ausschreibung</w:t>
            </w:r>
          </w:p>
        </w:tc>
        <w:tc>
          <w:tcPr>
            <w:tcW w:w="5786" w:type="dxa"/>
            <w:gridSpan w:val="5"/>
            <w:tcBorders>
              <w:top w:val="nil"/>
              <w:left w:val="nil"/>
              <w:bottom w:val="nil"/>
              <w:right w:val="single" w:sz="4" w:space="0" w:color="808080"/>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7"/>
                  <w:enabled/>
                  <w:calcOnExit w:val="0"/>
                  <w:checkBox>
                    <w:sizeAuto/>
                    <w:default w:val="0"/>
                  </w:checkBox>
                </w:ffData>
              </w:fldChar>
            </w:r>
            <w:bookmarkStart w:id="2" w:name="Kontrollkästchen27"/>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2"/>
            <w:r>
              <w:rPr>
                <w:rFonts w:ascii="Arial" w:hAnsi="Arial" w:cs="Arial"/>
                <w:sz w:val="20"/>
                <w:szCs w:val="20"/>
              </w:rPr>
              <w:t xml:space="preserve"> Offenes Verfahren</w:t>
            </w:r>
          </w:p>
        </w:tc>
      </w:tr>
      <w:tr>
        <w:trPr>
          <w:trHeight w:val="126"/>
          <w:jc w:val="center"/>
        </w:trPr>
        <w:tc>
          <w:tcPr>
            <w:tcW w:w="4666" w:type="dxa"/>
            <w:gridSpan w:val="3"/>
            <w:tcBorders>
              <w:top w:val="nil"/>
              <w:left w:val="single" w:sz="4" w:space="0" w:color="808080"/>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4"/>
                  <w:enabled/>
                  <w:calcOnExit w:val="0"/>
                  <w:checkBox>
                    <w:sizeAuto/>
                    <w:default w:val="0"/>
                  </w:checkBox>
                </w:ffData>
              </w:fldChar>
            </w:r>
            <w:bookmarkStart w:id="3" w:name="Kontrollkästchen24"/>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3"/>
            <w:r>
              <w:rPr>
                <w:rFonts w:ascii="Arial" w:hAnsi="Arial" w:cs="Arial"/>
                <w:sz w:val="20"/>
                <w:szCs w:val="20"/>
              </w:rPr>
              <w:t xml:space="preserve"> Beschränkte Ausschreibung</w:t>
            </w:r>
          </w:p>
        </w:tc>
        <w:tc>
          <w:tcPr>
            <w:tcW w:w="5786" w:type="dxa"/>
            <w:gridSpan w:val="5"/>
            <w:tcBorders>
              <w:top w:val="nil"/>
              <w:left w:val="nil"/>
              <w:bottom w:val="nil"/>
              <w:right w:val="single" w:sz="4" w:space="0" w:color="808080"/>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8"/>
                  <w:enabled/>
                  <w:calcOnExit w:val="0"/>
                  <w:checkBox>
                    <w:sizeAuto/>
                    <w:default w:val="0"/>
                  </w:checkBox>
                </w:ffData>
              </w:fldChar>
            </w:r>
            <w:bookmarkStart w:id="4" w:name="Kontrollkästchen28"/>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4"/>
            <w:r>
              <w:rPr>
                <w:rFonts w:ascii="Arial" w:hAnsi="Arial" w:cs="Arial"/>
                <w:sz w:val="20"/>
                <w:szCs w:val="20"/>
              </w:rPr>
              <w:t xml:space="preserve"> Nichtoffenes Verfahren</w:t>
            </w:r>
          </w:p>
        </w:tc>
      </w:tr>
      <w:tr>
        <w:trPr>
          <w:trHeight w:val="126"/>
          <w:jc w:val="center"/>
        </w:trPr>
        <w:tc>
          <w:tcPr>
            <w:tcW w:w="4666" w:type="dxa"/>
            <w:gridSpan w:val="3"/>
            <w:tcBorders>
              <w:top w:val="nil"/>
              <w:left w:val="single" w:sz="4" w:space="0" w:color="808080"/>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5"/>
                  <w:enabled/>
                  <w:calcOnExit w:val="0"/>
                  <w:checkBox>
                    <w:sizeAuto/>
                    <w:default w:val="0"/>
                  </w:checkBox>
                </w:ffData>
              </w:fldChar>
            </w:r>
            <w:bookmarkStart w:id="5" w:name="Kontrollkästchen25"/>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5"/>
            <w:r>
              <w:rPr>
                <w:rFonts w:ascii="Arial" w:hAnsi="Arial" w:cs="Arial"/>
                <w:sz w:val="20"/>
                <w:szCs w:val="20"/>
              </w:rPr>
              <w:t xml:space="preserve"> Freihändige Vergabe</w:t>
            </w:r>
          </w:p>
        </w:tc>
        <w:tc>
          <w:tcPr>
            <w:tcW w:w="5786" w:type="dxa"/>
            <w:gridSpan w:val="5"/>
            <w:tcBorders>
              <w:top w:val="nil"/>
              <w:left w:val="nil"/>
              <w:bottom w:val="nil"/>
              <w:right w:val="single" w:sz="4" w:space="0" w:color="808080"/>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9"/>
                  <w:enabled/>
                  <w:calcOnExit w:val="0"/>
                  <w:checkBox>
                    <w:sizeAuto/>
                    <w:default w:val="0"/>
                  </w:checkBox>
                </w:ffData>
              </w:fldChar>
            </w:r>
            <w:bookmarkStart w:id="6" w:name="Kontrollkästchen29"/>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6"/>
            <w:r>
              <w:rPr>
                <w:rFonts w:ascii="Arial" w:hAnsi="Arial" w:cs="Arial"/>
                <w:sz w:val="20"/>
                <w:szCs w:val="20"/>
              </w:rPr>
              <w:t xml:space="preserve"> Verhandlungsverfahren</w:t>
            </w:r>
          </w:p>
        </w:tc>
      </w:tr>
      <w:tr>
        <w:trPr>
          <w:trHeight w:val="126"/>
          <w:jc w:val="center"/>
        </w:trPr>
        <w:tc>
          <w:tcPr>
            <w:tcW w:w="4666" w:type="dxa"/>
            <w:gridSpan w:val="3"/>
            <w:tcBorders>
              <w:top w:val="nil"/>
              <w:left w:val="single" w:sz="4" w:space="0" w:color="808080"/>
              <w:bottom w:val="single" w:sz="4" w:space="0" w:color="808080"/>
              <w:right w:val="nil"/>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6"/>
                  <w:enabled/>
                  <w:calcOnExit w:val="0"/>
                  <w:checkBox>
                    <w:sizeAuto/>
                    <w:default w:val="0"/>
                  </w:checkBox>
                </w:ffData>
              </w:fldChar>
            </w:r>
            <w:bookmarkStart w:id="7" w:name="Kontrollkästchen26"/>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7"/>
            <w:r>
              <w:rPr>
                <w:rFonts w:ascii="Arial" w:hAnsi="Arial" w:cs="Arial"/>
                <w:sz w:val="20"/>
                <w:szCs w:val="20"/>
              </w:rPr>
              <w:t xml:space="preserve"> Internationale NATO-Ausschreibung</w:t>
            </w:r>
          </w:p>
        </w:tc>
        <w:tc>
          <w:tcPr>
            <w:tcW w:w="5786" w:type="dxa"/>
            <w:gridSpan w:val="5"/>
            <w:tcBorders>
              <w:top w:val="nil"/>
              <w:left w:val="nil"/>
              <w:bottom w:val="single" w:sz="4" w:space="0" w:color="808080"/>
              <w:right w:val="single" w:sz="4" w:space="0" w:color="808080"/>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0"/>
                  <w:enabled/>
                  <w:calcOnExit w:val="0"/>
                  <w:checkBox>
                    <w:sizeAuto/>
                    <w:default w:val="0"/>
                  </w:checkBox>
                </w:ffData>
              </w:fldChar>
            </w:r>
            <w:bookmarkStart w:id="8" w:name="Kontrollkästchen30"/>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8"/>
            <w:r>
              <w:rPr>
                <w:rFonts w:ascii="Arial" w:hAnsi="Arial" w:cs="Arial"/>
                <w:sz w:val="20"/>
                <w:szCs w:val="20"/>
              </w:rPr>
              <w:t xml:space="preserve"> Wettbewerblicher Dialog</w:t>
            </w:r>
          </w:p>
        </w:tc>
      </w:tr>
      <w:tr>
        <w:trPr>
          <w:trHeight w:val="126"/>
          <w:jc w:val="center"/>
        </w:trPr>
        <w:tc>
          <w:tcPr>
            <w:tcW w:w="4666" w:type="dxa"/>
            <w:gridSpan w:val="3"/>
            <w:tcBorders>
              <w:top w:val="single" w:sz="4" w:space="0" w:color="808080"/>
              <w:left w:val="nil"/>
              <w:bottom w:val="nil"/>
              <w:right w:val="nil"/>
            </w:tcBorders>
          </w:tcPr>
          <w:p>
            <w:pPr>
              <w:keepNext/>
              <w:shd w:val="clear" w:color="auto" w:fill="FFFFFF" w:themeFill="background1"/>
              <w:jc w:val="both"/>
              <w:rPr>
                <w:rFonts w:ascii="Arial" w:hAnsi="Arial" w:cs="Arial"/>
                <w:sz w:val="20"/>
                <w:szCs w:val="20"/>
              </w:rPr>
            </w:pPr>
          </w:p>
        </w:tc>
        <w:tc>
          <w:tcPr>
            <w:tcW w:w="5786" w:type="dxa"/>
            <w:gridSpan w:val="5"/>
            <w:tcBorders>
              <w:top w:val="single" w:sz="4" w:space="0" w:color="808080"/>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4666" w:type="dxa"/>
            <w:gridSpan w:val="3"/>
            <w:tcBorders>
              <w:top w:val="nil"/>
              <w:left w:val="nil"/>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rPr>
              <w:t>Maßnahme</w:t>
            </w:r>
          </w:p>
        </w:tc>
        <w:tc>
          <w:tcPr>
            <w:tcW w:w="5786" w:type="dxa"/>
            <w:gridSpan w:val="5"/>
            <w:tcBorders>
              <w:top w:val="nil"/>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10452" w:type="dxa"/>
            <w:gridSpan w:val="8"/>
            <w:tcBorders>
              <w:top w:val="nil"/>
              <w:left w:val="nil"/>
              <w:bottom w:val="single" w:sz="4" w:space="0" w:color="999999"/>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p>
        </w:tc>
      </w:tr>
      <w:tr>
        <w:trPr>
          <w:trHeight w:val="126"/>
          <w:jc w:val="center"/>
        </w:trPr>
        <w:tc>
          <w:tcPr>
            <w:tcW w:w="4666" w:type="dxa"/>
            <w:gridSpan w:val="3"/>
            <w:tcBorders>
              <w:top w:val="single" w:sz="4" w:space="0" w:color="999999"/>
              <w:left w:val="nil"/>
              <w:bottom w:val="single" w:sz="4" w:space="0" w:color="999999"/>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p>
        </w:tc>
        <w:tc>
          <w:tcPr>
            <w:tcW w:w="5786" w:type="dxa"/>
            <w:gridSpan w:val="5"/>
            <w:tcBorders>
              <w:top w:val="single" w:sz="4" w:space="0" w:color="999999"/>
              <w:left w:val="nil"/>
              <w:bottom w:val="single" w:sz="4" w:space="0" w:color="999999"/>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10452" w:type="dxa"/>
            <w:gridSpan w:val="8"/>
            <w:tcBorders>
              <w:top w:val="single" w:sz="4" w:space="0" w:color="999999"/>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4666" w:type="dxa"/>
            <w:gridSpan w:val="3"/>
            <w:tcBorders>
              <w:top w:val="nil"/>
              <w:left w:val="nil"/>
              <w:bottom w:val="nil"/>
              <w:right w:val="nil"/>
            </w:tcBorders>
          </w:tcPr>
          <w:p>
            <w:pPr>
              <w:keepNext/>
              <w:shd w:val="clear" w:color="auto" w:fill="FFFFFF" w:themeFill="background1"/>
              <w:jc w:val="both"/>
              <w:rPr>
                <w:rFonts w:ascii="Arial" w:hAnsi="Arial" w:cs="Arial"/>
                <w:sz w:val="20"/>
                <w:szCs w:val="20"/>
              </w:rPr>
            </w:pPr>
            <w:r>
              <w:rPr>
                <w:rFonts w:ascii="Arial" w:hAnsi="Arial" w:cs="Arial"/>
                <w:sz w:val="20"/>
                <w:szCs w:val="20"/>
              </w:rPr>
              <w:t>Leistung</w:t>
            </w:r>
          </w:p>
        </w:tc>
        <w:tc>
          <w:tcPr>
            <w:tcW w:w="5786" w:type="dxa"/>
            <w:gridSpan w:val="5"/>
            <w:tcBorders>
              <w:top w:val="nil"/>
              <w:left w:val="nil"/>
              <w:bottom w:val="nil"/>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10452" w:type="dxa"/>
            <w:gridSpan w:val="8"/>
            <w:tcBorders>
              <w:top w:val="nil"/>
              <w:left w:val="nil"/>
              <w:bottom w:val="single" w:sz="4" w:space="0" w:color="999999"/>
              <w:right w:val="nil"/>
            </w:tcBorders>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p>
        </w:tc>
      </w:tr>
      <w:tr>
        <w:trPr>
          <w:trHeight w:val="126"/>
          <w:jc w:val="center"/>
        </w:trPr>
        <w:tc>
          <w:tcPr>
            <w:tcW w:w="4666" w:type="dxa"/>
            <w:gridSpan w:val="3"/>
            <w:tcBorders>
              <w:top w:val="single" w:sz="4" w:space="0" w:color="999999"/>
              <w:left w:val="nil"/>
              <w:bottom w:val="nil"/>
              <w:right w:val="nil"/>
            </w:tcBorders>
          </w:tcPr>
          <w:p>
            <w:pPr>
              <w:keepNext/>
              <w:shd w:val="clear" w:color="auto" w:fill="FFFFFF" w:themeFill="background1"/>
              <w:jc w:val="both"/>
              <w:rPr>
                <w:rFonts w:ascii="Arial" w:hAnsi="Arial" w:cs="Arial"/>
                <w:sz w:val="20"/>
                <w:szCs w:val="20"/>
              </w:rPr>
            </w:pPr>
          </w:p>
        </w:tc>
        <w:tc>
          <w:tcPr>
            <w:tcW w:w="5786" w:type="dxa"/>
            <w:gridSpan w:val="5"/>
            <w:tcBorders>
              <w:top w:val="single" w:sz="4" w:space="0" w:color="999999"/>
              <w:left w:val="nil"/>
              <w:bottom w:val="nil"/>
              <w:right w:val="nil"/>
            </w:tcBorders>
          </w:tcPr>
          <w:p>
            <w:pPr>
              <w:keepNext/>
              <w:shd w:val="clear" w:color="auto" w:fill="FFFFFF" w:themeFill="background1"/>
              <w:jc w:val="both"/>
              <w:rPr>
                <w:rFonts w:ascii="Arial" w:hAnsi="Arial" w:cs="Arial"/>
                <w:sz w:val="20"/>
                <w:szCs w:val="20"/>
              </w:rPr>
            </w:pPr>
          </w:p>
        </w:tc>
      </w:tr>
      <w:tr>
        <w:trPr>
          <w:trHeight w:val="561"/>
          <w:jc w:val="center"/>
        </w:trPr>
        <w:tc>
          <w:tcPr>
            <w:tcW w:w="10452" w:type="dxa"/>
            <w:gridSpan w:val="8"/>
            <w:tcBorders>
              <w:top w:val="single" w:sz="4" w:space="0" w:color="999999"/>
              <w:left w:val="single" w:sz="4" w:space="0" w:color="999999"/>
              <w:bottom w:val="single" w:sz="4" w:space="0" w:color="999999"/>
              <w:right w:val="single" w:sz="4" w:space="0" w:color="999999"/>
            </w:tcBorders>
            <w:shd w:val="clear" w:color="auto" w:fill="FFFFFF" w:themeFill="background1"/>
          </w:tcPr>
          <w:p>
            <w:pPr>
              <w:keepNext/>
              <w:shd w:val="clear" w:color="auto" w:fill="FFFFFF" w:themeFill="background1"/>
              <w:jc w:val="both"/>
              <w:rPr>
                <w:rFonts w:ascii="Arial" w:hAnsi="Arial" w:cs="Arial"/>
                <w:i/>
                <w:sz w:val="16"/>
                <w:szCs w:val="16"/>
              </w:rPr>
            </w:pPr>
            <w:r>
              <w:rPr>
                <w:rFonts w:ascii="Arial" w:hAnsi="Arial" w:cs="Arial"/>
                <w:i/>
                <w:sz w:val="16"/>
                <w:szCs w:val="16"/>
              </w:rPr>
              <w:t>Name und Adresse des Unternehmens</w:t>
            </w:r>
          </w:p>
          <w:p>
            <w:pPr>
              <w:keepNext/>
              <w:shd w:val="clear" w:color="auto" w:fill="FFFFFF" w:themeFill="background1"/>
              <w:jc w:val="both"/>
              <w:rPr>
                <w:rFonts w:ascii="Arial" w:hAnsi="Arial" w:cs="Arial"/>
                <w:i/>
                <w:sz w:val="20"/>
                <w:szCs w:val="20"/>
              </w:rPr>
            </w:pPr>
            <w:r>
              <w:rPr>
                <w:rFonts w:ascii="Arial" w:hAnsi="Arial" w:cs="Arial"/>
                <w:i/>
                <w:sz w:val="20"/>
                <w:szCs w:val="20"/>
                <w:shd w:val="clear" w:color="auto" w:fill="C6D9F1" w:themeFill="text2" w:themeFillTint="33"/>
              </w:rPr>
              <w:fldChar w:fldCharType="begin">
                <w:ffData>
                  <w:name w:val=""/>
                  <w:enabled/>
                  <w:calcOnExit w:val="0"/>
                  <w:textInput/>
                </w:ffData>
              </w:fldChar>
            </w:r>
            <w:r>
              <w:rPr>
                <w:rFonts w:ascii="Arial" w:hAnsi="Arial" w:cs="Arial"/>
                <w:i/>
                <w:sz w:val="20"/>
                <w:szCs w:val="20"/>
                <w:shd w:val="clear" w:color="auto" w:fill="C6D9F1" w:themeFill="text2" w:themeFillTint="33"/>
              </w:rPr>
              <w:instrText xml:space="preserve"> FORMTEXT </w:instrText>
            </w:r>
            <w:r>
              <w:rPr>
                <w:rFonts w:ascii="Arial" w:hAnsi="Arial" w:cs="Arial"/>
                <w:i/>
                <w:sz w:val="20"/>
                <w:szCs w:val="20"/>
                <w:shd w:val="clear" w:color="auto" w:fill="C6D9F1" w:themeFill="text2" w:themeFillTint="33"/>
              </w:rPr>
            </w:r>
            <w:r>
              <w:rPr>
                <w:rFonts w:ascii="Arial" w:hAnsi="Arial" w:cs="Arial"/>
                <w:i/>
                <w:sz w:val="20"/>
                <w:szCs w:val="20"/>
                <w:shd w:val="clear" w:color="auto" w:fill="C6D9F1" w:themeFill="text2" w:themeFillTint="33"/>
              </w:rPr>
              <w:fldChar w:fldCharType="separate"/>
            </w:r>
            <w:r>
              <w:rPr>
                <w:rFonts w:ascii="Arial" w:hAnsi="Arial" w:cs="Arial"/>
                <w:i/>
                <w:noProof/>
                <w:sz w:val="20"/>
                <w:szCs w:val="20"/>
                <w:shd w:val="clear" w:color="auto" w:fill="C6D9F1" w:themeFill="text2" w:themeFillTint="33"/>
              </w:rPr>
              <w:t> </w:t>
            </w:r>
            <w:r>
              <w:rPr>
                <w:rFonts w:ascii="Arial" w:hAnsi="Arial" w:cs="Arial"/>
                <w:i/>
                <w:noProof/>
                <w:sz w:val="20"/>
                <w:szCs w:val="20"/>
                <w:shd w:val="clear" w:color="auto" w:fill="C6D9F1" w:themeFill="text2" w:themeFillTint="33"/>
              </w:rPr>
              <w:t> </w:t>
            </w:r>
            <w:r>
              <w:rPr>
                <w:rFonts w:ascii="Arial" w:hAnsi="Arial" w:cs="Arial"/>
                <w:i/>
                <w:noProof/>
                <w:sz w:val="20"/>
                <w:szCs w:val="20"/>
                <w:shd w:val="clear" w:color="auto" w:fill="C6D9F1" w:themeFill="text2" w:themeFillTint="33"/>
              </w:rPr>
              <w:t> </w:t>
            </w:r>
            <w:r>
              <w:rPr>
                <w:rFonts w:ascii="Arial" w:hAnsi="Arial" w:cs="Arial"/>
                <w:i/>
                <w:noProof/>
                <w:sz w:val="20"/>
                <w:szCs w:val="20"/>
                <w:shd w:val="clear" w:color="auto" w:fill="C6D9F1" w:themeFill="text2" w:themeFillTint="33"/>
              </w:rPr>
              <w:t> </w:t>
            </w:r>
            <w:r>
              <w:rPr>
                <w:rFonts w:ascii="Arial" w:hAnsi="Arial" w:cs="Arial"/>
                <w:i/>
                <w:noProof/>
                <w:sz w:val="20"/>
                <w:szCs w:val="20"/>
                <w:shd w:val="clear" w:color="auto" w:fill="C6D9F1" w:themeFill="text2" w:themeFillTint="33"/>
              </w:rPr>
              <w:t> </w:t>
            </w:r>
            <w:r>
              <w:rPr>
                <w:rFonts w:ascii="Arial" w:hAnsi="Arial" w:cs="Arial"/>
                <w:i/>
                <w:sz w:val="20"/>
                <w:szCs w:val="20"/>
                <w:shd w:val="clear" w:color="auto" w:fill="C6D9F1" w:themeFill="text2" w:themeFillTint="33"/>
              </w:rPr>
              <w:fldChar w:fldCharType="end"/>
            </w:r>
          </w:p>
        </w:tc>
      </w:tr>
      <w:tr>
        <w:trPr>
          <w:trHeight w:val="126"/>
          <w:jc w:val="center"/>
        </w:trPr>
        <w:tc>
          <w:tcPr>
            <w:tcW w:w="10452" w:type="dxa"/>
            <w:gridSpan w:val="8"/>
            <w:tcBorders>
              <w:top w:val="nil"/>
              <w:left w:val="nil"/>
              <w:bottom w:val="single" w:sz="4" w:space="0" w:color="999999"/>
              <w:right w:val="nil"/>
            </w:tcBorders>
          </w:tcPr>
          <w:p>
            <w:pPr>
              <w:keepNext/>
              <w:shd w:val="clear" w:color="auto" w:fill="FFFFFF" w:themeFill="background1"/>
              <w:jc w:val="both"/>
              <w:rPr>
                <w:rFonts w:ascii="Arial" w:hAnsi="Arial" w:cs="Arial"/>
                <w:sz w:val="20"/>
                <w:szCs w:val="20"/>
              </w:rPr>
            </w:pPr>
          </w:p>
        </w:tc>
      </w:tr>
      <w:tr>
        <w:trPr>
          <w:trHeight w:val="561"/>
          <w:jc w:val="center"/>
        </w:trPr>
        <w:tc>
          <w:tcPr>
            <w:tcW w:w="7025"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tcPr>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Bewerber</w:t>
            </w:r>
            <w:bookmarkStart w:id="9" w:name="_Ref330276724"/>
            <w:r>
              <w:rPr>
                <w:rStyle w:val="Funotenzeichen"/>
                <w:rFonts w:ascii="Arial" w:hAnsi="Arial" w:cs="Arial"/>
                <w:sz w:val="20"/>
                <w:szCs w:val="20"/>
              </w:rPr>
              <w:footnoteReference w:customMarkFollows="1" w:id="1"/>
              <w:sym w:font="Symbol" w:char="F02A"/>
            </w:r>
            <w:bookmarkEnd w:id="9"/>
            <w:r>
              <w:rPr>
                <w:rStyle w:val="Funotenzeichen"/>
                <w:rFonts w:ascii="Arial" w:hAnsi="Arial" w:cs="Arial"/>
                <w:sz w:val="20"/>
                <w:szCs w:val="20"/>
              </w:rPr>
              <w:sym w:font="Symbol" w:char="F029"/>
            </w:r>
          </w:p>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Bieter</w:t>
            </w:r>
            <w:r>
              <w:rPr>
                <w:rStyle w:val="Funotenzeichen"/>
              </w:rPr>
              <w:fldChar w:fldCharType="begin"/>
            </w:r>
            <w:r>
              <w:rPr>
                <w:rStyle w:val="Funotenzeichen"/>
              </w:rPr>
              <w:instrText xml:space="preserve"> NOTEREF _Ref330276724 \h  \* MERGEFORMAT </w:instrText>
            </w:r>
            <w:r>
              <w:rPr>
                <w:rStyle w:val="Funotenzeichen"/>
              </w:rPr>
            </w:r>
            <w:r>
              <w:rPr>
                <w:rStyle w:val="Funotenzeichen"/>
              </w:rPr>
              <w:fldChar w:fldCharType="separate"/>
            </w:r>
            <w:r>
              <w:rPr>
                <w:rStyle w:val="Funotenzeichen"/>
                <w:rFonts w:ascii="Arial" w:hAnsi="Arial" w:cs="Arial"/>
                <w:sz w:val="20"/>
                <w:szCs w:val="20"/>
              </w:rPr>
              <w:sym w:font="Symbol" w:char="F02A"/>
            </w:r>
            <w:r>
              <w:rPr>
                <w:rStyle w:val="Funotenzeichen"/>
                <w:rFonts w:ascii="Arial" w:hAnsi="Arial" w:cs="Arial"/>
                <w:sz w:val="20"/>
                <w:szCs w:val="20"/>
              </w:rPr>
              <w:sym w:font="Symbol" w:char="F029"/>
            </w:r>
            <w:r>
              <w:rPr>
                <w:rStyle w:val="Funotenzeichen"/>
              </w:rPr>
              <w:fldChar w:fldCharType="end"/>
            </w:r>
          </w:p>
          <w:p>
            <w:pPr>
              <w:keepNext/>
              <w:shd w:val="clear" w:color="auto" w:fill="FFFFFF" w:themeFill="background1"/>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Mitglied der Bewerber- bzw. Bietergemeinschaft</w:t>
            </w:r>
            <w:r>
              <w:rPr>
                <w:rStyle w:val="Funotenzeichen"/>
              </w:rPr>
              <w:fldChar w:fldCharType="begin"/>
            </w:r>
            <w:r>
              <w:rPr>
                <w:rStyle w:val="Funotenzeichen"/>
              </w:rPr>
              <w:instrText xml:space="preserve"> NOTEREF _Ref330276724 \h  \* MERGEFORMAT </w:instrText>
            </w:r>
            <w:r>
              <w:rPr>
                <w:rStyle w:val="Funotenzeichen"/>
              </w:rPr>
            </w:r>
            <w:r>
              <w:rPr>
                <w:rStyle w:val="Funotenzeichen"/>
              </w:rPr>
              <w:fldChar w:fldCharType="separate"/>
            </w:r>
            <w:r>
              <w:rPr>
                <w:rStyle w:val="Funotenzeichen"/>
                <w:rFonts w:ascii="Arial" w:hAnsi="Arial" w:cs="Arial"/>
                <w:sz w:val="20"/>
                <w:szCs w:val="20"/>
              </w:rPr>
              <w:sym w:font="Symbol" w:char="F02A"/>
            </w:r>
            <w:r>
              <w:rPr>
                <w:rStyle w:val="Funotenzeichen"/>
                <w:rFonts w:ascii="Arial" w:hAnsi="Arial" w:cs="Arial"/>
                <w:sz w:val="20"/>
                <w:szCs w:val="20"/>
              </w:rPr>
              <w:sym w:font="Symbol" w:char="F029"/>
            </w:r>
            <w:r>
              <w:rPr>
                <w:rStyle w:val="Funotenzeichen"/>
              </w:rPr>
              <w:fldChar w:fldCharType="end"/>
            </w:r>
          </w:p>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Nachunternehmer</w:t>
            </w:r>
            <w:r>
              <w:rPr>
                <w:rStyle w:val="Funotenzeichen"/>
              </w:rPr>
              <w:fldChar w:fldCharType="begin"/>
            </w:r>
            <w:r>
              <w:rPr>
                <w:rStyle w:val="Funotenzeichen"/>
              </w:rPr>
              <w:instrText xml:space="preserve"> NOTEREF _Ref330276724 \h  \* MERGEFORMAT </w:instrText>
            </w:r>
            <w:r>
              <w:rPr>
                <w:rStyle w:val="Funotenzeichen"/>
              </w:rPr>
            </w:r>
            <w:r>
              <w:rPr>
                <w:rStyle w:val="Funotenzeichen"/>
              </w:rPr>
              <w:fldChar w:fldCharType="separate"/>
            </w:r>
            <w:r>
              <w:rPr>
                <w:rStyle w:val="Funotenzeichen"/>
                <w:rFonts w:ascii="Arial" w:hAnsi="Arial" w:cs="Arial"/>
                <w:sz w:val="20"/>
                <w:szCs w:val="20"/>
              </w:rPr>
              <w:sym w:font="Symbol" w:char="F02A"/>
            </w:r>
            <w:r>
              <w:rPr>
                <w:rStyle w:val="Funotenzeichen"/>
                <w:rFonts w:ascii="Arial" w:hAnsi="Arial" w:cs="Arial"/>
                <w:sz w:val="20"/>
                <w:szCs w:val="20"/>
              </w:rPr>
              <w:sym w:font="Symbol" w:char="F029"/>
            </w:r>
            <w:r>
              <w:rPr>
                <w:rStyle w:val="Funotenzeichen"/>
              </w:rPr>
              <w:fldChar w:fldCharType="end"/>
            </w:r>
          </w:p>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anderes Unternehmen</w:t>
            </w:r>
            <w:r>
              <w:rPr>
                <w:rStyle w:val="Funotenzeichen"/>
              </w:rPr>
              <w:fldChar w:fldCharType="begin"/>
            </w:r>
            <w:r>
              <w:rPr>
                <w:rStyle w:val="Funotenzeichen"/>
              </w:rPr>
              <w:instrText xml:space="preserve"> NOTEREF _Ref330276724 \h  \* MERGEFORMAT </w:instrText>
            </w:r>
            <w:r>
              <w:rPr>
                <w:rStyle w:val="Funotenzeichen"/>
              </w:rPr>
            </w:r>
            <w:r>
              <w:rPr>
                <w:rStyle w:val="Funotenzeichen"/>
              </w:rPr>
              <w:fldChar w:fldCharType="separate"/>
            </w:r>
            <w:r>
              <w:rPr>
                <w:rStyle w:val="Funotenzeichen"/>
                <w:rFonts w:ascii="Arial" w:hAnsi="Arial" w:cs="Arial"/>
                <w:sz w:val="20"/>
                <w:szCs w:val="20"/>
              </w:rPr>
              <w:sym w:font="Symbol" w:char="F02A"/>
            </w:r>
            <w:r>
              <w:rPr>
                <w:rStyle w:val="Funotenzeichen"/>
                <w:rFonts w:ascii="Arial" w:hAnsi="Arial" w:cs="Arial"/>
                <w:sz w:val="20"/>
                <w:szCs w:val="20"/>
              </w:rPr>
              <w:sym w:font="Symbol" w:char="F029"/>
            </w:r>
            <w:r>
              <w:rPr>
                <w:rStyle w:val="Funotenzeichen"/>
              </w:rPr>
              <w:fldChar w:fldCharType="end"/>
            </w:r>
          </w:p>
        </w:tc>
        <w:tc>
          <w:tcPr>
            <w:tcW w:w="3427" w:type="dxa"/>
            <w:gridSpan w:val="4"/>
            <w:tcBorders>
              <w:top w:val="single" w:sz="4" w:space="0" w:color="999999"/>
              <w:left w:val="single" w:sz="4" w:space="0" w:color="999999"/>
              <w:right w:val="single" w:sz="4" w:space="0" w:color="999999"/>
            </w:tcBorders>
            <w:shd w:val="clear" w:color="auto" w:fill="FFFFFF" w:themeFill="background1"/>
          </w:tcPr>
          <w:p>
            <w:pPr>
              <w:keepNext/>
              <w:shd w:val="clear" w:color="auto" w:fill="FFFFFF" w:themeFill="background1"/>
              <w:jc w:val="both"/>
              <w:rPr>
                <w:rFonts w:ascii="Arial" w:hAnsi="Arial" w:cs="Arial"/>
                <w:sz w:val="20"/>
                <w:szCs w:val="20"/>
              </w:rPr>
            </w:pPr>
          </w:p>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 xml:space="preserve">Kleinst-, </w:t>
            </w:r>
          </w:p>
          <w:p>
            <w:pPr>
              <w:keepNext/>
              <w:shd w:val="clear" w:color="auto" w:fill="FFFFFF" w:themeFill="background1"/>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 xml:space="preserve">Klein- oder </w:t>
            </w:r>
          </w:p>
          <w:p>
            <w:pPr>
              <w:keepNext/>
              <w:shd w:val="clear" w:color="auto" w:fill="FFFFFF" w:themeFill="background1"/>
              <w:jc w:val="both"/>
              <w:rPr>
                <w:rFonts w:ascii="Arial" w:hAnsi="Arial" w:cs="Arial"/>
                <w:i/>
                <w:sz w:val="16"/>
                <w:szCs w:val="16"/>
              </w:rPr>
            </w:pPr>
            <w:r>
              <w:rPr>
                <w:rFonts w:ascii="Arial" w:hAnsi="Arial" w:cs="Arial"/>
                <w:sz w:val="20"/>
                <w:szCs w:val="20"/>
                <w:shd w:val="clear" w:color="auto" w:fill="C6D9F1" w:themeFill="text2" w:themeFillTint="33"/>
              </w:rPr>
              <w:fldChar w:fldCharType="begin">
                <w:ffData>
                  <w:name w:val="Kontrollkästchen2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Mittleres</w:t>
            </w:r>
            <w:r>
              <w:rPr>
                <w:rFonts w:ascii="Arial" w:hAnsi="Arial" w:cs="Arial"/>
                <w:sz w:val="20"/>
                <w:szCs w:val="20"/>
              </w:rPr>
              <w:t xml:space="preserve"> Unternehmen</w:t>
            </w:r>
            <w:r>
              <w:rPr>
                <w:rStyle w:val="Funotenzeichen"/>
                <w:rFonts w:ascii="Arial" w:hAnsi="Arial" w:cs="Arial"/>
                <w:sz w:val="20"/>
                <w:szCs w:val="20"/>
              </w:rPr>
              <w:footnoteReference w:id="2"/>
            </w:r>
            <w:r>
              <w:rPr>
                <w:rFonts w:ascii="Arial" w:hAnsi="Arial" w:cs="Arial"/>
                <w:sz w:val="20"/>
                <w:szCs w:val="20"/>
              </w:rPr>
              <w:t xml:space="preserve"> </w:t>
            </w:r>
          </w:p>
        </w:tc>
      </w:tr>
      <w:tr>
        <w:trPr>
          <w:trHeight w:val="126"/>
          <w:jc w:val="center"/>
        </w:trPr>
        <w:tc>
          <w:tcPr>
            <w:tcW w:w="10452" w:type="dxa"/>
            <w:gridSpan w:val="8"/>
            <w:tcBorders>
              <w:top w:val="single" w:sz="4" w:space="0" w:color="999999"/>
              <w:left w:val="nil"/>
              <w:bottom w:val="single" w:sz="4" w:space="0" w:color="808080"/>
              <w:right w:val="nil"/>
            </w:tcBorders>
          </w:tcPr>
          <w:p>
            <w:pPr>
              <w:keepNext/>
              <w:shd w:val="clear" w:color="auto" w:fill="FFFFFF" w:themeFill="background1"/>
              <w:jc w:val="right"/>
              <w:rPr>
                <w:rFonts w:ascii="Arial" w:hAnsi="Arial" w:cs="Arial"/>
                <w:sz w:val="18"/>
                <w:szCs w:val="18"/>
              </w:rPr>
            </w:pPr>
          </w:p>
        </w:tc>
      </w:tr>
      <w:tr>
        <w:trPr>
          <w:trHeight w:val="299"/>
          <w:jc w:val="center"/>
        </w:trPr>
        <w:tc>
          <w:tcPr>
            <w:tcW w:w="7171" w:type="dxa"/>
            <w:gridSpan w:val="5"/>
            <w:vMerge w:val="restart"/>
            <w:tcBorders>
              <w:top w:val="single" w:sz="4" w:space="0" w:color="808080"/>
              <w:left w:val="single" w:sz="4" w:space="0" w:color="808080"/>
              <w:bottom w:val="nil"/>
              <w:right w:val="nil"/>
            </w:tcBorders>
          </w:tcPr>
          <w:p>
            <w:pPr>
              <w:keepNext/>
              <w:shd w:val="clear" w:color="auto" w:fill="FFFFFF" w:themeFill="background1"/>
              <w:jc w:val="both"/>
              <w:rPr>
                <w:rFonts w:ascii="Arial" w:hAnsi="Arial" w:cs="Arial"/>
                <w:sz w:val="20"/>
                <w:szCs w:val="20"/>
              </w:rPr>
            </w:pPr>
            <w:r>
              <w:rPr>
                <w:rFonts w:ascii="Arial" w:hAnsi="Arial" w:cs="Arial"/>
                <w:i/>
                <w:sz w:val="20"/>
                <w:szCs w:val="20"/>
              </w:rPr>
              <w:t>Umsatz des Unternehmens in den letzten 3 abgeschlossenen Geschäftsjahren, soweit er Bauleistungen und andere Leistungen betrifft, die mit der zu vergebenden Leistung vergleichbar sind unter Einschluss des Anteils bei gemeinsam mit anderen Unternehmen ausgeführten Leistungen</w:t>
            </w:r>
          </w:p>
        </w:tc>
        <w:tc>
          <w:tcPr>
            <w:tcW w:w="3281"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pPr>
              <w:keepNext/>
              <w:shd w:val="clear" w:color="auto" w:fill="FFFFFF" w:themeFill="background1"/>
              <w:jc w:val="right"/>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w:t>
            </w:r>
          </w:p>
        </w:tc>
      </w:tr>
      <w:tr>
        <w:trPr>
          <w:trHeight w:val="275"/>
          <w:jc w:val="center"/>
        </w:trPr>
        <w:tc>
          <w:tcPr>
            <w:tcW w:w="7171" w:type="dxa"/>
            <w:gridSpan w:val="5"/>
            <w:vMerge/>
            <w:tcBorders>
              <w:left w:val="single" w:sz="4" w:space="0" w:color="808080"/>
              <w:bottom w:val="nil"/>
              <w:right w:val="nil"/>
            </w:tcBorders>
          </w:tcPr>
          <w:p>
            <w:pPr>
              <w:keepNext/>
              <w:shd w:val="clear" w:color="auto" w:fill="FFFFFF" w:themeFill="background1"/>
              <w:jc w:val="both"/>
              <w:rPr>
                <w:rFonts w:ascii="Arial" w:hAnsi="Arial" w:cs="Arial"/>
                <w:sz w:val="20"/>
                <w:szCs w:val="20"/>
              </w:rPr>
            </w:pPr>
          </w:p>
        </w:tc>
        <w:tc>
          <w:tcPr>
            <w:tcW w:w="3281"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pPr>
              <w:keepNext/>
              <w:shd w:val="clear" w:color="auto" w:fill="FFFFFF" w:themeFill="background1"/>
              <w:jc w:val="right"/>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w:t>
            </w:r>
          </w:p>
        </w:tc>
      </w:tr>
      <w:tr>
        <w:trPr>
          <w:trHeight w:val="279"/>
          <w:jc w:val="center"/>
        </w:trPr>
        <w:tc>
          <w:tcPr>
            <w:tcW w:w="7171" w:type="dxa"/>
            <w:gridSpan w:val="5"/>
            <w:vMerge/>
            <w:tcBorders>
              <w:left w:val="single" w:sz="4" w:space="0" w:color="808080"/>
              <w:bottom w:val="nil"/>
              <w:right w:val="nil"/>
            </w:tcBorders>
          </w:tcPr>
          <w:p>
            <w:pPr>
              <w:keepNext/>
              <w:shd w:val="clear" w:color="auto" w:fill="FFFFFF" w:themeFill="background1"/>
              <w:jc w:val="both"/>
              <w:rPr>
                <w:rFonts w:ascii="Arial" w:hAnsi="Arial" w:cs="Arial"/>
                <w:sz w:val="20"/>
                <w:szCs w:val="20"/>
              </w:rPr>
            </w:pPr>
          </w:p>
        </w:tc>
        <w:tc>
          <w:tcPr>
            <w:tcW w:w="3281"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pPr>
              <w:keepNext/>
              <w:shd w:val="clear" w:color="auto" w:fill="FFFFFF" w:themeFill="background1"/>
              <w:jc w:val="right"/>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noProof/>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r>
              <w:rPr>
                <w:rFonts w:ascii="Arial" w:hAnsi="Arial" w:cs="Arial"/>
                <w:sz w:val="20"/>
                <w:szCs w:val="20"/>
                <w:shd w:val="clear" w:color="auto" w:fill="FFFFFF" w:themeFill="background1"/>
              </w:rPr>
              <w:t xml:space="preserve"> </w:t>
            </w:r>
            <w:r>
              <w:rPr>
                <w:rFonts w:ascii="Arial" w:hAnsi="Arial" w:cs="Arial"/>
                <w:sz w:val="20"/>
                <w:szCs w:val="20"/>
              </w:rPr>
              <w:t>€</w:t>
            </w:r>
          </w:p>
        </w:tc>
      </w:tr>
      <w:tr>
        <w:trPr>
          <w:trHeight w:val="158"/>
          <w:jc w:val="center"/>
        </w:trPr>
        <w:tc>
          <w:tcPr>
            <w:tcW w:w="7171" w:type="dxa"/>
            <w:gridSpan w:val="5"/>
            <w:tcBorders>
              <w:left w:val="nil"/>
              <w:bottom w:val="nil"/>
              <w:right w:val="nil"/>
            </w:tcBorders>
          </w:tcPr>
          <w:p>
            <w:pPr>
              <w:keepNext/>
              <w:shd w:val="clear" w:color="auto" w:fill="FFFFFF" w:themeFill="background1"/>
              <w:jc w:val="both"/>
              <w:rPr>
                <w:rFonts w:ascii="Arial" w:hAnsi="Arial" w:cs="Arial"/>
                <w:sz w:val="20"/>
                <w:szCs w:val="20"/>
              </w:rPr>
            </w:pPr>
          </w:p>
        </w:tc>
        <w:tc>
          <w:tcPr>
            <w:tcW w:w="3281" w:type="dxa"/>
            <w:gridSpan w:val="3"/>
            <w:tcBorders>
              <w:top w:val="single" w:sz="4" w:space="0" w:color="808080"/>
              <w:left w:val="nil"/>
              <w:bottom w:val="single" w:sz="4" w:space="0" w:color="808080"/>
              <w:right w:val="nil"/>
            </w:tcBorders>
            <w:shd w:val="clear" w:color="auto" w:fill="auto"/>
            <w:vAlign w:val="bottom"/>
          </w:tcPr>
          <w:p>
            <w:pPr>
              <w:keepNext/>
              <w:shd w:val="clear" w:color="auto" w:fill="FFFFFF" w:themeFill="background1"/>
              <w:jc w:val="right"/>
              <w:rPr>
                <w:rFonts w:ascii="Arial" w:hAnsi="Arial" w:cs="Arial"/>
                <w:sz w:val="20"/>
                <w:szCs w:val="20"/>
              </w:rPr>
            </w:pPr>
          </w:p>
        </w:tc>
      </w:tr>
      <w:tr>
        <w:trPr>
          <w:trHeight w:hRule="exact" w:val="249"/>
          <w:jc w:val="center"/>
        </w:trPr>
        <w:tc>
          <w:tcPr>
            <w:tcW w:w="10452" w:type="dxa"/>
            <w:gridSpan w:val="8"/>
            <w:tcBorders>
              <w:top w:val="single" w:sz="4" w:space="0" w:color="999999"/>
              <w:left w:val="single" w:sz="4" w:space="0" w:color="808080"/>
              <w:bottom w:val="nil"/>
              <w:right w:val="single" w:sz="4" w:space="0" w:color="999999"/>
            </w:tcBorders>
          </w:tcPr>
          <w:p>
            <w:pPr>
              <w:keepNext/>
              <w:shd w:val="clear" w:color="auto" w:fill="FFFFFF" w:themeFill="background1"/>
              <w:jc w:val="both"/>
              <w:rPr>
                <w:rFonts w:ascii="Arial" w:hAnsi="Arial" w:cs="Arial"/>
                <w:b/>
                <w:i/>
                <w:sz w:val="20"/>
                <w:szCs w:val="20"/>
              </w:rPr>
            </w:pPr>
            <w:r>
              <w:rPr>
                <w:rFonts w:ascii="Arial" w:hAnsi="Arial" w:cs="Arial"/>
                <w:b/>
                <w:i/>
                <w:sz w:val="20"/>
                <w:szCs w:val="20"/>
              </w:rPr>
              <w:t>Eintragung in das Berufsregister ihres Sitzes oder Wohnsitzes</w:t>
            </w:r>
          </w:p>
          <w:p>
            <w:pPr>
              <w:keepNext/>
              <w:shd w:val="clear" w:color="auto" w:fill="FFFFFF" w:themeFill="background1"/>
              <w:jc w:val="both"/>
              <w:rPr>
                <w:rFonts w:ascii="Arial" w:hAnsi="Arial" w:cs="Arial"/>
                <w:i/>
                <w:sz w:val="20"/>
                <w:szCs w:val="20"/>
              </w:rPr>
            </w:pPr>
          </w:p>
          <w:p>
            <w:pPr>
              <w:keepNext/>
              <w:shd w:val="clear" w:color="auto" w:fill="FFFFFF" w:themeFill="background1"/>
              <w:jc w:val="both"/>
              <w:rPr>
                <w:rFonts w:ascii="Arial" w:hAnsi="Arial" w:cs="Arial"/>
                <w:i/>
                <w:sz w:val="20"/>
                <w:szCs w:val="20"/>
              </w:rPr>
            </w:pPr>
          </w:p>
          <w:p>
            <w:pPr>
              <w:keepNext/>
              <w:shd w:val="clear" w:color="auto" w:fill="FFFFFF" w:themeFill="background1"/>
              <w:jc w:val="both"/>
              <w:rPr>
                <w:rFonts w:ascii="Arial" w:hAnsi="Arial" w:cs="Arial"/>
                <w:i/>
                <w:sz w:val="20"/>
                <w:szCs w:val="20"/>
              </w:rPr>
            </w:pPr>
          </w:p>
          <w:p>
            <w:pPr>
              <w:keepNext/>
              <w:shd w:val="clear" w:color="auto" w:fill="FFFFFF" w:themeFill="background1"/>
              <w:jc w:val="both"/>
              <w:rPr>
                <w:rFonts w:ascii="Arial" w:hAnsi="Arial" w:cs="Arial"/>
                <w:i/>
                <w:sz w:val="20"/>
                <w:szCs w:val="20"/>
              </w:rPr>
            </w:pPr>
          </w:p>
        </w:tc>
      </w:tr>
      <w:tr>
        <w:trPr>
          <w:trHeight w:val="126"/>
          <w:jc w:val="center"/>
        </w:trPr>
        <w:tc>
          <w:tcPr>
            <w:tcW w:w="10452" w:type="dxa"/>
            <w:gridSpan w:val="8"/>
            <w:tcBorders>
              <w:top w:val="nil"/>
              <w:left w:val="single" w:sz="4" w:space="0" w:color="808080"/>
              <w:bottom w:val="nil"/>
              <w:right w:val="single" w:sz="4" w:space="0" w:color="808080"/>
            </w:tcBorders>
          </w:tcPr>
          <w:p>
            <w:pPr>
              <w:keepNext/>
              <w:shd w:val="clear" w:color="auto" w:fill="FFFFFF" w:themeFill="background1"/>
              <w:ind w:left="360" w:hanging="360"/>
              <w:jc w:val="both"/>
              <w:rPr>
                <w:rFonts w:ascii="Arial" w:hAnsi="Arial" w:cs="Arial"/>
                <w:sz w:val="20"/>
                <w:szCs w:val="20"/>
              </w:rPr>
            </w:pPr>
          </w:p>
          <w:p>
            <w:pPr>
              <w:keepNext/>
              <w:shd w:val="clear" w:color="auto" w:fill="FFFFFF" w:themeFill="background1"/>
              <w:spacing w:after="120"/>
              <w:ind w:left="360" w:hanging="36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1"/>
                  <w:enabled/>
                  <w:calcOnExit w:val="0"/>
                  <w:checkBox>
                    <w:sizeAuto/>
                    <w:default w:val="0"/>
                  </w:checkBox>
                </w:ffData>
              </w:fldChar>
            </w:r>
            <w:bookmarkStart w:id="10" w:name="Kontrollkästchen31"/>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10"/>
            <w:r>
              <w:rPr>
                <w:rFonts w:ascii="Arial" w:hAnsi="Arial" w:cs="Arial"/>
                <w:sz w:val="20"/>
                <w:szCs w:val="20"/>
              </w:rPr>
              <w:tab/>
              <w:t xml:space="preserve">Ich bin/Wir sind im Handelsregister eingetragen unter der Nummer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r>
              <w:rPr>
                <w:rFonts w:ascii="Arial" w:hAnsi="Arial" w:cs="Arial"/>
                <w:sz w:val="20"/>
                <w:szCs w:val="20"/>
              </w:rPr>
              <w:t xml:space="preserve"> beim Amtsgericht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r>
              <w:rPr>
                <w:rFonts w:ascii="Arial" w:hAnsi="Arial" w:cs="Arial"/>
                <w:sz w:val="20"/>
                <w:szCs w:val="20"/>
              </w:rPr>
              <w:t>.</w:t>
            </w:r>
          </w:p>
          <w:p>
            <w:pPr>
              <w:keepNext/>
              <w:shd w:val="clear" w:color="auto" w:fill="FFFFFF" w:themeFill="background1"/>
              <w:spacing w:after="120"/>
              <w:ind w:left="360" w:hanging="36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2"/>
                  <w:enabled/>
                  <w:calcOnExit w:val="0"/>
                  <w:checkBox>
                    <w:sizeAuto/>
                    <w:default w:val="0"/>
                  </w:checkBox>
                </w:ffData>
              </w:fldChar>
            </w:r>
            <w:bookmarkStart w:id="11" w:name="Kontrollkästchen32"/>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bookmarkEnd w:id="11"/>
            <w:r>
              <w:rPr>
                <w:rFonts w:ascii="Arial" w:hAnsi="Arial" w:cs="Arial"/>
                <w:sz w:val="20"/>
                <w:szCs w:val="20"/>
              </w:rPr>
              <w:tab/>
              <w:t>Ich bin/Wir sind nicht zur Eintragung in das Handelsregister verpflichtet.</w:t>
            </w:r>
          </w:p>
          <w:p>
            <w:pPr>
              <w:keepNext/>
              <w:shd w:val="clear" w:color="auto" w:fill="FFFFFF" w:themeFill="background1"/>
              <w:spacing w:after="120"/>
              <w:ind w:left="360" w:hanging="36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2"/>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ab/>
              <w:t xml:space="preserve">Ich bin/Wir sind in der Handwerksrolle unter der Betriebsnummer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r>
              <w:rPr>
                <w:rFonts w:ascii="Arial" w:hAnsi="Arial" w:cs="Arial"/>
                <w:sz w:val="20"/>
                <w:szCs w:val="20"/>
                <w:u w:val="single"/>
                <w:shd w:val="clear" w:color="auto" w:fill="FFFFFF" w:themeFill="background1"/>
              </w:rPr>
              <w:t xml:space="preserve"> </w:t>
            </w:r>
            <w:r>
              <w:rPr>
                <w:rFonts w:ascii="Arial" w:hAnsi="Arial" w:cs="Arial"/>
                <w:sz w:val="20"/>
                <w:szCs w:val="20"/>
              </w:rPr>
              <w:t xml:space="preserve">bei der </w:t>
            </w:r>
            <w:r>
              <w:rPr>
                <w:rFonts w:ascii="Arial" w:hAnsi="Arial" w:cs="Arial"/>
                <w:sz w:val="20"/>
                <w:szCs w:val="20"/>
              </w:rPr>
              <w:br/>
              <w:t xml:space="preserve">Handwerkskammer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r>
              <w:rPr>
                <w:rFonts w:ascii="Arial" w:hAnsi="Arial" w:cs="Arial"/>
                <w:i/>
                <w:sz w:val="16"/>
                <w:szCs w:val="16"/>
              </w:rPr>
              <w:t xml:space="preserve"> (Ort)</w:t>
            </w:r>
            <w:r>
              <w:rPr>
                <w:rFonts w:ascii="Arial" w:hAnsi="Arial" w:cs="Arial"/>
                <w:sz w:val="20"/>
                <w:szCs w:val="20"/>
              </w:rPr>
              <w:t xml:space="preserve"> eingetragen.</w:t>
            </w:r>
          </w:p>
          <w:p>
            <w:pPr>
              <w:keepNext/>
              <w:shd w:val="clear" w:color="auto" w:fill="FFFFFF" w:themeFill="background1"/>
              <w:spacing w:after="120"/>
              <w:ind w:left="357" w:hanging="357"/>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2"/>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ab/>
              <w:t>Ich bin/Wir sind nicht zur Eintragung in die Handwerksrolle verpflichtet.</w:t>
            </w:r>
          </w:p>
        </w:tc>
      </w:tr>
      <w:tr>
        <w:trPr>
          <w:trHeight w:val="253"/>
          <w:jc w:val="center"/>
        </w:trPr>
        <w:tc>
          <w:tcPr>
            <w:tcW w:w="3154" w:type="dxa"/>
            <w:tcBorders>
              <w:top w:val="single" w:sz="4" w:space="0" w:color="auto"/>
              <w:left w:val="nil"/>
              <w:bottom w:val="single" w:sz="4" w:space="0" w:color="auto"/>
              <w:right w:val="nil"/>
            </w:tcBorders>
          </w:tcPr>
          <w:p>
            <w:pPr>
              <w:keepNext/>
              <w:shd w:val="clear" w:color="auto" w:fill="FFFFFF" w:themeFill="background1"/>
              <w:jc w:val="both"/>
              <w:rPr>
                <w:rFonts w:ascii="Arial" w:hAnsi="Arial" w:cs="Arial"/>
                <w:sz w:val="20"/>
                <w:szCs w:val="20"/>
              </w:rPr>
            </w:pPr>
          </w:p>
        </w:tc>
        <w:tc>
          <w:tcPr>
            <w:tcW w:w="7298" w:type="dxa"/>
            <w:gridSpan w:val="7"/>
            <w:tcBorders>
              <w:top w:val="single" w:sz="4" w:space="0" w:color="auto"/>
              <w:left w:val="nil"/>
              <w:bottom w:val="single" w:sz="4" w:space="0" w:color="auto"/>
              <w:right w:val="nil"/>
            </w:tcBorders>
          </w:tcPr>
          <w:p>
            <w:pPr>
              <w:keepNext/>
              <w:shd w:val="clear" w:color="auto" w:fill="FFFFFF" w:themeFill="background1"/>
              <w:jc w:val="both"/>
              <w:rPr>
                <w:rFonts w:ascii="Arial" w:hAnsi="Arial" w:cs="Arial"/>
                <w:sz w:val="20"/>
                <w:szCs w:val="20"/>
              </w:rPr>
            </w:pPr>
          </w:p>
        </w:tc>
      </w:tr>
      <w:tr>
        <w:trPr>
          <w:trHeight w:val="126"/>
          <w:jc w:val="center"/>
        </w:trPr>
        <w:tc>
          <w:tcPr>
            <w:tcW w:w="3154" w:type="dxa"/>
            <w:vMerge w:val="restart"/>
            <w:tcBorders>
              <w:top w:val="single" w:sz="4" w:space="0" w:color="auto"/>
              <w:left w:val="single" w:sz="4" w:space="0" w:color="808080"/>
              <w:right w:val="single" w:sz="4" w:space="0" w:color="auto"/>
            </w:tcBorders>
          </w:tcPr>
          <w:p>
            <w:pPr>
              <w:keepNext/>
              <w:shd w:val="clear" w:color="auto" w:fill="FFFFFF" w:themeFill="background1"/>
              <w:jc w:val="both"/>
              <w:rPr>
                <w:rFonts w:ascii="Arial" w:hAnsi="Arial" w:cs="Arial"/>
                <w:sz w:val="20"/>
                <w:szCs w:val="20"/>
              </w:rPr>
            </w:pPr>
            <w:r>
              <w:rPr>
                <w:rFonts w:ascii="Arial" w:hAnsi="Arial" w:cs="Arial"/>
                <w:sz w:val="20"/>
                <w:szCs w:val="20"/>
              </w:rPr>
              <w:t>Ich/Wir erkläre(n), dass</w:t>
            </w:r>
          </w:p>
        </w:tc>
        <w:tc>
          <w:tcPr>
            <w:tcW w:w="7298" w:type="dxa"/>
            <w:gridSpan w:val="7"/>
            <w:tcBorders>
              <w:top w:val="nil"/>
              <w:left w:val="single" w:sz="4" w:space="0" w:color="808080"/>
              <w:bottom w:val="single" w:sz="4" w:space="0" w:color="auto"/>
              <w:right w:val="single" w:sz="4" w:space="0" w:color="auto"/>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rPr>
              <w:t>ich/wir in den letzten 3 Geschäftsjahren vergleichbare Leistungen ausgeführt habe/haben.</w:t>
            </w:r>
          </w:p>
        </w:tc>
      </w:tr>
      <w:tr>
        <w:trPr>
          <w:trHeight w:val="126"/>
          <w:jc w:val="center"/>
        </w:trPr>
        <w:tc>
          <w:tcPr>
            <w:tcW w:w="3154" w:type="dxa"/>
            <w:vMerge/>
            <w:tcBorders>
              <w:left w:val="single" w:sz="4" w:space="0" w:color="808080"/>
              <w:right w:val="single" w:sz="4" w:space="0" w:color="auto"/>
            </w:tcBorders>
          </w:tcPr>
          <w:p>
            <w:pPr>
              <w:keepNext/>
              <w:shd w:val="clear" w:color="auto" w:fill="FFFFFF" w:themeFill="background1"/>
              <w:jc w:val="both"/>
              <w:rPr>
                <w:rFonts w:ascii="Arial" w:hAnsi="Arial" w:cs="Arial"/>
                <w:sz w:val="20"/>
                <w:szCs w:val="20"/>
              </w:rPr>
            </w:pPr>
          </w:p>
        </w:tc>
        <w:tc>
          <w:tcPr>
            <w:tcW w:w="7298" w:type="dxa"/>
            <w:gridSpan w:val="7"/>
            <w:tcBorders>
              <w:top w:val="nil"/>
              <w:left w:val="single" w:sz="4" w:space="0" w:color="808080"/>
              <w:bottom w:val="single" w:sz="4" w:space="0" w:color="auto"/>
              <w:right w:val="single" w:sz="4" w:space="0" w:color="auto"/>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rPr>
              <w:t>mir/uns die für die Ausführung der Leistungen erforderlichen Arbeitskräfte zur Verfügung stehen.</w:t>
            </w:r>
          </w:p>
        </w:tc>
      </w:tr>
      <w:tr>
        <w:trPr>
          <w:trHeight w:val="126"/>
          <w:jc w:val="center"/>
        </w:trPr>
        <w:tc>
          <w:tcPr>
            <w:tcW w:w="3154" w:type="dxa"/>
            <w:vMerge/>
            <w:tcBorders>
              <w:left w:val="single" w:sz="4" w:space="0" w:color="808080"/>
              <w:right w:val="single" w:sz="4" w:space="0" w:color="auto"/>
            </w:tcBorders>
          </w:tcPr>
          <w:p>
            <w:pPr>
              <w:keepNext/>
              <w:shd w:val="clear" w:color="auto" w:fill="FFFFFF" w:themeFill="background1"/>
              <w:jc w:val="both"/>
              <w:rPr>
                <w:rFonts w:ascii="Arial" w:hAnsi="Arial" w:cs="Arial"/>
                <w:sz w:val="20"/>
                <w:szCs w:val="20"/>
              </w:rPr>
            </w:pPr>
          </w:p>
        </w:tc>
        <w:tc>
          <w:tcPr>
            <w:tcW w:w="7298" w:type="dxa"/>
            <w:gridSpan w:val="7"/>
            <w:tcBorders>
              <w:top w:val="nil"/>
              <w:left w:val="single" w:sz="4" w:space="0" w:color="808080"/>
              <w:bottom w:val="single" w:sz="4" w:space="0" w:color="auto"/>
              <w:right w:val="single" w:sz="4" w:space="0" w:color="auto"/>
            </w:tcBorders>
          </w:tcPr>
          <w:p>
            <w:pPr>
              <w:keepNext/>
              <w:shd w:val="clear" w:color="auto" w:fill="FFFFFF" w:themeFill="background1"/>
              <w:spacing w:after="120"/>
              <w:jc w:val="both"/>
              <w:rPr>
                <w:rFonts w:ascii="Arial" w:hAnsi="Arial" w:cs="Arial"/>
                <w:sz w:val="20"/>
                <w:szCs w:val="20"/>
              </w:rPr>
            </w:pPr>
            <w:r>
              <w:rPr>
                <w:rFonts w:ascii="Arial" w:hAnsi="Arial" w:cs="Arial"/>
                <w:sz w:val="20"/>
                <w:szCs w:val="20"/>
              </w:rPr>
              <w:t>ich/wir meine/unsere Verpflichtung zur Zahlung von Steuern und Abgaben sowie der Beiträge zur gesetzlichen Sozialversicherung, soweit sie der Pflicht zur Beitragszahlung unterfallen, ordnungsgemäß erfüllt habe/haben.</w:t>
            </w:r>
          </w:p>
          <w:p>
            <w:pPr>
              <w:keepNext/>
              <w:shd w:val="clear" w:color="auto" w:fill="FFFFFF" w:themeFill="background1"/>
              <w:spacing w:after="120"/>
              <w:jc w:val="both"/>
              <w:rPr>
                <w:rFonts w:ascii="Arial" w:hAnsi="Arial" w:cs="Arial"/>
                <w:sz w:val="20"/>
                <w:szCs w:val="20"/>
              </w:rPr>
            </w:pPr>
            <w:r>
              <w:rPr>
                <w:rFonts w:ascii="Arial" w:hAnsi="Arial" w:cs="Arial"/>
                <w:sz w:val="20"/>
                <w:szCs w:val="20"/>
              </w:rPr>
              <w:t xml:space="preserve">Für mich/uns zuständiges Finanzamt: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p>
          <w:p>
            <w:pPr>
              <w:keepNext/>
              <w:shd w:val="clear" w:color="auto" w:fill="FFFFFF" w:themeFill="background1"/>
              <w:spacing w:after="120"/>
              <w:jc w:val="both"/>
              <w:rPr>
                <w:rFonts w:ascii="Arial" w:hAnsi="Arial" w:cs="Arial"/>
                <w:sz w:val="20"/>
                <w:szCs w:val="20"/>
              </w:rPr>
            </w:pPr>
            <w:r>
              <w:rPr>
                <w:rFonts w:ascii="Arial" w:hAnsi="Arial" w:cs="Arial"/>
                <w:sz w:val="20"/>
                <w:szCs w:val="20"/>
              </w:rPr>
              <w:t xml:space="preserve">USt-Identnummer: </w:t>
            </w:r>
            <w:r>
              <w:rPr>
                <w:rFonts w:ascii="Arial" w:hAnsi="Arial" w:cs="Arial"/>
                <w:sz w:val="20"/>
                <w:szCs w:val="20"/>
                <w:u w:val="single"/>
                <w:shd w:val="clear" w:color="auto" w:fill="C6D9F1" w:themeFill="text2" w:themeFillTint="33"/>
              </w:rPr>
              <w:fldChar w:fldCharType="begin">
                <w:ffData>
                  <w:name w:val=""/>
                  <w:enabled/>
                  <w:calcOnExit w:val="0"/>
                  <w:textInput/>
                </w:ffData>
              </w:fldChar>
            </w:r>
            <w:r>
              <w:rPr>
                <w:rFonts w:ascii="Arial" w:hAnsi="Arial" w:cs="Arial"/>
                <w:sz w:val="20"/>
                <w:szCs w:val="20"/>
                <w:u w:val="single"/>
                <w:shd w:val="clear" w:color="auto" w:fill="C6D9F1" w:themeFill="text2" w:themeFillTint="33"/>
              </w:rPr>
              <w:instrText xml:space="preserve"> FORMTEXT </w:instrText>
            </w:r>
            <w:r>
              <w:rPr>
                <w:rFonts w:ascii="Arial" w:hAnsi="Arial" w:cs="Arial"/>
                <w:sz w:val="20"/>
                <w:szCs w:val="20"/>
                <w:u w:val="single"/>
                <w:shd w:val="clear" w:color="auto" w:fill="C6D9F1" w:themeFill="text2" w:themeFillTint="33"/>
              </w:rPr>
            </w:r>
            <w:r>
              <w:rPr>
                <w:rFonts w:ascii="Arial" w:hAnsi="Arial" w:cs="Arial"/>
                <w:sz w:val="20"/>
                <w:szCs w:val="20"/>
                <w:u w:val="single"/>
                <w:shd w:val="clear" w:color="auto" w:fill="C6D9F1" w:themeFill="text2" w:themeFillTint="33"/>
              </w:rPr>
              <w:fldChar w:fldCharType="separate"/>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noProof/>
                <w:sz w:val="20"/>
                <w:szCs w:val="20"/>
                <w:u w:val="single"/>
                <w:shd w:val="clear" w:color="auto" w:fill="C6D9F1" w:themeFill="text2" w:themeFillTint="33"/>
              </w:rPr>
              <w:t> </w:t>
            </w:r>
            <w:r>
              <w:rPr>
                <w:rFonts w:ascii="Arial" w:hAnsi="Arial" w:cs="Arial"/>
                <w:sz w:val="20"/>
                <w:szCs w:val="20"/>
                <w:u w:val="single"/>
                <w:shd w:val="clear" w:color="auto" w:fill="C6D9F1" w:themeFill="text2" w:themeFillTint="33"/>
              </w:rPr>
              <w:fldChar w:fldCharType="end"/>
            </w:r>
          </w:p>
        </w:tc>
      </w:tr>
    </w:tbl>
    <w:p>
      <w:pPr>
        <w:shd w:val="clear" w:color="auto" w:fill="FFFFFF" w:themeFill="background1"/>
      </w:pPr>
      <w:r>
        <w:br w:type="page"/>
      </w:r>
    </w:p>
    <w:tbl>
      <w:tblPr>
        <w:tblW w:w="10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2"/>
      </w:tblGrid>
      <w:tr>
        <w:trPr>
          <w:trHeight w:val="1038"/>
          <w:jc w:val="center"/>
        </w:trPr>
        <w:tc>
          <w:tcPr>
            <w:tcW w:w="10452" w:type="dxa"/>
            <w:tcBorders>
              <w:top w:val="nil"/>
              <w:left w:val="single" w:sz="4" w:space="0" w:color="808080"/>
              <w:bottom w:val="single" w:sz="4" w:space="0" w:color="808080"/>
              <w:right w:val="single" w:sz="4" w:space="0" w:color="808080"/>
            </w:tcBorders>
          </w:tcPr>
          <w:p>
            <w:pPr>
              <w:keepNext/>
              <w:pBdr>
                <w:top w:val="single" w:sz="4" w:space="1" w:color="auto"/>
                <w:left w:val="single" w:sz="4" w:space="4" w:color="808080"/>
                <w:bottom w:val="single" w:sz="4" w:space="1" w:color="auto"/>
                <w:right w:val="single" w:sz="4" w:space="4" w:color="auto"/>
                <w:bar w:val="single" w:sz="4" w:color="808080"/>
              </w:pBdr>
              <w:shd w:val="clear" w:color="auto" w:fill="FFFFFF" w:themeFill="background1"/>
              <w:spacing w:after="120"/>
              <w:jc w:val="both"/>
              <w:rPr>
                <w:rFonts w:ascii="Arial" w:hAnsi="Arial" w:cs="Arial"/>
                <w:b/>
                <w:i/>
                <w:sz w:val="18"/>
                <w:szCs w:val="18"/>
              </w:rPr>
            </w:pPr>
            <w:r>
              <w:rPr>
                <w:rFonts w:ascii="Arial" w:hAnsi="Arial" w:cs="Arial"/>
                <w:b/>
                <w:i/>
                <w:sz w:val="18"/>
                <w:szCs w:val="18"/>
              </w:rPr>
              <w:lastRenderedPageBreak/>
              <w:t>Angabe zur Mitgliedschaft bei der Berufsgenossenschaft</w:t>
            </w:r>
          </w:p>
          <w:p>
            <w:pPr>
              <w:keepNext/>
              <w:pBdr>
                <w:top w:val="single" w:sz="4" w:space="1" w:color="auto"/>
                <w:left w:val="single" w:sz="4" w:space="4" w:color="808080"/>
                <w:bottom w:val="single" w:sz="4" w:space="1" w:color="auto"/>
                <w:right w:val="single" w:sz="4" w:space="4" w:color="auto"/>
                <w:bar w:val="single" w:sz="4" w:color="808080"/>
              </w:pBdr>
              <w:shd w:val="clear" w:color="auto" w:fill="FFFFFF" w:themeFill="background1"/>
              <w:spacing w:after="120"/>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Ich bin/Wir sind Mitglied der Berufsgenossenschaft. </w:t>
            </w:r>
          </w:p>
          <w:p>
            <w:pPr>
              <w:keepNext/>
              <w:pBdr>
                <w:top w:val="single" w:sz="4" w:space="1" w:color="auto"/>
                <w:left w:val="single" w:sz="4" w:space="4" w:color="808080"/>
                <w:bottom w:val="single" w:sz="4" w:space="1" w:color="auto"/>
                <w:right w:val="single" w:sz="4" w:space="4" w:color="auto"/>
                <w:bar w:val="single" w:sz="4" w:color="808080"/>
              </w:pBdr>
              <w:shd w:val="clear" w:color="auto" w:fill="FFFFFF" w:themeFill="background1"/>
              <w:spacing w:line="360" w:lineRule="auto"/>
              <w:jc w:val="both"/>
              <w:rPr>
                <w:rFonts w:ascii="Arial" w:hAnsi="Arial" w:cs="Arial"/>
                <w:b/>
                <w:i/>
                <w:sz w:val="18"/>
                <w:szCs w:val="18"/>
              </w:rPr>
            </w:pPr>
            <w:r>
              <w:rPr>
                <w:rFonts w:ascii="Arial" w:hAnsi="Arial" w:cs="Arial"/>
                <w:sz w:val="20"/>
                <w:szCs w:val="20"/>
                <w:shd w:val="clear" w:color="auto" w:fill="C6D9F1" w:themeFill="text2" w:themeFillTint="33"/>
              </w:rPr>
              <w:fldChar w:fldCharType="begin">
                <w:ffData>
                  <w:name w:val="Kontrollkästchen32"/>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Es besteht keine Verpflichtung zur Mitgliedschaft in der Berufsgenossenschaft</w:t>
            </w:r>
          </w:p>
        </w:tc>
      </w:tr>
      <w:tr>
        <w:trPr>
          <w:trHeight w:val="126"/>
          <w:jc w:val="center"/>
        </w:trPr>
        <w:tc>
          <w:tcPr>
            <w:tcW w:w="10452" w:type="dxa"/>
            <w:tcBorders>
              <w:top w:val="single" w:sz="4" w:space="0" w:color="808080"/>
              <w:left w:val="nil"/>
              <w:bottom w:val="single" w:sz="4" w:space="0" w:color="808080"/>
              <w:right w:val="nil"/>
            </w:tcBorders>
          </w:tcPr>
          <w:p>
            <w:pPr>
              <w:keepNext/>
              <w:pBdr>
                <w:bottom w:val="single" w:sz="4" w:space="1" w:color="auto"/>
              </w:pBdr>
              <w:shd w:val="clear" w:color="auto" w:fill="FFFFFF" w:themeFill="background1"/>
              <w:jc w:val="both"/>
              <w:rPr>
                <w:rFonts w:ascii="Arial" w:hAnsi="Arial" w:cs="Arial"/>
                <w:b/>
                <w:i/>
                <w:sz w:val="18"/>
                <w:szCs w:val="18"/>
              </w:rPr>
            </w:pPr>
          </w:p>
        </w:tc>
      </w:tr>
      <w:tr>
        <w:trPr>
          <w:trHeight w:val="57"/>
          <w:jc w:val="center"/>
        </w:trPr>
        <w:tc>
          <w:tcPr>
            <w:tcW w:w="10452" w:type="dxa"/>
            <w:tcBorders>
              <w:top w:val="single" w:sz="4" w:space="0" w:color="808080"/>
              <w:left w:val="single" w:sz="4" w:space="0" w:color="auto"/>
              <w:bottom w:val="nil"/>
              <w:right w:val="single" w:sz="4" w:space="0" w:color="auto"/>
            </w:tcBorders>
          </w:tcPr>
          <w:p>
            <w:pPr>
              <w:keepNext/>
              <w:shd w:val="clear" w:color="auto" w:fill="FFFFFF" w:themeFill="background1"/>
              <w:spacing w:after="120"/>
              <w:rPr>
                <w:rFonts w:ascii="Arial" w:hAnsi="Arial" w:cs="Arial"/>
                <w:i/>
                <w:sz w:val="20"/>
                <w:szCs w:val="20"/>
              </w:rPr>
            </w:pPr>
            <w:r>
              <w:rPr>
                <w:rFonts w:ascii="Arial" w:hAnsi="Arial" w:cs="Arial"/>
                <w:b/>
                <w:i/>
                <w:sz w:val="20"/>
                <w:szCs w:val="20"/>
              </w:rPr>
              <w:t xml:space="preserve">Angaben, dass keine Gründe für einen Ausschluss vom Vergabeverfahren vorliegen </w:t>
            </w:r>
          </w:p>
        </w:tc>
      </w:tr>
      <w:tr>
        <w:trPr>
          <w:trHeight w:val="126"/>
          <w:jc w:val="center"/>
        </w:trPr>
        <w:tc>
          <w:tcPr>
            <w:tcW w:w="10452" w:type="dxa"/>
            <w:tcBorders>
              <w:top w:val="nil"/>
              <w:left w:val="single" w:sz="4" w:space="0" w:color="auto"/>
              <w:bottom w:val="single" w:sz="4" w:space="0" w:color="auto"/>
              <w:right w:val="single" w:sz="4" w:space="0" w:color="auto"/>
            </w:tcBorders>
          </w:tcPr>
          <w:p>
            <w:pPr>
              <w:keepNext/>
              <w:shd w:val="clear" w:color="auto" w:fill="FFFFFF" w:themeFill="background1"/>
              <w:spacing w:after="120"/>
              <w:ind w:left="284" w:hanging="284"/>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Ich/Wir erkläre(n), dass kein zwingender, in § 123 GWB genannter Ausschlussgrund vorliegt.</w:t>
            </w:r>
          </w:p>
          <w:p>
            <w:pPr>
              <w:keepNext/>
              <w:shd w:val="clear" w:color="auto" w:fill="FFFFFF" w:themeFill="background1"/>
              <w:spacing w:after="120"/>
              <w:ind w:left="284" w:hanging="284"/>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Ich/Wir erkläre(n), dass außerdem kein Ausschlussgrund vorliegt, der unter § 124 Abs. 1 GWB fällt.  </w:t>
            </w:r>
          </w:p>
          <w:p>
            <w:pPr>
              <w:shd w:val="clear" w:color="auto" w:fill="FFFFFF" w:themeFill="background1"/>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Das Unternehmen ist nicht wegen einem der in den §§ 123 und 124 GWB genannten oder vergleichbarer  </w:t>
            </w:r>
          </w:p>
          <w:p>
            <w:pPr>
              <w:shd w:val="clear" w:color="auto" w:fill="FFFFFF" w:themeFill="background1"/>
              <w:spacing w:after="120"/>
              <w:rPr>
                <w:color w:val="FF0000"/>
                <w:szCs w:val="20"/>
              </w:rPr>
            </w:pPr>
            <w:r>
              <w:rPr>
                <w:rFonts w:ascii="Arial" w:hAnsi="Arial" w:cs="Arial"/>
                <w:sz w:val="20"/>
                <w:szCs w:val="20"/>
              </w:rPr>
              <w:t>Gründe von der Teilnahme am Wettbewerb ausgeschlossen, auch ist kein Ausschlussverfahren anhängig.</w:t>
            </w:r>
            <w:r>
              <w:rPr>
                <w:rStyle w:val="Funotenzeichen"/>
                <w:rFonts w:ascii="Arial" w:hAnsi="Arial" w:cs="Arial"/>
                <w:sz w:val="20"/>
                <w:szCs w:val="20"/>
              </w:rPr>
              <w:footnoteReference w:id="3"/>
            </w:r>
          </w:p>
        </w:tc>
      </w:tr>
      <w:tr>
        <w:trPr>
          <w:trHeight w:val="126"/>
          <w:jc w:val="center"/>
        </w:trPr>
        <w:tc>
          <w:tcPr>
            <w:tcW w:w="10452" w:type="dxa"/>
            <w:tcBorders>
              <w:top w:val="single" w:sz="4" w:space="0" w:color="auto"/>
              <w:left w:val="nil"/>
              <w:bottom w:val="single" w:sz="4" w:space="0" w:color="auto"/>
              <w:right w:val="nil"/>
            </w:tcBorders>
          </w:tcPr>
          <w:p>
            <w:pPr>
              <w:keepNext/>
              <w:shd w:val="clear" w:color="auto" w:fill="FFFFFF" w:themeFill="background1"/>
              <w:ind w:left="284" w:hanging="284"/>
              <w:rPr>
                <w:rFonts w:ascii="Arial" w:hAnsi="Arial" w:cs="Arial"/>
                <w:sz w:val="20"/>
                <w:szCs w:val="20"/>
              </w:rPr>
            </w:pPr>
          </w:p>
        </w:tc>
      </w:tr>
      <w:tr>
        <w:trPr>
          <w:trHeight w:val="522"/>
          <w:jc w:val="center"/>
        </w:trPr>
        <w:tc>
          <w:tcPr>
            <w:tcW w:w="10452" w:type="dxa"/>
            <w:tcBorders>
              <w:top w:val="single" w:sz="4" w:space="0" w:color="auto"/>
              <w:left w:val="single" w:sz="4" w:space="0" w:color="auto"/>
              <w:bottom w:val="single" w:sz="4" w:space="0" w:color="auto"/>
              <w:right w:val="single" w:sz="4" w:space="0" w:color="auto"/>
            </w:tcBorders>
          </w:tcPr>
          <w:p>
            <w:pPr>
              <w:widowControl w:val="0"/>
              <w:shd w:val="clear" w:color="auto" w:fill="FFFFFF" w:themeFill="background1"/>
              <w:spacing w:after="120"/>
              <w:jc w:val="both"/>
              <w:rPr>
                <w:rFonts w:ascii="Arial" w:hAnsi="Arial" w:cs="Arial"/>
                <w:b/>
                <w:i/>
                <w:sz w:val="20"/>
                <w:szCs w:val="20"/>
              </w:rPr>
            </w:pPr>
            <w:r>
              <w:rPr>
                <w:rFonts w:ascii="Arial" w:hAnsi="Arial" w:cs="Arial"/>
                <w:b/>
                <w:i/>
                <w:sz w:val="20"/>
                <w:szCs w:val="20"/>
              </w:rPr>
              <w:t>Angabe zu Berufsverboten oder Gewerbeuntersagung</w:t>
            </w:r>
          </w:p>
          <w:p>
            <w:pPr>
              <w:widowControl w:val="0"/>
              <w:shd w:val="clear" w:color="auto" w:fill="FFFFFF" w:themeFill="background1"/>
              <w:jc w:val="both"/>
              <w:rPr>
                <w:rFonts w:ascii="Arial" w:hAnsi="Arial" w:cs="Arial"/>
                <w:sz w:val="20"/>
                <w:szCs w:val="20"/>
              </w:rPr>
            </w:pPr>
            <w:r>
              <w:rPr>
                <w:rFonts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cs="Arial"/>
                <w:sz w:val="20"/>
                <w:szCs w:val="20"/>
                <w:shd w:val="clear" w:color="auto" w:fill="C6D9F1" w:themeFill="text2" w:themeFillTint="33"/>
              </w:rPr>
              <w:instrText xml:space="preserve"> FORMCHECKBOX </w:instrText>
            </w:r>
            <w:r>
              <w:rPr>
                <w:rFonts w:cs="Arial"/>
                <w:sz w:val="20"/>
                <w:szCs w:val="20"/>
                <w:shd w:val="clear" w:color="auto" w:fill="C6D9F1" w:themeFill="text2" w:themeFillTint="33"/>
              </w:rPr>
            </w:r>
            <w:r>
              <w:rPr>
                <w:rFonts w:cs="Arial"/>
                <w:sz w:val="20"/>
                <w:szCs w:val="20"/>
                <w:shd w:val="clear" w:color="auto" w:fill="C6D9F1" w:themeFill="text2" w:themeFillTint="33"/>
              </w:rPr>
              <w:fldChar w:fldCharType="separate"/>
            </w:r>
            <w:r>
              <w:rPr>
                <w:rFonts w:cs="Arial"/>
                <w:sz w:val="20"/>
                <w:szCs w:val="20"/>
                <w:shd w:val="clear" w:color="auto" w:fill="C6D9F1" w:themeFill="text2" w:themeFillTint="33"/>
              </w:rPr>
              <w:fldChar w:fldCharType="end"/>
            </w:r>
            <w:r>
              <w:rPr>
                <w:rFonts w:cs="Arial"/>
                <w:sz w:val="20"/>
                <w:szCs w:val="20"/>
              </w:rPr>
              <w:t xml:space="preserve"> </w:t>
            </w:r>
            <w:r>
              <w:rPr>
                <w:rFonts w:ascii="Arial" w:hAnsi="Arial" w:cs="Arial"/>
                <w:sz w:val="20"/>
                <w:szCs w:val="20"/>
              </w:rPr>
              <w:t>Ich/Wir erkläre(n), dass kein wirksames Berufsverbot (§ 70 StGB), kein wirksames vorläufiges Berufsverbot (§ 132a StPO) und keine wirksame Gewerbeuntersagung (§ 35 GewO) gegen mich /uns vorliegt.</w:t>
            </w:r>
          </w:p>
          <w:p>
            <w:pPr>
              <w:widowControl w:val="0"/>
              <w:shd w:val="clear" w:color="auto" w:fill="FFFFFF" w:themeFill="background1"/>
              <w:jc w:val="both"/>
              <w:rPr>
                <w:rFonts w:ascii="Arial" w:hAnsi="Arial" w:cs="Arial"/>
                <w:sz w:val="20"/>
                <w:szCs w:val="20"/>
              </w:rPr>
            </w:pPr>
          </w:p>
          <w:p>
            <w:pPr>
              <w:widowControl w:val="0"/>
              <w:shd w:val="clear" w:color="auto" w:fill="FFFFFF" w:themeFill="background1"/>
              <w:spacing w:after="120"/>
              <w:jc w:val="both"/>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150a GewO beim Bundesamt für Justiz anfordern.</w:t>
            </w:r>
          </w:p>
        </w:tc>
      </w:tr>
      <w:tr>
        <w:trPr>
          <w:trHeight w:val="186"/>
          <w:jc w:val="center"/>
        </w:trPr>
        <w:tc>
          <w:tcPr>
            <w:tcW w:w="10452" w:type="dxa"/>
            <w:tcBorders>
              <w:top w:val="single" w:sz="4" w:space="0" w:color="auto"/>
              <w:left w:val="nil"/>
              <w:bottom w:val="single" w:sz="4" w:space="0" w:color="auto"/>
              <w:right w:val="nil"/>
            </w:tcBorders>
          </w:tcPr>
          <w:p>
            <w:pPr>
              <w:widowControl w:val="0"/>
              <w:shd w:val="clear" w:color="auto" w:fill="FFFFFF" w:themeFill="background1"/>
              <w:jc w:val="both"/>
              <w:rPr>
                <w:rFonts w:ascii="Arial" w:hAnsi="Arial" w:cs="Arial"/>
                <w:sz w:val="20"/>
                <w:szCs w:val="20"/>
              </w:rPr>
            </w:pPr>
          </w:p>
        </w:tc>
      </w:tr>
      <w:tr>
        <w:trPr>
          <w:trHeight w:val="126"/>
          <w:jc w:val="center"/>
        </w:trPr>
        <w:tc>
          <w:tcPr>
            <w:tcW w:w="10452" w:type="dxa"/>
            <w:tcBorders>
              <w:top w:val="single" w:sz="4" w:space="0" w:color="auto"/>
              <w:left w:val="single" w:sz="4" w:space="0" w:color="auto"/>
              <w:bottom w:val="single" w:sz="4" w:space="0" w:color="auto"/>
              <w:right w:val="single" w:sz="4" w:space="0" w:color="auto"/>
            </w:tcBorders>
          </w:tcPr>
          <w:p>
            <w:pPr>
              <w:keepNext/>
              <w:pBdr>
                <w:right w:val="single" w:sz="4" w:space="4" w:color="auto"/>
              </w:pBdr>
              <w:shd w:val="clear" w:color="auto" w:fill="FFFFFF" w:themeFill="background1"/>
              <w:spacing w:after="120"/>
              <w:jc w:val="both"/>
              <w:rPr>
                <w:rFonts w:ascii="Arial" w:hAnsi="Arial" w:cs="Arial"/>
                <w:b/>
                <w:i/>
                <w:sz w:val="20"/>
                <w:szCs w:val="20"/>
              </w:rPr>
            </w:pPr>
            <w:r>
              <w:rPr>
                <w:rFonts w:ascii="Arial" w:hAnsi="Arial" w:cs="Arial"/>
                <w:b/>
                <w:i/>
                <w:sz w:val="20"/>
                <w:szCs w:val="20"/>
              </w:rPr>
              <w:t>Angabe zu Insolvenzverfahren und Liquidation</w:t>
            </w:r>
          </w:p>
          <w:p>
            <w:pPr>
              <w:keepNext/>
              <w:pBdr>
                <w:right w:val="single" w:sz="4" w:space="4" w:color="auto"/>
              </w:pBdr>
              <w:shd w:val="clear" w:color="auto" w:fill="FFFFFF" w:themeFill="background1"/>
              <w:spacing w:after="120"/>
              <w:ind w:left="357" w:hanging="357"/>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ab/>
              <w:t>Ich/Wir erkläre(n), dass kein Insolvenzverfahren oder ein vergleichbares gesetzlich geregeltes Verfahren beantragt oder eröffnet, ein Antrag auf Eröffnung nicht mangels Masse abgelehnt wurde und sich mein/unser Unternehmen nicht in Liquidation befindet.</w:t>
            </w:r>
          </w:p>
          <w:p>
            <w:pPr>
              <w:keepNext/>
              <w:pBdr>
                <w:right w:val="single" w:sz="4" w:space="4" w:color="auto"/>
              </w:pBdr>
              <w:shd w:val="clear" w:color="auto" w:fill="FFFFFF" w:themeFill="background1"/>
              <w:spacing w:after="120"/>
              <w:ind w:left="357" w:hanging="357"/>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4"/>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ab/>
              <w:t>Ein Insolvenzplan wurde rechtskräftig bestätigt, auf Verlangen werde ich/werden wir ihn vorlegen.</w:t>
            </w:r>
          </w:p>
        </w:tc>
      </w:tr>
      <w:tr>
        <w:trPr>
          <w:trHeight w:val="249"/>
          <w:jc w:val="center"/>
        </w:trPr>
        <w:tc>
          <w:tcPr>
            <w:tcW w:w="10452" w:type="dxa"/>
            <w:tcBorders>
              <w:top w:val="single" w:sz="4" w:space="0" w:color="auto"/>
              <w:left w:val="nil"/>
              <w:bottom w:val="single" w:sz="4" w:space="0" w:color="auto"/>
              <w:right w:val="nil"/>
            </w:tcBorders>
          </w:tcPr>
          <w:p>
            <w:pPr>
              <w:widowControl w:val="0"/>
              <w:shd w:val="clear" w:color="auto" w:fill="FFFFFF" w:themeFill="background1"/>
              <w:jc w:val="both"/>
              <w:rPr>
                <w:rFonts w:ascii="Arial" w:hAnsi="Arial" w:cs="Arial"/>
                <w:sz w:val="20"/>
                <w:szCs w:val="20"/>
              </w:rPr>
            </w:pPr>
          </w:p>
        </w:tc>
      </w:tr>
      <w:tr>
        <w:trPr>
          <w:trHeight w:val="5602"/>
          <w:jc w:val="center"/>
        </w:trPr>
        <w:tc>
          <w:tcPr>
            <w:tcW w:w="10452" w:type="dxa"/>
            <w:tcBorders>
              <w:top w:val="single" w:sz="4" w:space="0" w:color="auto"/>
              <w:left w:val="single" w:sz="4" w:space="0" w:color="auto"/>
              <w:bottom w:val="single" w:sz="4" w:space="0" w:color="auto"/>
              <w:right w:val="single" w:sz="4" w:space="0" w:color="auto"/>
            </w:tcBorders>
          </w:tcPr>
          <w:p>
            <w:pPr>
              <w:widowControl w:val="0"/>
              <w:pBdr>
                <w:right w:val="single" w:sz="4" w:space="4" w:color="auto"/>
              </w:pBdr>
              <w:shd w:val="clear" w:color="auto" w:fill="FFFFFF" w:themeFill="background1"/>
              <w:spacing w:after="120"/>
              <w:jc w:val="both"/>
              <w:rPr>
                <w:rFonts w:ascii="Arial" w:hAnsi="Arial" w:cs="Arial"/>
                <w:b/>
                <w:i/>
                <w:sz w:val="20"/>
                <w:szCs w:val="20"/>
              </w:rPr>
            </w:pPr>
            <w:r>
              <w:rPr>
                <w:rFonts w:ascii="Arial" w:hAnsi="Arial" w:cs="Arial"/>
                <w:b/>
                <w:i/>
                <w:sz w:val="20"/>
                <w:szCs w:val="20"/>
              </w:rPr>
              <w:t>Anforderung von Bestätigungen und Nachweisen</w:t>
            </w:r>
          </w:p>
          <w:p>
            <w:pPr>
              <w:widowControl w:val="0"/>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Falls mein/unser Teilnahmeantrag/Angebot in die engere Wahl kommt, können in besonderen Ausnahmefällen, in denen dies durch den Gegenstand des Auftrags gerechtfertigt ist, sowie in begründeten Einzelfällen Eignungsnachweise gefordert werden. Dies können insbesondere folgende Nachweise sein:</w:t>
            </w:r>
          </w:p>
          <w:p>
            <w:pPr>
              <w:pStyle w:val="Listenabsatz"/>
              <w:widowControl w:val="0"/>
              <w:numPr>
                <w:ilvl w:val="0"/>
                <w:numId w:val="19"/>
              </w:numPr>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eine Bestätigung eines vereidigten Wirtschaftsprüfers/Steuerberaters oder entsprechend testierte Jahresabschlüsse oder entsprechend testierte Gewinn- und Verlustrechnungen,</w:t>
            </w:r>
          </w:p>
          <w:p>
            <w:pPr>
              <w:widowControl w:val="0"/>
              <w:numPr>
                <w:ilvl w:val="0"/>
                <w:numId w:val="15"/>
              </w:numPr>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für 3 Referenzen je eine Referenzbescheinigung mit Angaben entsprechend VHB-Formblatt 444,</w:t>
            </w:r>
            <w:r>
              <w:t xml:space="preserve"> (</w:t>
            </w:r>
            <w:hyperlink r:id="rId8" w:history="1">
              <w:r>
                <w:rPr>
                  <w:rStyle w:val="Hyperlink"/>
                  <w:rFonts w:ascii="Arial" w:hAnsi="Arial" w:cs="Arial"/>
                  <w:sz w:val="20"/>
                  <w:szCs w:val="20"/>
                </w:rPr>
                <w:t>https://www.vob-online.de/blob/155182/fd3e371d07bc65c7185ead123ee741b2/444-data.pdf</w:t>
              </w:r>
            </w:hyperlink>
            <w:r>
              <w:rPr>
                <w:rFonts w:ascii="Arial" w:hAnsi="Arial" w:cs="Arial"/>
                <w:sz w:val="20"/>
                <w:szCs w:val="20"/>
              </w:rPr>
              <w:t>),</w:t>
            </w:r>
          </w:p>
          <w:p>
            <w:pPr>
              <w:widowControl w:val="0"/>
              <w:numPr>
                <w:ilvl w:val="0"/>
                <w:numId w:val="15"/>
              </w:numPr>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die Zahl der in den letzten 3 abgeschlossenen Geschäftsjahren jahresdurchschnittlich beschäftigten Arbeitskräfte gegliedert nach Lohngruppen mit extra ausgewiesenem Leitungspersonal angeben,</w:t>
            </w:r>
          </w:p>
          <w:p>
            <w:pPr>
              <w:widowControl w:val="0"/>
              <w:numPr>
                <w:ilvl w:val="0"/>
                <w:numId w:val="15"/>
              </w:numPr>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Gewerbeanmeldung, Handelsregisterauszug, Eintragung in der Handwerksrolle oder bei der Industrie- und Handelskammer,</w:t>
            </w:r>
          </w:p>
          <w:p>
            <w:pPr>
              <w:widowControl w:val="0"/>
              <w:numPr>
                <w:ilvl w:val="0"/>
                <w:numId w:val="15"/>
              </w:numPr>
              <w:pBdr>
                <w:right w:val="single" w:sz="4" w:space="4" w:color="auto"/>
              </w:pBdr>
              <w:shd w:val="clear" w:color="auto" w:fill="FFFFFF" w:themeFill="background1"/>
              <w:spacing w:after="120"/>
              <w:jc w:val="both"/>
              <w:rPr>
                <w:rFonts w:ascii="Arial" w:hAnsi="Arial" w:cs="Arial"/>
                <w:sz w:val="20"/>
                <w:szCs w:val="20"/>
              </w:rPr>
            </w:pPr>
            <w:r>
              <w:rPr>
                <w:rFonts w:ascii="Arial" w:hAnsi="Arial" w:cs="Arial"/>
                <w:sz w:val="20"/>
                <w:szCs w:val="20"/>
              </w:rPr>
              <w:t>eine Unbedenklichkeitsbescheinigung der tariflichen Sozialkasse</w:t>
            </w:r>
            <w:r>
              <w:rPr>
                <w:rFonts w:ascii="Arial" w:hAnsi="Arial" w:cs="Arial"/>
                <w:sz w:val="20"/>
                <w:szCs w:val="20"/>
                <w:vertAlign w:val="superscript"/>
              </w:rPr>
              <w:footnoteReference w:id="4"/>
            </w:r>
            <w:r>
              <w:rPr>
                <w:rFonts w:ascii="Arial" w:hAnsi="Arial" w:cs="Arial"/>
                <w:sz w:val="20"/>
                <w:szCs w:val="20"/>
              </w:rPr>
              <w:t>, eine Unbedenklichkeitsbescheinigung bzw. Bescheinigung in Steuersachen des Finanzamtes</w:t>
            </w:r>
            <w:r>
              <w:rPr>
                <w:rFonts w:ascii="Arial" w:hAnsi="Arial" w:cs="Arial"/>
                <w:sz w:val="20"/>
                <w:szCs w:val="20"/>
                <w:vertAlign w:val="superscript"/>
              </w:rPr>
              <w:footnoteReference w:id="5"/>
            </w:r>
            <w:r>
              <w:rPr>
                <w:rFonts w:ascii="Arial" w:hAnsi="Arial" w:cs="Arial"/>
                <w:sz w:val="20"/>
                <w:szCs w:val="20"/>
              </w:rPr>
              <w:t xml:space="preserve"> sowie eine Freistellungsbescheinigung nach § 48b EStG vorlegen oder</w:t>
            </w:r>
          </w:p>
          <w:p>
            <w:pPr>
              <w:widowControl w:val="0"/>
              <w:numPr>
                <w:ilvl w:val="0"/>
                <w:numId w:val="15"/>
              </w:numPr>
              <w:pBdr>
                <w:right w:val="single" w:sz="4" w:space="4" w:color="auto"/>
              </w:pBdr>
              <w:shd w:val="clear" w:color="auto" w:fill="FFFFFF" w:themeFill="background1"/>
              <w:spacing w:after="120"/>
              <w:ind w:left="714"/>
              <w:jc w:val="both"/>
              <w:rPr>
                <w:rFonts w:ascii="Arial" w:hAnsi="Arial" w:cs="Arial"/>
                <w:sz w:val="20"/>
                <w:szCs w:val="20"/>
              </w:rPr>
            </w:pPr>
            <w:r>
              <w:rPr>
                <w:rFonts w:ascii="Arial" w:hAnsi="Arial" w:cs="Arial"/>
                <w:sz w:val="20"/>
                <w:szCs w:val="20"/>
              </w:rPr>
              <w:t>eine qualifizierte Unbedenklichkeitsbescheinigung der Berufsgenossenschaft des für mich zuständigen Versicherungsträgers mit Angabe der Lohnsummen.</w:t>
            </w:r>
          </w:p>
          <w:p>
            <w:pPr>
              <w:widowControl w:val="0"/>
              <w:pBdr>
                <w:right w:val="single" w:sz="4" w:space="4" w:color="auto"/>
              </w:pBdr>
              <w:shd w:val="clear" w:color="auto" w:fill="FFFFFF" w:themeFill="background1"/>
              <w:spacing w:after="120"/>
              <w:jc w:val="both"/>
              <w:rPr>
                <w:rFonts w:ascii="Arial" w:hAnsi="Arial" w:cs="Arial"/>
                <w:b/>
                <w:sz w:val="20"/>
                <w:szCs w:val="20"/>
              </w:rPr>
            </w:pPr>
            <w:r>
              <w:rPr>
                <w:rFonts w:ascii="Arial" w:hAnsi="Arial" w:cs="Arial"/>
                <w:b/>
                <w:sz w:val="20"/>
                <w:szCs w:val="20"/>
              </w:rPr>
              <w:t>Mir/Uns ist bekannt, dass die von der Vergabestelle geforderten Bestätigungen/Nachweise zu den Eigenerklärungen innerhalb der gesetzten angemessenen Frist vorgelegt werden müssen und mein/unser Angebot ausgeschlossen wird, wenn die Unterlagen nicht vollständig innerhalb dieser Frist vorgelegt werden.</w:t>
            </w:r>
          </w:p>
        </w:tc>
      </w:tr>
      <w:tr>
        <w:trPr>
          <w:trHeight w:val="18"/>
          <w:jc w:val="center"/>
        </w:trPr>
        <w:tc>
          <w:tcPr>
            <w:tcW w:w="10452" w:type="dxa"/>
            <w:tcBorders>
              <w:top w:val="single" w:sz="4" w:space="0" w:color="auto"/>
              <w:left w:val="single" w:sz="4" w:space="0" w:color="auto"/>
              <w:bottom w:val="single" w:sz="4" w:space="0" w:color="auto"/>
              <w:right w:val="single" w:sz="4" w:space="0" w:color="auto"/>
            </w:tcBorders>
          </w:tcPr>
          <w:p>
            <w:pPr>
              <w:keepNext/>
              <w:shd w:val="clear" w:color="auto" w:fill="FFFFFF" w:themeFill="background1"/>
              <w:spacing w:after="120"/>
              <w:rPr>
                <w:rFonts w:ascii="Arial" w:hAnsi="Arial" w:cs="Arial"/>
                <w:b/>
                <w:i/>
                <w:sz w:val="20"/>
                <w:szCs w:val="20"/>
              </w:rPr>
            </w:pPr>
            <w:r>
              <w:rPr>
                <w:rFonts w:ascii="Arial" w:hAnsi="Arial" w:cs="Arial"/>
                <w:b/>
                <w:i/>
                <w:sz w:val="20"/>
                <w:szCs w:val="20"/>
              </w:rPr>
              <w:lastRenderedPageBreak/>
              <w:t>Ausschluss wegen falscher Erklärungen</w:t>
            </w:r>
          </w:p>
          <w:p>
            <w:pPr>
              <w:keepNext/>
              <w:shd w:val="clear" w:color="auto" w:fill="FFFFFF" w:themeFill="background1"/>
              <w:spacing w:after="120"/>
              <w:jc w:val="both"/>
              <w:rPr>
                <w:rFonts w:ascii="Arial" w:hAnsi="Arial" w:cs="Arial"/>
                <w:b/>
                <w:i/>
                <w:sz w:val="20"/>
                <w:szCs w:val="20"/>
              </w:rPr>
            </w:pPr>
            <w:r>
              <w:rPr>
                <w:rFonts w:ascii="Arial" w:hAnsi="Arial" w:cs="Arial"/>
                <w:b/>
                <w:i/>
                <w:sz w:val="20"/>
                <w:szCs w:val="20"/>
              </w:rPr>
              <w:t>Bewerber und Bieter, die zu den auferlegten Verpflichtungen nachweislich eine falsche Erklärung abgeben oder einen unzutreffenden Nachweis vorlegen oder haben vorlegen lassen, können gemäß § 18 Abs. 3 HVTG wegen mangelnder Zuverlässigkeit wenigstens für 6 Monate bis zu drei Jahren von weiteren Aufträgen ausgeschlossen werden.</w:t>
            </w:r>
          </w:p>
          <w:p>
            <w:pPr>
              <w:shd w:val="clear" w:color="auto" w:fill="FFFFFF" w:themeFill="background1"/>
              <w:ind w:left="284" w:hanging="284"/>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Mir ist bekannt, dass die Nichtabgabe oder Unrichtigkeit der vorstehenden Erklärungen dieses Formblatts zu meinem Ausschluss vom Vergabeverfahren sowie zur fristlosen Kündigung eines etwa erteilten Auftrags wegen Verletzung einer vertraglichen Nebenpflicht aus wichtigem Grund führen kann.</w:t>
            </w:r>
          </w:p>
          <w:p>
            <w:pPr>
              <w:shd w:val="clear" w:color="auto" w:fill="FFFFFF" w:themeFill="background1"/>
              <w:jc w:val="both"/>
              <w:rPr>
                <w:rFonts w:ascii="Arial" w:hAnsi="Arial" w:cs="Arial"/>
                <w:sz w:val="20"/>
                <w:szCs w:val="20"/>
              </w:rPr>
            </w:pPr>
          </w:p>
          <w:p>
            <w:pPr>
              <w:shd w:val="clear" w:color="auto" w:fill="FFFFFF" w:themeFill="background1"/>
              <w:ind w:left="284" w:hanging="284"/>
              <w:jc w:val="both"/>
              <w:rPr>
                <w:rFonts w:ascii="Arial" w:hAnsi="Arial" w:cs="Arial"/>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Des Weiteren ist mir bekannt, dass ein Ausschluss infolge unrichtiger Angaben oder aufgrund einer fristlosen Kündigung Schadenersatzansprüche des Auftraggebers zu Lasten meines/unseres Unternehmens auslösen kann.</w:t>
            </w:r>
          </w:p>
          <w:p>
            <w:pPr>
              <w:shd w:val="clear" w:color="auto" w:fill="FFFFFF" w:themeFill="background1"/>
              <w:ind w:left="284" w:hanging="284"/>
              <w:jc w:val="both"/>
              <w:rPr>
                <w:rFonts w:ascii="Arial" w:hAnsi="Arial" w:cs="Arial"/>
                <w:sz w:val="20"/>
                <w:szCs w:val="20"/>
              </w:rPr>
            </w:pPr>
          </w:p>
        </w:tc>
      </w:tr>
      <w:tr>
        <w:trPr>
          <w:trHeight w:val="18"/>
          <w:jc w:val="center"/>
        </w:trPr>
        <w:tc>
          <w:tcPr>
            <w:tcW w:w="10452" w:type="dxa"/>
            <w:tcBorders>
              <w:top w:val="single" w:sz="4" w:space="0" w:color="auto"/>
              <w:left w:val="nil"/>
              <w:bottom w:val="single" w:sz="4" w:space="0" w:color="auto"/>
              <w:right w:val="nil"/>
            </w:tcBorders>
          </w:tcPr>
          <w:p>
            <w:pPr>
              <w:keepNext/>
              <w:pBdr>
                <w:top w:val="single" w:sz="4" w:space="1" w:color="auto"/>
                <w:bottom w:val="single" w:sz="4" w:space="1" w:color="auto"/>
              </w:pBdr>
              <w:shd w:val="clear" w:color="auto" w:fill="FFFFFF" w:themeFill="background1"/>
              <w:rPr>
                <w:rFonts w:ascii="Arial" w:hAnsi="Arial" w:cs="Arial"/>
                <w:b/>
                <w:i/>
                <w:sz w:val="20"/>
                <w:szCs w:val="20"/>
              </w:rPr>
            </w:pPr>
          </w:p>
        </w:tc>
      </w:tr>
      <w:tr>
        <w:trPr>
          <w:trHeight w:val="18"/>
          <w:jc w:val="center"/>
        </w:trPr>
        <w:tc>
          <w:tcPr>
            <w:tcW w:w="10452" w:type="dxa"/>
            <w:tcBorders>
              <w:top w:val="single" w:sz="4" w:space="0" w:color="auto"/>
              <w:left w:val="single" w:sz="4" w:space="0" w:color="auto"/>
              <w:bottom w:val="single" w:sz="4" w:space="0" w:color="auto"/>
              <w:right w:val="single" w:sz="4" w:space="0" w:color="auto"/>
            </w:tcBorders>
          </w:tcPr>
          <w:p>
            <w:pPr>
              <w:shd w:val="clear" w:color="auto" w:fill="FFFFFF" w:themeFill="background1"/>
              <w:jc w:val="both"/>
              <w:rPr>
                <w:rFonts w:ascii="Arial" w:hAnsi="Arial" w:cs="Arial"/>
                <w:b/>
                <w:i/>
                <w:sz w:val="20"/>
                <w:szCs w:val="20"/>
              </w:rPr>
            </w:pPr>
            <w:r>
              <w:rPr>
                <w:rFonts w:ascii="Arial" w:hAnsi="Arial" w:cs="Arial"/>
                <w:b/>
                <w:i/>
                <w:sz w:val="20"/>
                <w:szCs w:val="20"/>
              </w:rPr>
              <w:t>Beauftragung Nachunternehmer</w:t>
            </w:r>
          </w:p>
          <w:p>
            <w:pPr>
              <w:shd w:val="clear" w:color="auto" w:fill="FFFFFF" w:themeFill="background1"/>
              <w:jc w:val="both"/>
              <w:rPr>
                <w:rFonts w:ascii="Arial" w:hAnsi="Arial" w:cs="Arial"/>
                <w:sz w:val="20"/>
                <w:szCs w:val="20"/>
              </w:rPr>
            </w:pPr>
          </w:p>
          <w:p>
            <w:pPr>
              <w:keepNext/>
              <w:shd w:val="clear" w:color="auto" w:fill="FFFFFF" w:themeFill="background1"/>
              <w:rPr>
                <w:rFonts w:ascii="Arial" w:hAnsi="Arial" w:cs="Arial"/>
                <w:b/>
                <w:i/>
                <w:sz w:val="20"/>
                <w:szCs w:val="20"/>
              </w:rPr>
            </w:pPr>
            <w:r>
              <w:rPr>
                <w:rFonts w:ascii="Arial" w:hAnsi="Arial" w:cs="Arial"/>
                <w:sz w:val="20"/>
                <w:szCs w:val="20"/>
                <w:shd w:val="clear" w:color="auto" w:fill="C6D9F1" w:themeFill="text2" w:themeFillTint="33"/>
              </w:rPr>
              <w:fldChar w:fldCharType="begin">
                <w:ffData>
                  <w:name w:val="Kontrollkästchen33"/>
                  <w:enabled/>
                  <w:calcOnExit w:val="0"/>
                  <w:checkBox>
                    <w:sizeAuto/>
                    <w:default w:val="0"/>
                  </w:checkBox>
                </w:ffData>
              </w:fldChar>
            </w:r>
            <w:r>
              <w:rPr>
                <w:rFonts w:ascii="Arial" w:hAnsi="Arial" w:cs="Arial"/>
                <w:sz w:val="20"/>
                <w:szCs w:val="20"/>
                <w:shd w:val="clear" w:color="auto" w:fill="C6D9F1" w:themeFill="text2" w:themeFillTint="33"/>
              </w:rPr>
              <w:instrText xml:space="preserve"> FORMCHECKBOX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fldChar w:fldCharType="end"/>
            </w:r>
            <w:r>
              <w:rPr>
                <w:rFonts w:ascii="Arial" w:hAnsi="Arial" w:cs="Arial"/>
                <w:sz w:val="20"/>
                <w:szCs w:val="20"/>
              </w:rPr>
              <w:t xml:space="preserve"> Ich verpflichte mich, Nachunternehmer nur unter der Voraussetzung zu beauftragen, dass der Nachunternehmer ab einer Auftragssumme von 10.000 € eine gleich lautende Erklärung abgibt und diese spätestens vor Zustimmung des Auftraggebers zur Weiterbeauftragung diesem vorgelegt wird. Die weitergehenden Regelungen des § 4 VOB/B bleiben unberührt.</w:t>
            </w:r>
          </w:p>
        </w:tc>
      </w:tr>
      <w:tr>
        <w:trPr>
          <w:trHeight w:val="18"/>
          <w:jc w:val="center"/>
        </w:trPr>
        <w:tc>
          <w:tcPr>
            <w:tcW w:w="10452" w:type="dxa"/>
            <w:tcBorders>
              <w:top w:val="single" w:sz="4" w:space="0" w:color="auto"/>
              <w:left w:val="nil"/>
              <w:bottom w:val="single" w:sz="4" w:space="0" w:color="auto"/>
              <w:right w:val="nil"/>
            </w:tcBorders>
          </w:tcPr>
          <w:p>
            <w:pPr>
              <w:keepNext/>
              <w:shd w:val="clear" w:color="auto" w:fill="FFFFFF" w:themeFill="background1"/>
              <w:rPr>
                <w:rFonts w:ascii="Arial" w:hAnsi="Arial" w:cs="Arial"/>
                <w:sz w:val="20"/>
                <w:szCs w:val="20"/>
              </w:rPr>
            </w:pPr>
          </w:p>
        </w:tc>
      </w:tr>
      <w:tr>
        <w:trPr>
          <w:trHeight w:val="1202"/>
          <w:jc w:val="center"/>
        </w:trPr>
        <w:tc>
          <w:tcPr>
            <w:tcW w:w="10452" w:type="dxa"/>
            <w:tcBorders>
              <w:top w:val="single" w:sz="4" w:space="0" w:color="auto"/>
              <w:left w:val="single" w:sz="4" w:space="0" w:color="auto"/>
              <w:bottom w:val="single" w:sz="4" w:space="0" w:color="auto"/>
              <w:right w:val="single" w:sz="4" w:space="0" w:color="auto"/>
            </w:tcBorders>
          </w:tcPr>
          <w:p>
            <w:pPr>
              <w:widowControl w:val="0"/>
              <w:shd w:val="clear" w:color="auto" w:fill="FFFFFF" w:themeFill="background1"/>
              <w:spacing w:after="120"/>
              <w:jc w:val="both"/>
              <w:rPr>
                <w:rFonts w:ascii="Arial" w:hAnsi="Arial" w:cs="Arial"/>
                <w:sz w:val="16"/>
                <w:szCs w:val="16"/>
              </w:rPr>
            </w:pPr>
          </w:p>
          <w:p>
            <w:pPr>
              <w:widowControl w:val="0"/>
              <w:shd w:val="clear" w:color="auto" w:fill="FFFFFF" w:themeFill="background1"/>
              <w:spacing w:after="120"/>
              <w:jc w:val="both"/>
              <w:rPr>
                <w:rFonts w:ascii="Arial" w:hAnsi="Arial" w:cs="Arial"/>
                <w:sz w:val="16"/>
                <w:szCs w:val="16"/>
              </w:rPr>
            </w:pPr>
          </w:p>
          <w:p>
            <w:pPr>
              <w:widowControl w:val="0"/>
              <w:shd w:val="clear" w:color="auto" w:fill="FFFFFF" w:themeFill="background1"/>
              <w:spacing w:after="120"/>
              <w:jc w:val="both"/>
              <w:rPr>
                <w:rFonts w:ascii="Arial" w:hAnsi="Arial" w:cs="Arial"/>
                <w:sz w:val="16"/>
                <w:szCs w:val="16"/>
              </w:rPr>
            </w:pPr>
            <w:r>
              <w:rPr>
                <w:rFonts w:ascii="Arial" w:hAnsi="Arial" w:cs="Arial"/>
                <w:sz w:val="20"/>
                <w:szCs w:val="20"/>
                <w:shd w:val="clear" w:color="auto" w:fill="C6D9F1" w:themeFill="text2" w:themeFillTint="33"/>
              </w:rPr>
              <w:fldChar w:fldCharType="begin">
                <w:ffData>
                  <w:name w:val="Text1"/>
                  <w:enabled/>
                  <w:calcOnExit w:val="0"/>
                  <w:textInput/>
                </w:ffData>
              </w:fldChar>
            </w:r>
            <w:r>
              <w:rPr>
                <w:rFonts w:ascii="Arial" w:hAnsi="Arial" w:cs="Arial"/>
                <w:sz w:val="20"/>
                <w:szCs w:val="20"/>
                <w:shd w:val="clear" w:color="auto" w:fill="C6D9F1" w:themeFill="text2" w:themeFillTint="33"/>
              </w:rPr>
              <w:instrText xml:space="preserve"> FORMTEXT </w:instrText>
            </w:r>
            <w:r>
              <w:rPr>
                <w:rFonts w:ascii="Arial" w:hAnsi="Arial" w:cs="Arial"/>
                <w:sz w:val="20"/>
                <w:szCs w:val="20"/>
                <w:shd w:val="clear" w:color="auto" w:fill="C6D9F1" w:themeFill="text2" w:themeFillTint="33"/>
              </w:rPr>
            </w:r>
            <w:r>
              <w:rPr>
                <w:rFonts w:ascii="Arial" w:hAnsi="Arial" w:cs="Arial"/>
                <w:sz w:val="20"/>
                <w:szCs w:val="20"/>
                <w:shd w:val="clear" w:color="auto" w:fill="C6D9F1" w:themeFill="text2" w:themeFillTint="33"/>
              </w:rPr>
              <w:fldChar w:fldCharType="separate"/>
            </w:r>
            <w:r>
              <w:rPr>
                <w:rFonts w:ascii="Arial" w:hAnsi="Arial" w:cs="Arial"/>
                <w:sz w:val="20"/>
                <w:szCs w:val="20"/>
                <w:shd w:val="clear" w:color="auto" w:fill="C6D9F1" w:themeFill="text2" w:themeFillTint="33"/>
              </w:rPr>
              <w:t> </w:t>
            </w:r>
            <w:r>
              <w:rPr>
                <w:rFonts w:ascii="Arial" w:hAnsi="Arial" w:cs="Arial"/>
                <w:sz w:val="20"/>
                <w:szCs w:val="20"/>
                <w:shd w:val="clear" w:color="auto" w:fill="C6D9F1" w:themeFill="text2" w:themeFillTint="33"/>
              </w:rPr>
              <w:t> </w:t>
            </w:r>
            <w:r>
              <w:rPr>
                <w:rFonts w:ascii="Arial" w:hAnsi="Arial" w:cs="Arial"/>
                <w:sz w:val="20"/>
                <w:szCs w:val="20"/>
                <w:shd w:val="clear" w:color="auto" w:fill="C6D9F1" w:themeFill="text2" w:themeFillTint="33"/>
              </w:rPr>
              <w:t> </w:t>
            </w:r>
            <w:r>
              <w:rPr>
                <w:rFonts w:ascii="Arial" w:hAnsi="Arial" w:cs="Arial"/>
                <w:sz w:val="20"/>
                <w:szCs w:val="20"/>
                <w:shd w:val="clear" w:color="auto" w:fill="C6D9F1" w:themeFill="text2" w:themeFillTint="33"/>
              </w:rPr>
              <w:t> </w:t>
            </w:r>
            <w:r>
              <w:rPr>
                <w:rFonts w:ascii="Arial" w:hAnsi="Arial" w:cs="Arial"/>
                <w:sz w:val="20"/>
                <w:szCs w:val="20"/>
                <w:shd w:val="clear" w:color="auto" w:fill="C6D9F1" w:themeFill="text2" w:themeFillTint="33"/>
              </w:rPr>
              <w:t> </w:t>
            </w:r>
            <w:r>
              <w:rPr>
                <w:rFonts w:ascii="Arial" w:hAnsi="Arial" w:cs="Arial"/>
                <w:sz w:val="20"/>
                <w:szCs w:val="20"/>
                <w:shd w:val="clear" w:color="auto" w:fill="C6D9F1" w:themeFill="text2" w:themeFillTint="33"/>
              </w:rPr>
              <w:fldChar w:fldCharType="end"/>
            </w:r>
          </w:p>
          <w:p>
            <w:pPr>
              <w:widowControl w:val="0"/>
              <w:shd w:val="clear" w:color="auto" w:fill="FFFFFF" w:themeFill="background1"/>
              <w:spacing w:after="120"/>
              <w:jc w:val="both"/>
              <w:rPr>
                <w:rFonts w:ascii="Arial" w:hAnsi="Arial" w:cs="Arial"/>
                <w:sz w:val="16"/>
                <w:szCs w:val="16"/>
              </w:rPr>
            </w:pPr>
          </w:p>
          <w:p>
            <w:pPr>
              <w:widowControl w:val="0"/>
              <w:shd w:val="clear" w:color="auto" w:fill="FFFFFF" w:themeFill="background1"/>
              <w:jc w:val="both"/>
              <w:rPr>
                <w:rFonts w:ascii="Arial" w:hAnsi="Arial" w:cs="Arial"/>
                <w:sz w:val="16"/>
                <w:szCs w:val="16"/>
              </w:rPr>
            </w:pPr>
            <w:r>
              <w:rPr>
                <w:rFonts w:ascii="Arial" w:hAnsi="Arial" w:cs="Arial"/>
                <w:sz w:val="16"/>
                <w:szCs w:val="16"/>
              </w:rPr>
              <w:t>Unterschrift</w:t>
            </w:r>
            <w:r>
              <w:rPr>
                <w:rStyle w:val="Funotenzeichen"/>
                <w:rFonts w:ascii="Arial" w:hAnsi="Arial" w:cs="Arial"/>
                <w:sz w:val="16"/>
                <w:szCs w:val="16"/>
              </w:rPr>
              <w:footnoteReference w:id="6"/>
            </w:r>
            <w:r>
              <w:rPr>
                <w:rFonts w:ascii="Arial" w:hAnsi="Arial" w:cs="Arial"/>
                <w:sz w:val="16"/>
                <w:szCs w:val="16"/>
              </w:rPr>
              <w:t xml:space="preserve"> </w:t>
            </w:r>
          </w:p>
          <w:p>
            <w:pPr>
              <w:widowControl w:val="0"/>
              <w:shd w:val="clear" w:color="auto" w:fill="FFFFFF" w:themeFill="background1"/>
              <w:jc w:val="both"/>
              <w:rPr>
                <w:rFonts w:ascii="Arial" w:hAnsi="Arial" w:cs="Arial"/>
                <w:sz w:val="16"/>
                <w:szCs w:val="16"/>
              </w:rPr>
            </w:pPr>
            <w:r>
              <w:rPr>
                <w:rFonts w:ascii="Arial" w:hAnsi="Arial" w:cs="Arial"/>
                <w:sz w:val="16"/>
                <w:szCs w:val="16"/>
              </w:rPr>
              <w:t>Name der natürlichen Person, die die Erklärung abgibt, in Textform</w:t>
            </w:r>
            <w:r>
              <w:rPr>
                <w:rStyle w:val="Funotenzeichen"/>
                <w:rFonts w:ascii="Arial" w:hAnsi="Arial" w:cs="Arial"/>
                <w:sz w:val="16"/>
                <w:szCs w:val="16"/>
              </w:rPr>
              <w:footnoteReference w:id="7"/>
            </w:r>
            <w:r>
              <w:rPr>
                <w:rFonts w:ascii="Arial" w:hAnsi="Arial" w:cs="Arial"/>
                <w:sz w:val="16"/>
                <w:szCs w:val="16"/>
              </w:rPr>
              <w:t xml:space="preserve"> </w:t>
            </w:r>
          </w:p>
          <w:p>
            <w:pPr>
              <w:widowControl w:val="0"/>
              <w:shd w:val="clear" w:color="auto" w:fill="FFFFFF" w:themeFill="background1"/>
              <w:jc w:val="both"/>
              <w:rPr>
                <w:rFonts w:ascii="Arial" w:hAnsi="Arial" w:cs="Arial"/>
                <w:sz w:val="20"/>
                <w:szCs w:val="20"/>
              </w:rPr>
            </w:pPr>
          </w:p>
        </w:tc>
      </w:tr>
    </w:tbl>
    <w:p/>
    <w:sectPr>
      <w:headerReference w:type="default" r:id="rId9"/>
      <w:footerReference w:type="default" r:id="rId10"/>
      <w:pgSz w:w="11906" w:h="16838" w:code="9"/>
      <w:pgMar w:top="238" w:right="851" w:bottom="851" w:left="130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19" w:type="dxa"/>
      <w:tblLayout w:type="fixed"/>
      <w:tblCellMar>
        <w:left w:w="0" w:type="dxa"/>
        <w:right w:w="0" w:type="dxa"/>
      </w:tblCellMar>
      <w:tblLook w:val="01E0" w:firstRow="1" w:lastRow="1" w:firstColumn="1" w:lastColumn="1" w:noHBand="0" w:noVBand="0"/>
    </w:tblPr>
    <w:tblGrid>
      <w:gridCol w:w="147"/>
      <w:gridCol w:w="420"/>
      <w:gridCol w:w="7512"/>
      <w:gridCol w:w="1440"/>
    </w:tblGrid>
    <w:tr>
      <w:trPr>
        <w:cantSplit/>
        <w:trHeight w:hRule="exact" w:val="397"/>
      </w:trPr>
      <w:tc>
        <w:tcPr>
          <w:tcW w:w="147" w:type="dxa"/>
          <w:vAlign w:val="center"/>
        </w:tcPr>
        <w:p>
          <w:pPr>
            <w:keepNext/>
            <w:jc w:val="center"/>
            <w:rPr>
              <w:rFonts w:ascii="Arial" w:hAnsi="Arial"/>
              <w:b/>
              <w:sz w:val="16"/>
              <w:szCs w:val="16"/>
            </w:rPr>
          </w:pPr>
        </w:p>
      </w:tc>
      <w:tc>
        <w:tcPr>
          <w:tcW w:w="420" w:type="dxa"/>
          <w:vAlign w:val="center"/>
        </w:tcPr>
        <w:p>
          <w:pPr>
            <w:keepNext/>
            <w:rPr>
              <w:rFonts w:ascii="Arial" w:hAnsi="Arial"/>
              <w:b/>
              <w:sz w:val="16"/>
              <w:szCs w:val="16"/>
            </w:rPr>
          </w:pPr>
        </w:p>
      </w:tc>
      <w:tc>
        <w:tcPr>
          <w:tcW w:w="7512" w:type="dxa"/>
          <w:vAlign w:val="center"/>
        </w:tcPr>
        <w:p>
          <w:pPr>
            <w:keepNext/>
            <w:tabs>
              <w:tab w:val="left" w:pos="-342"/>
            </w:tabs>
            <w:rPr>
              <w:rFonts w:ascii="Arial" w:hAnsi="Arial" w:cs="Arial"/>
              <w:b/>
              <w:sz w:val="16"/>
              <w:szCs w:val="16"/>
            </w:rPr>
          </w:pPr>
          <w:r>
            <w:rPr>
              <w:rFonts w:ascii="Arial" w:hAnsi="Arial" w:cs="Arial"/>
              <w:b/>
              <w:sz w:val="16"/>
              <w:szCs w:val="16"/>
            </w:rPr>
            <w:t>VHB 124 Hessen– Stand 02-2018</w:t>
          </w:r>
        </w:p>
      </w:tc>
      <w:tc>
        <w:tcPr>
          <w:tcW w:w="1440" w:type="dxa"/>
          <w:vAlign w:val="center"/>
        </w:tcPr>
        <w:p>
          <w:pPr>
            <w:keepNext/>
            <w:jc w:val="right"/>
            <w:rPr>
              <w:rFonts w:ascii="Arial" w:hAnsi="Arial" w:cs="Arial"/>
              <w:b/>
              <w:sz w:val="16"/>
              <w:szCs w:val="16"/>
            </w:rPr>
          </w:pPr>
          <w:r>
            <w:rPr>
              <w:rFonts w:ascii="Arial" w:hAnsi="Arial" w:cs="Arial"/>
              <w:b/>
              <w:snapToGrid w:val="0"/>
              <w:sz w:val="16"/>
              <w:szCs w:val="16"/>
            </w:rPr>
            <w:t xml:space="preserve">Seite </w:t>
          </w:r>
          <w:r>
            <w:rPr>
              <w:rFonts w:ascii="Arial" w:hAnsi="Arial" w:cs="Arial"/>
              <w:b/>
              <w:snapToGrid w:val="0"/>
              <w:sz w:val="16"/>
              <w:szCs w:val="16"/>
            </w:rPr>
            <w:fldChar w:fldCharType="begin"/>
          </w:r>
          <w:r>
            <w:rPr>
              <w:rFonts w:ascii="Arial" w:hAnsi="Arial" w:cs="Arial"/>
              <w:b/>
              <w:snapToGrid w:val="0"/>
              <w:sz w:val="16"/>
              <w:szCs w:val="16"/>
            </w:rPr>
            <w:instrText xml:space="preserve"> PAGE </w:instrText>
          </w:r>
          <w:r>
            <w:rPr>
              <w:rFonts w:ascii="Arial" w:hAnsi="Arial" w:cs="Arial"/>
              <w:b/>
              <w:snapToGrid w:val="0"/>
              <w:sz w:val="16"/>
              <w:szCs w:val="16"/>
            </w:rPr>
            <w:fldChar w:fldCharType="separate"/>
          </w:r>
          <w:r>
            <w:rPr>
              <w:rFonts w:ascii="Arial" w:hAnsi="Arial" w:cs="Arial"/>
              <w:b/>
              <w:noProof/>
              <w:snapToGrid w:val="0"/>
              <w:sz w:val="16"/>
              <w:szCs w:val="16"/>
            </w:rPr>
            <w:t>1</w:t>
          </w:r>
          <w:r>
            <w:rPr>
              <w:rFonts w:ascii="Arial" w:hAnsi="Arial" w:cs="Arial"/>
              <w:b/>
              <w:snapToGrid w:val="0"/>
              <w:sz w:val="16"/>
              <w:szCs w:val="16"/>
            </w:rPr>
            <w:fldChar w:fldCharType="end"/>
          </w:r>
          <w:r>
            <w:rPr>
              <w:rFonts w:ascii="Arial" w:hAnsi="Arial" w:cs="Arial"/>
              <w:b/>
              <w:snapToGrid w:val="0"/>
              <w:sz w:val="16"/>
              <w:szCs w:val="16"/>
            </w:rPr>
            <w:t xml:space="preserve"> von </w:t>
          </w:r>
          <w:r>
            <w:rPr>
              <w:rFonts w:ascii="Arial" w:hAnsi="Arial" w:cs="Arial"/>
              <w:b/>
              <w:snapToGrid w:val="0"/>
              <w:sz w:val="16"/>
              <w:szCs w:val="16"/>
            </w:rPr>
            <w:fldChar w:fldCharType="begin"/>
          </w:r>
          <w:r>
            <w:rPr>
              <w:rFonts w:ascii="Arial" w:hAnsi="Arial" w:cs="Arial"/>
              <w:b/>
              <w:snapToGrid w:val="0"/>
              <w:sz w:val="16"/>
              <w:szCs w:val="16"/>
            </w:rPr>
            <w:instrText xml:space="preserve"> NUMPAGES </w:instrText>
          </w:r>
          <w:r>
            <w:rPr>
              <w:rFonts w:ascii="Arial" w:hAnsi="Arial" w:cs="Arial"/>
              <w:b/>
              <w:snapToGrid w:val="0"/>
              <w:sz w:val="16"/>
              <w:szCs w:val="16"/>
            </w:rPr>
            <w:fldChar w:fldCharType="separate"/>
          </w:r>
          <w:r>
            <w:rPr>
              <w:rFonts w:ascii="Arial" w:hAnsi="Arial" w:cs="Arial"/>
              <w:b/>
              <w:noProof/>
              <w:snapToGrid w:val="0"/>
              <w:sz w:val="16"/>
              <w:szCs w:val="16"/>
            </w:rPr>
            <w:t>3</w:t>
          </w:r>
          <w:r>
            <w:rPr>
              <w:rFonts w:ascii="Arial" w:hAnsi="Arial" w:cs="Arial"/>
              <w:b/>
              <w:snapToGrid w:val="0"/>
              <w:sz w:val="16"/>
              <w:szCs w:val="16"/>
            </w:rPr>
            <w:fldChar w:fldCharType="end"/>
          </w:r>
        </w:p>
      </w:tc>
    </w:tr>
  </w:tbl>
  <w:p>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unotentext"/>
        <w:rPr>
          <w:rFonts w:ascii="Arial" w:hAnsi="Arial" w:cs="Arial"/>
          <w:sz w:val="16"/>
          <w:szCs w:val="16"/>
        </w:rPr>
      </w:pPr>
      <w:r>
        <w:rPr>
          <w:rStyle w:val="Funotenzeichen"/>
          <w:rFonts w:ascii="Arial" w:hAnsi="Arial" w:cs="Arial"/>
          <w:sz w:val="16"/>
          <w:szCs w:val="16"/>
        </w:rPr>
        <w:sym w:font="Symbol" w:char="F02A"/>
      </w:r>
      <w:r>
        <w:rPr>
          <w:rStyle w:val="Funotenzeichen"/>
          <w:rFonts w:ascii="Arial" w:hAnsi="Arial" w:cs="Arial"/>
          <w:sz w:val="16"/>
          <w:szCs w:val="16"/>
        </w:rPr>
        <w:sym w:font="Symbol" w:char="F029"/>
      </w:r>
      <w:r>
        <w:rPr>
          <w:rFonts w:ascii="Arial" w:hAnsi="Arial" w:cs="Arial"/>
          <w:sz w:val="16"/>
          <w:szCs w:val="16"/>
        </w:rPr>
        <w:t xml:space="preserve"> Zutreffendes ankreuzen</w:t>
      </w:r>
    </w:p>
  </w:footnote>
  <w:footnote w:id="2">
    <w:p>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Definition EU-Kommission:</w:t>
      </w:r>
    </w:p>
    <w:p>
      <w:pPr>
        <w:pStyle w:val="Funotentext"/>
        <w:rPr>
          <w:rFonts w:ascii="Arial" w:hAnsi="Arial" w:cs="Arial"/>
          <w:sz w:val="16"/>
          <w:szCs w:val="16"/>
        </w:rPr>
      </w:pPr>
      <w:r>
        <w:rPr>
          <w:rFonts w:ascii="Arial" w:hAnsi="Arial" w:cs="Arial"/>
          <w:sz w:val="16"/>
          <w:szCs w:val="16"/>
        </w:rPr>
        <w:t>Kleinstunternehmen: bis 9 Beschäftigte und bis 2 Millionen € Umsatz/Jahr</w:t>
      </w:r>
      <w:r>
        <w:t xml:space="preserve"> </w:t>
      </w:r>
      <w:r>
        <w:rPr>
          <w:rFonts w:ascii="Arial" w:hAnsi="Arial" w:cs="Arial"/>
          <w:sz w:val="16"/>
          <w:szCs w:val="16"/>
        </w:rPr>
        <w:t>oder höchstens 2 Mio. € Jahresbilanzsumme</w:t>
      </w:r>
    </w:p>
    <w:p>
      <w:pPr>
        <w:pStyle w:val="Funotentext"/>
        <w:rPr>
          <w:rFonts w:ascii="Arial" w:hAnsi="Arial" w:cs="Arial"/>
          <w:sz w:val="16"/>
          <w:szCs w:val="16"/>
        </w:rPr>
      </w:pPr>
      <w:r>
        <w:rPr>
          <w:rFonts w:ascii="Arial" w:hAnsi="Arial" w:cs="Arial"/>
          <w:sz w:val="16"/>
          <w:szCs w:val="16"/>
        </w:rPr>
        <w:t>Kleinunternehmen: bis 49 Beschäftigte und bis 10 Millionen € Umsatz/Jahr oder höchstens 10 Mio. € Jahresbilanzsumme</w:t>
      </w:r>
    </w:p>
    <w:p>
      <w:pPr>
        <w:pStyle w:val="Funotentext"/>
      </w:pPr>
      <w:r>
        <w:rPr>
          <w:rFonts w:ascii="Arial" w:hAnsi="Arial" w:cs="Arial"/>
          <w:sz w:val="16"/>
          <w:szCs w:val="16"/>
        </w:rPr>
        <w:t>Mittleres Unternehmen: bis 249 Beschäftigte und bis 50 Millionen € Umsatz/Jahr oder höchstens 43 Mio. € Jahresbilanzsumme</w:t>
      </w:r>
    </w:p>
  </w:footnote>
  <w:footnote w:id="3">
    <w:p>
      <w:pPr>
        <w:pStyle w:val="Funotentext"/>
      </w:pPr>
      <w:r>
        <w:rPr>
          <w:rStyle w:val="Funotenzeichen"/>
        </w:rPr>
        <w:footnoteRef/>
      </w:r>
      <w:r>
        <w:t xml:space="preserve"> </w:t>
      </w:r>
      <w:r>
        <w:rPr>
          <w:rFonts w:ascii="Arial" w:hAnsi="Arial" w:cs="Arial"/>
          <w:sz w:val="16"/>
          <w:szCs w:val="16"/>
        </w:rPr>
        <w:t>Bei Nutzung des FB 124-Hessen ist das Formblatt 1.577 (Vergabesperre) nicht mehr nötig.</w:t>
      </w:r>
    </w:p>
  </w:footnote>
  <w:footnote w:id="4">
    <w:p>
      <w:pPr>
        <w:pStyle w:val="Funotentext"/>
        <w:rPr>
          <w:rFonts w:ascii="Arial" w:hAnsi="Arial" w:cs="Arial"/>
          <w:sz w:val="16"/>
          <w:szCs w:val="16"/>
        </w:rPr>
      </w:pPr>
      <w:r>
        <w:rPr>
          <w:rStyle w:val="Funotenzeichen"/>
          <w:rFonts w:ascii="Arial" w:hAnsi="Arial" w:cs="Arial"/>
          <w:sz w:val="16"/>
          <w:szCs w:val="16"/>
        </w:rPr>
        <w:footnoteRef/>
      </w:r>
      <w:r>
        <w:rPr>
          <w:rFonts w:ascii="Arial" w:hAnsi="Arial" w:cs="Arial"/>
          <w:sz w:val="16"/>
          <w:szCs w:val="16"/>
        </w:rPr>
        <w:t xml:space="preserve"> soweit mein Betrieb beitragspflichtig ist</w:t>
      </w:r>
    </w:p>
  </w:footnote>
  <w:footnote w:id="5">
    <w:p>
      <w:pPr>
        <w:pStyle w:val="Funotentext"/>
      </w:pPr>
      <w:r>
        <w:rPr>
          <w:rStyle w:val="Funotenzeichen"/>
          <w:rFonts w:ascii="Arial" w:hAnsi="Arial" w:cs="Arial"/>
          <w:sz w:val="16"/>
          <w:szCs w:val="16"/>
        </w:rPr>
        <w:footnoteRef/>
      </w:r>
      <w:r>
        <w:rPr>
          <w:rFonts w:ascii="Arial" w:hAnsi="Arial" w:cs="Arial"/>
          <w:sz w:val="16"/>
          <w:szCs w:val="16"/>
        </w:rPr>
        <w:t xml:space="preserve"> soweit das Finanzamt derartige Bescheinigungen ausstellt</w:t>
      </w:r>
    </w:p>
  </w:footnote>
  <w:footnote w:id="6">
    <w:p>
      <w:pPr>
        <w:pStyle w:val="Funotentext"/>
      </w:pPr>
      <w:r>
        <w:rPr>
          <w:rStyle w:val="Funotenzeichen"/>
        </w:rPr>
        <w:footnoteRef/>
      </w:r>
      <w:r>
        <w:t xml:space="preserve"> erforderlich </w:t>
      </w:r>
      <w:r>
        <w:rPr>
          <w:rFonts w:ascii="Arial" w:hAnsi="Arial" w:cs="Arial"/>
          <w:sz w:val="16"/>
          <w:szCs w:val="16"/>
        </w:rPr>
        <w:t xml:space="preserve">bei schriftlichem Teilnahmeantrag oder wenn diese Eigenerklärung </w:t>
      </w:r>
      <w:r>
        <w:rPr>
          <w:rFonts w:ascii="Arial" w:hAnsi="Arial" w:cs="Arial"/>
          <w:sz w:val="16"/>
          <w:szCs w:val="16"/>
          <w:u w:val="single"/>
        </w:rPr>
        <w:t>nicht</w:t>
      </w:r>
      <w:r>
        <w:rPr>
          <w:rFonts w:ascii="Arial" w:hAnsi="Arial" w:cs="Arial"/>
          <w:sz w:val="16"/>
          <w:szCs w:val="16"/>
        </w:rPr>
        <w:t xml:space="preserve"> Bestandteil eines unterschriebenen Angebotes ist.</w:t>
      </w:r>
    </w:p>
  </w:footnote>
  <w:footnote w:id="7">
    <w:p>
      <w:pPr>
        <w:pStyle w:val="Funotentext"/>
      </w:pPr>
      <w:r>
        <w:rPr>
          <w:rStyle w:val="Funotenzeichen"/>
        </w:rPr>
        <w:footnoteRef/>
      </w:r>
      <w:r>
        <w:t xml:space="preserve"> erforderlich nur </w:t>
      </w:r>
      <w:r>
        <w:rPr>
          <w:rFonts w:ascii="Arial" w:hAnsi="Arial" w:cs="Arial"/>
          <w:sz w:val="16"/>
          <w:szCs w:val="16"/>
        </w:rPr>
        <w:t>bei einem elektronisch übermittelten Angebot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rPr>
        <w:rFonts w:ascii="Arial" w:hAnsi="Arial" w:cs="Arial"/>
        <w:b/>
      </w:rPr>
    </w:pPr>
    <w:r>
      <w:rPr>
        <w:rFonts w:ascii="Arial" w:hAnsi="Arial" w:cs="Arial"/>
        <w:b/>
      </w:rPr>
      <w:t>124-Hessen</w:t>
    </w:r>
  </w:p>
  <w:p>
    <w:pPr>
      <w:pStyle w:val="Kopfzeile"/>
      <w:jc w:val="right"/>
      <w:rPr>
        <w:rFonts w:ascii="Arial" w:hAnsi="Arial" w:cs="Arial"/>
        <w:sz w:val="16"/>
        <w:szCs w:val="16"/>
      </w:rPr>
    </w:pPr>
    <w:r>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94B"/>
    <w:multiLevelType w:val="hybridMultilevel"/>
    <w:tmpl w:val="5DE6A798"/>
    <w:lvl w:ilvl="0" w:tplc="7BA60A26">
      <w:start w:val="1"/>
      <w:numFmt w:val="bullet"/>
      <w:lvlText w:val=""/>
      <w:lvlJc w:val="left"/>
      <w:pPr>
        <w:ind w:left="360" w:hanging="360"/>
      </w:pPr>
      <w:rPr>
        <w:rFonts w:ascii="Wingdings" w:hAnsi="Wingdings" w:hint="default"/>
        <w:b/>
        <w:i w:val="0"/>
        <w:sz w:val="24"/>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E3144E"/>
    <w:multiLevelType w:val="hybridMultilevel"/>
    <w:tmpl w:val="7E2255CC"/>
    <w:lvl w:ilvl="0" w:tplc="04070001">
      <w:start w:val="1"/>
      <w:numFmt w:val="bullet"/>
      <w:lvlText w:val=""/>
      <w:lvlJc w:val="left"/>
      <w:pPr>
        <w:ind w:left="720" w:hanging="360"/>
      </w:pPr>
      <w:rPr>
        <w:rFonts w:ascii="Symbol" w:hAnsi="Symbol" w:hint="default"/>
      </w:rPr>
    </w:lvl>
    <w:lvl w:ilvl="1" w:tplc="C9E284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A642395"/>
    <w:multiLevelType w:val="hybridMultilevel"/>
    <w:tmpl w:val="690080D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8449F7"/>
    <w:multiLevelType w:val="hybridMultilevel"/>
    <w:tmpl w:val="6682F9C8"/>
    <w:lvl w:ilvl="0" w:tplc="145094DC">
      <w:numFmt w:val="bullet"/>
      <w:lvlText w:val="-"/>
      <w:lvlJc w:val="left"/>
      <w:pPr>
        <w:tabs>
          <w:tab w:val="num" w:pos="720"/>
        </w:tabs>
        <w:ind w:left="720" w:hanging="360"/>
      </w:pPr>
      <w:rPr>
        <w:rFonts w:ascii="Arial" w:eastAsia="Times New Roman" w:hAnsi="Arial" w:cs="Arial" w:hint="default"/>
      </w:rPr>
    </w:lvl>
    <w:lvl w:ilvl="1" w:tplc="4F025D2C" w:tentative="1">
      <w:start w:val="1"/>
      <w:numFmt w:val="bullet"/>
      <w:lvlText w:val="o"/>
      <w:lvlJc w:val="left"/>
      <w:pPr>
        <w:tabs>
          <w:tab w:val="num" w:pos="1440"/>
        </w:tabs>
        <w:ind w:left="1440" w:hanging="360"/>
      </w:pPr>
      <w:rPr>
        <w:rFonts w:ascii="Courier New" w:hAnsi="Courier New" w:cs="Courier New" w:hint="default"/>
      </w:rPr>
    </w:lvl>
    <w:lvl w:ilvl="2" w:tplc="E822DD94" w:tentative="1">
      <w:start w:val="1"/>
      <w:numFmt w:val="bullet"/>
      <w:lvlText w:val=""/>
      <w:lvlJc w:val="left"/>
      <w:pPr>
        <w:tabs>
          <w:tab w:val="num" w:pos="2160"/>
        </w:tabs>
        <w:ind w:left="2160" w:hanging="360"/>
      </w:pPr>
      <w:rPr>
        <w:rFonts w:ascii="Wingdings" w:hAnsi="Wingdings" w:hint="default"/>
      </w:rPr>
    </w:lvl>
    <w:lvl w:ilvl="3" w:tplc="1938E63E" w:tentative="1">
      <w:start w:val="1"/>
      <w:numFmt w:val="bullet"/>
      <w:lvlText w:val=""/>
      <w:lvlJc w:val="left"/>
      <w:pPr>
        <w:tabs>
          <w:tab w:val="num" w:pos="2880"/>
        </w:tabs>
        <w:ind w:left="2880" w:hanging="360"/>
      </w:pPr>
      <w:rPr>
        <w:rFonts w:ascii="Symbol" w:hAnsi="Symbol" w:hint="default"/>
      </w:rPr>
    </w:lvl>
    <w:lvl w:ilvl="4" w:tplc="5F48B672" w:tentative="1">
      <w:start w:val="1"/>
      <w:numFmt w:val="bullet"/>
      <w:lvlText w:val="o"/>
      <w:lvlJc w:val="left"/>
      <w:pPr>
        <w:tabs>
          <w:tab w:val="num" w:pos="3600"/>
        </w:tabs>
        <w:ind w:left="3600" w:hanging="360"/>
      </w:pPr>
      <w:rPr>
        <w:rFonts w:ascii="Courier New" w:hAnsi="Courier New" w:cs="Courier New" w:hint="default"/>
      </w:rPr>
    </w:lvl>
    <w:lvl w:ilvl="5" w:tplc="AF6C3728" w:tentative="1">
      <w:start w:val="1"/>
      <w:numFmt w:val="bullet"/>
      <w:lvlText w:val=""/>
      <w:lvlJc w:val="left"/>
      <w:pPr>
        <w:tabs>
          <w:tab w:val="num" w:pos="4320"/>
        </w:tabs>
        <w:ind w:left="4320" w:hanging="360"/>
      </w:pPr>
      <w:rPr>
        <w:rFonts w:ascii="Wingdings" w:hAnsi="Wingdings" w:hint="default"/>
      </w:rPr>
    </w:lvl>
    <w:lvl w:ilvl="6" w:tplc="8570AC2C" w:tentative="1">
      <w:start w:val="1"/>
      <w:numFmt w:val="bullet"/>
      <w:lvlText w:val=""/>
      <w:lvlJc w:val="left"/>
      <w:pPr>
        <w:tabs>
          <w:tab w:val="num" w:pos="5040"/>
        </w:tabs>
        <w:ind w:left="5040" w:hanging="360"/>
      </w:pPr>
      <w:rPr>
        <w:rFonts w:ascii="Symbol" w:hAnsi="Symbol" w:hint="default"/>
      </w:rPr>
    </w:lvl>
    <w:lvl w:ilvl="7" w:tplc="87B00742" w:tentative="1">
      <w:start w:val="1"/>
      <w:numFmt w:val="bullet"/>
      <w:lvlText w:val="o"/>
      <w:lvlJc w:val="left"/>
      <w:pPr>
        <w:tabs>
          <w:tab w:val="num" w:pos="5760"/>
        </w:tabs>
        <w:ind w:left="5760" w:hanging="360"/>
      </w:pPr>
      <w:rPr>
        <w:rFonts w:ascii="Courier New" w:hAnsi="Courier New" w:cs="Courier New" w:hint="default"/>
      </w:rPr>
    </w:lvl>
    <w:lvl w:ilvl="8" w:tplc="C8C4BAE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8426FC8"/>
    <w:multiLevelType w:val="hybridMultilevel"/>
    <w:tmpl w:val="45C88E38"/>
    <w:lvl w:ilvl="0" w:tplc="0407000F">
      <w:start w:val="1"/>
      <w:numFmt w:val="decimal"/>
      <w:lvlText w:val="%1."/>
      <w:lvlJc w:val="left"/>
      <w:pPr>
        <w:ind w:left="720" w:hanging="360"/>
      </w:pPr>
      <w:rPr>
        <w:rFonts w:hint="default"/>
      </w:rPr>
    </w:lvl>
    <w:lvl w:ilvl="1" w:tplc="C9E284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0C22BD"/>
    <w:multiLevelType w:val="hybridMultilevel"/>
    <w:tmpl w:val="E318A36E"/>
    <w:lvl w:ilvl="0" w:tplc="7BA60A26">
      <w:start w:val="1"/>
      <w:numFmt w:val="bullet"/>
      <w:lvlText w:val=""/>
      <w:lvlJc w:val="left"/>
      <w:pPr>
        <w:ind w:left="720" w:hanging="360"/>
      </w:pPr>
      <w:rPr>
        <w:rFonts w:ascii="Wingdings" w:hAnsi="Wingdings" w:hint="default"/>
        <w:b/>
        <w:i w:val="0"/>
        <w:sz w:val="24"/>
      </w:rPr>
    </w:lvl>
    <w:lvl w:ilvl="1" w:tplc="C9E284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0D1259D"/>
    <w:multiLevelType w:val="hybridMultilevel"/>
    <w:tmpl w:val="1C5E84AA"/>
    <w:lvl w:ilvl="0" w:tplc="D80850D4">
      <w:start w:val="1"/>
      <w:numFmt w:val="bullet"/>
      <w:lvlText w:val=""/>
      <w:lvlJc w:val="left"/>
      <w:pPr>
        <w:ind w:left="720" w:hanging="360"/>
      </w:pPr>
      <w:rPr>
        <w:rFonts w:ascii="Symbol" w:hAnsi="Symbol" w:hint="default"/>
        <w:strik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AF3A38"/>
    <w:multiLevelType w:val="hybridMultilevel"/>
    <w:tmpl w:val="8B06DB7E"/>
    <w:lvl w:ilvl="0" w:tplc="04070005">
      <w:start w:val="1"/>
      <w:numFmt w:val="bullet"/>
      <w:lvlText w:val=""/>
      <w:lvlJc w:val="left"/>
      <w:pPr>
        <w:ind w:left="720" w:hanging="360"/>
      </w:pPr>
      <w:rPr>
        <w:rFonts w:ascii="Wingdings" w:hAnsi="Wingdings" w:hint="default"/>
      </w:rPr>
    </w:lvl>
    <w:lvl w:ilvl="1" w:tplc="B4084F80">
      <w:start w:val="4"/>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8"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FC912CA"/>
    <w:multiLevelType w:val="hybridMultilevel"/>
    <w:tmpl w:val="C100B9E6"/>
    <w:lvl w:ilvl="0" w:tplc="2BEE958C">
      <w:numFmt w:val="bullet"/>
      <w:lvlText w:val="-"/>
      <w:lvlJc w:val="left"/>
      <w:pPr>
        <w:tabs>
          <w:tab w:val="num" w:pos="720"/>
        </w:tabs>
        <w:ind w:left="720" w:hanging="360"/>
      </w:pPr>
      <w:rPr>
        <w:rFonts w:ascii="Arial" w:eastAsia="Times New Roman" w:hAnsi="Arial" w:cs="Arial" w:hint="default"/>
      </w:rPr>
    </w:lvl>
    <w:lvl w:ilvl="1" w:tplc="C94CE01A" w:tentative="1">
      <w:start w:val="1"/>
      <w:numFmt w:val="bullet"/>
      <w:lvlText w:val="o"/>
      <w:lvlJc w:val="left"/>
      <w:pPr>
        <w:tabs>
          <w:tab w:val="num" w:pos="1440"/>
        </w:tabs>
        <w:ind w:left="1440" w:hanging="360"/>
      </w:pPr>
      <w:rPr>
        <w:rFonts w:ascii="Courier New" w:hAnsi="Courier New" w:cs="Courier New" w:hint="default"/>
      </w:rPr>
    </w:lvl>
    <w:lvl w:ilvl="2" w:tplc="F37A0F00" w:tentative="1">
      <w:start w:val="1"/>
      <w:numFmt w:val="bullet"/>
      <w:lvlText w:val=""/>
      <w:lvlJc w:val="left"/>
      <w:pPr>
        <w:tabs>
          <w:tab w:val="num" w:pos="2160"/>
        </w:tabs>
        <w:ind w:left="2160" w:hanging="360"/>
      </w:pPr>
      <w:rPr>
        <w:rFonts w:ascii="Wingdings" w:hAnsi="Wingdings" w:hint="default"/>
      </w:rPr>
    </w:lvl>
    <w:lvl w:ilvl="3" w:tplc="F244DA60" w:tentative="1">
      <w:start w:val="1"/>
      <w:numFmt w:val="bullet"/>
      <w:lvlText w:val=""/>
      <w:lvlJc w:val="left"/>
      <w:pPr>
        <w:tabs>
          <w:tab w:val="num" w:pos="2880"/>
        </w:tabs>
        <w:ind w:left="2880" w:hanging="360"/>
      </w:pPr>
      <w:rPr>
        <w:rFonts w:ascii="Symbol" w:hAnsi="Symbol" w:hint="default"/>
      </w:rPr>
    </w:lvl>
    <w:lvl w:ilvl="4" w:tplc="3064D4AC" w:tentative="1">
      <w:start w:val="1"/>
      <w:numFmt w:val="bullet"/>
      <w:lvlText w:val="o"/>
      <w:lvlJc w:val="left"/>
      <w:pPr>
        <w:tabs>
          <w:tab w:val="num" w:pos="3600"/>
        </w:tabs>
        <w:ind w:left="3600" w:hanging="360"/>
      </w:pPr>
      <w:rPr>
        <w:rFonts w:ascii="Courier New" w:hAnsi="Courier New" w:cs="Courier New" w:hint="default"/>
      </w:rPr>
    </w:lvl>
    <w:lvl w:ilvl="5" w:tplc="40DA37A4" w:tentative="1">
      <w:start w:val="1"/>
      <w:numFmt w:val="bullet"/>
      <w:lvlText w:val=""/>
      <w:lvlJc w:val="left"/>
      <w:pPr>
        <w:tabs>
          <w:tab w:val="num" w:pos="4320"/>
        </w:tabs>
        <w:ind w:left="4320" w:hanging="360"/>
      </w:pPr>
      <w:rPr>
        <w:rFonts w:ascii="Wingdings" w:hAnsi="Wingdings" w:hint="default"/>
      </w:rPr>
    </w:lvl>
    <w:lvl w:ilvl="6" w:tplc="FA32114C" w:tentative="1">
      <w:start w:val="1"/>
      <w:numFmt w:val="bullet"/>
      <w:lvlText w:val=""/>
      <w:lvlJc w:val="left"/>
      <w:pPr>
        <w:tabs>
          <w:tab w:val="num" w:pos="5040"/>
        </w:tabs>
        <w:ind w:left="5040" w:hanging="360"/>
      </w:pPr>
      <w:rPr>
        <w:rFonts w:ascii="Symbol" w:hAnsi="Symbol" w:hint="default"/>
      </w:rPr>
    </w:lvl>
    <w:lvl w:ilvl="7" w:tplc="037E7676" w:tentative="1">
      <w:start w:val="1"/>
      <w:numFmt w:val="bullet"/>
      <w:lvlText w:val="o"/>
      <w:lvlJc w:val="left"/>
      <w:pPr>
        <w:tabs>
          <w:tab w:val="num" w:pos="5760"/>
        </w:tabs>
        <w:ind w:left="5760" w:hanging="360"/>
      </w:pPr>
      <w:rPr>
        <w:rFonts w:ascii="Courier New" w:hAnsi="Courier New" w:cs="Courier New" w:hint="default"/>
      </w:rPr>
    </w:lvl>
    <w:lvl w:ilvl="8" w:tplc="FD2E811A"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4"/>
  </w:num>
  <w:num w:numId="4">
    <w:abstractNumId w:val="8"/>
  </w:num>
  <w:num w:numId="5">
    <w:abstractNumId w:val="5"/>
  </w:num>
  <w:num w:numId="6">
    <w:abstractNumId w:val="20"/>
  </w:num>
  <w:num w:numId="7">
    <w:abstractNumId w:val="7"/>
  </w:num>
  <w:num w:numId="8">
    <w:abstractNumId w:val="1"/>
  </w:num>
  <w:num w:numId="9">
    <w:abstractNumId w:val="18"/>
  </w:num>
  <w:num w:numId="10">
    <w:abstractNumId w:val="19"/>
  </w:num>
  <w:num w:numId="11">
    <w:abstractNumId w:val="9"/>
  </w:num>
  <w:num w:numId="12">
    <w:abstractNumId w:val="17"/>
  </w:num>
  <w:num w:numId="13">
    <w:abstractNumId w:val="3"/>
  </w:num>
  <w:num w:numId="14">
    <w:abstractNumId w:val="15"/>
  </w:num>
  <w:num w:numId="15">
    <w:abstractNumId w:val="4"/>
  </w:num>
  <w:num w:numId="16">
    <w:abstractNumId w:val="0"/>
  </w:num>
  <w:num w:numId="17">
    <w:abstractNumId w:val="6"/>
  </w:num>
  <w:num w:numId="18">
    <w:abstractNumId w:val="16"/>
  </w:num>
  <w:num w:numId="19">
    <w:abstractNumId w:val="2"/>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Dn3ck90TX9n2Ry7Nkb2C9+2uaSja/tjyeHE3+BzAiFVRKKnsB5cR/uVx1xEE5we0tJz8bBEASb59QRRzH2x3A==" w:salt="eF+cHgeO7FU8Bs8BpKuE/g=="/>
  <w:defaultTabStop w:val="708"/>
  <w:autoHyphenation/>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8A059E4-D861-4E1A-B31F-883A7FE8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numbering" w:customStyle="1" w:styleId="Formatvorlage1">
    <w:name w:val="Formatvorlage1"/>
    <w:basedOn w:val="KeineListe"/>
    <w:pPr>
      <w:numPr>
        <w:numId w:val="1"/>
      </w:numPr>
    </w:pPr>
  </w:style>
  <w:style w:type="numbering" w:customStyle="1" w:styleId="Formatliste">
    <w:name w:val="Formatliste"/>
    <w:basedOn w:val="KeineListe"/>
    <w:pPr>
      <w:numPr>
        <w:numId w:val="2"/>
      </w:numPr>
    </w:pPr>
  </w:style>
  <w:style w:type="numbering" w:customStyle="1" w:styleId="FormatvorlageFormatlisteMitGliederung">
    <w:name w:val="Formatvorlage Formatliste + Mit Gliederung"/>
    <w:basedOn w:val="KeineListe"/>
    <w:pPr>
      <w:numPr>
        <w:numId w:val="8"/>
      </w:numPr>
    </w:pPr>
  </w:style>
  <w:style w:type="numbering" w:customStyle="1" w:styleId="FormatvorlageFormatvorlageFormatlisteMitGliederungMitGliederung">
    <w:name w:val="Formatvorlage Formatvorlage Formatliste + Mit Gliederung + Mit Gliederung"/>
    <w:basedOn w:val="KeineListe"/>
    <w:pPr>
      <w:numPr>
        <w:numId w:val="9"/>
      </w:numPr>
    </w:pPr>
  </w:style>
  <w:style w:type="paragraph" w:customStyle="1" w:styleId="Liste1">
    <w:name w:val="Liste1"/>
    <w:basedOn w:val="Listennummer2"/>
    <w:autoRedefine/>
    <w:pPr>
      <w:keepNext/>
      <w:ind w:left="340"/>
      <w:jc w:val="both"/>
    </w:pPr>
    <w:rPr>
      <w:rFonts w:ascii="Arial" w:hAnsi="Arial" w:cs="Arial"/>
      <w:sz w:val="20"/>
      <w:szCs w:val="20"/>
    </w:rPr>
  </w:style>
  <w:style w:type="paragraph" w:styleId="Liste">
    <w:name w:val="List"/>
    <w:basedOn w:val="Standard"/>
    <w:autoRedefine/>
    <w:pPr>
      <w:keepNext/>
      <w:ind w:left="360" w:hanging="360"/>
      <w:jc w:val="both"/>
    </w:pPr>
    <w:rPr>
      <w:rFonts w:ascii="Arial" w:hAnsi="Arial"/>
      <w:sz w:val="20"/>
    </w:rPr>
  </w:style>
  <w:style w:type="paragraph" w:styleId="Sprechblasentext">
    <w:name w:val="Balloon Text"/>
    <w:basedOn w:val="Standard"/>
    <w:semiHidden/>
    <w:rPr>
      <w:rFonts w:ascii="Tahoma" w:hAnsi="Tahoma" w:cs="Tahoma"/>
      <w:sz w:val="16"/>
      <w:szCs w:val="16"/>
    </w:rPr>
  </w:style>
  <w:style w:type="paragraph" w:styleId="Listennummer2">
    <w:name w:val="List Number 2"/>
    <w:basedOn w:val="Standard"/>
  </w:style>
  <w:style w:type="paragraph" w:customStyle="1" w:styleId="Default">
    <w:name w:val="Default"/>
    <w:pPr>
      <w:autoSpaceDE w:val="0"/>
      <w:autoSpaceDN w:val="0"/>
      <w:adjustRightInd w:val="0"/>
    </w:pPr>
    <w:rPr>
      <w:color w:val="000000"/>
      <w:sz w:val="24"/>
      <w:szCs w:val="24"/>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Funotentext">
    <w:name w:val="footnote text"/>
    <w:basedOn w:val="Standard"/>
    <w:link w:val="FunotentextZchn"/>
    <w:semiHidden/>
    <w:rPr>
      <w:sz w:val="20"/>
      <w:szCs w:val="20"/>
    </w:rPr>
  </w:style>
  <w:style w:type="character" w:styleId="Funotenzeichen">
    <w:name w:val="footnote reference"/>
    <w:semiHidden/>
    <w:rPr>
      <w:vertAlign w:val="superscript"/>
    </w:rPr>
  </w:style>
  <w:style w:type="paragraph" w:styleId="Listenabsatz">
    <w:name w:val="List Paragraph"/>
    <w:basedOn w:val="Standard"/>
    <w:uiPriority w:val="34"/>
    <w:qFormat/>
    <w:pPr>
      <w:ind w:left="720"/>
      <w:contextualSpacing/>
    </w:pPr>
  </w:style>
  <w:style w:type="character" w:customStyle="1" w:styleId="FunotentextZchn">
    <w:name w:val="Fußnotentext Zchn"/>
    <w:basedOn w:val="Absatz-Standardschriftart"/>
    <w:link w:val="Funotentext"/>
    <w:semiHidden/>
  </w:style>
  <w:style w:type="character" w:styleId="Hyperlink">
    <w:name w:val="Hyperlink"/>
    <w:basedOn w:val="Absatz-Standardschriftar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02488">
      <w:bodyDiv w:val="1"/>
      <w:marLeft w:val="0"/>
      <w:marRight w:val="0"/>
      <w:marTop w:val="0"/>
      <w:marBottom w:val="0"/>
      <w:divBdr>
        <w:top w:val="none" w:sz="0" w:space="0" w:color="auto"/>
        <w:left w:val="none" w:sz="0" w:space="0" w:color="auto"/>
        <w:bottom w:val="none" w:sz="0" w:space="0" w:color="auto"/>
        <w:right w:val="none" w:sz="0" w:space="0" w:color="auto"/>
      </w:divBdr>
      <w:divsChild>
        <w:div w:id="11684379">
          <w:marLeft w:val="0"/>
          <w:marRight w:val="0"/>
          <w:marTop w:val="0"/>
          <w:marBottom w:val="1050"/>
          <w:divBdr>
            <w:top w:val="none" w:sz="0" w:space="0" w:color="auto"/>
            <w:left w:val="none" w:sz="0" w:space="0" w:color="auto"/>
            <w:bottom w:val="none" w:sz="0" w:space="0" w:color="auto"/>
            <w:right w:val="none" w:sz="0" w:space="0" w:color="auto"/>
          </w:divBdr>
          <w:divsChild>
            <w:div w:id="18653608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b-online.de/blob/155182/fd3e371d07bc65c7185ead123ee741b2/444-dat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9E573-3D14-4928-8790-2253B71D4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3A2D9B3B.dotm</Template>
  <TotalTime>0</TotalTime>
  <Pages>3</Pages>
  <Words>1027</Words>
  <Characters>6473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Bewerbungsbogen</vt:lpstr>
    </vt:vector>
  </TitlesOfParts>
  <Company>BMVBW</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Bewerbungsbogen</dc:title>
  <dc:creator>BMVBS</dc:creator>
  <cp:lastModifiedBy>Tanja Trebing</cp:lastModifiedBy>
  <cp:revision>2</cp:revision>
  <cp:lastPrinted>2019-04-09T14:00:00Z</cp:lastPrinted>
  <dcterms:created xsi:type="dcterms:W3CDTF">2020-01-07T12:21:00Z</dcterms:created>
  <dcterms:modified xsi:type="dcterms:W3CDTF">2020-01-07T12:21:00Z</dcterms:modified>
</cp:coreProperties>
</file>