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64310" w14:textId="0C683C48" w:rsidR="00301A75" w:rsidRDefault="009235C1">
      <w:pPr>
        <w:rPr>
          <w:sz w:val="24"/>
          <w:szCs w:val="24"/>
        </w:rPr>
      </w:pPr>
      <w:r>
        <w:t xml:space="preserve">Az.: </w:t>
      </w:r>
      <w:r w:rsidR="005076D0" w:rsidRPr="005076D0">
        <w:t>5.02.02#00004#0006_26012G3</w:t>
      </w:r>
      <w: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noProof/>
        </w:rPr>
        <w:drawing>
          <wp:inline distT="0" distB="0" distL="0" distR="0" wp14:anchorId="3580EA5F" wp14:editId="2DAC1F3F">
            <wp:extent cx="809625" cy="344251"/>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6372" cy="359876"/>
                    </a:xfrm>
                    <a:prstGeom prst="rect">
                      <a:avLst/>
                    </a:prstGeom>
                    <a:noFill/>
                    <a:ln>
                      <a:noFill/>
                    </a:ln>
                  </pic:spPr>
                </pic:pic>
              </a:graphicData>
            </a:graphic>
          </wp:inline>
        </w:drawing>
      </w:r>
    </w:p>
    <w:p w14:paraId="49079A8C" w14:textId="77777777" w:rsidR="00301A75" w:rsidRDefault="00301A75">
      <w:pPr>
        <w:rPr>
          <w:sz w:val="24"/>
          <w:szCs w:val="24"/>
        </w:rPr>
      </w:pPr>
    </w:p>
    <w:p w14:paraId="43C0CF9D" w14:textId="77777777" w:rsidR="00301A75" w:rsidRPr="009A7DFA" w:rsidRDefault="009235C1">
      <w:pPr>
        <w:jc w:val="center"/>
        <w:rPr>
          <w:rFonts w:ascii="Arial" w:hAnsi="Arial" w:cs="Arial"/>
          <w:b/>
          <w:sz w:val="28"/>
          <w:szCs w:val="28"/>
        </w:rPr>
      </w:pPr>
      <w:r w:rsidRPr="009A7DFA">
        <w:rPr>
          <w:rFonts w:ascii="Arial" w:hAnsi="Arial" w:cs="Arial"/>
          <w:b/>
          <w:sz w:val="28"/>
          <w:szCs w:val="28"/>
        </w:rPr>
        <w:t>Anlage zur Leistungsbeschreibung</w:t>
      </w:r>
    </w:p>
    <w:p w14:paraId="56E9A34F" w14:textId="77777777" w:rsidR="00301A75" w:rsidRPr="009A7DFA" w:rsidRDefault="00301A75">
      <w:pPr>
        <w:rPr>
          <w:rFonts w:ascii="Arial" w:hAnsi="Arial" w:cs="Arial"/>
        </w:rPr>
      </w:pPr>
    </w:p>
    <w:p w14:paraId="5C2AEF68" w14:textId="77777777" w:rsidR="00301A75" w:rsidRPr="009A7DFA" w:rsidRDefault="009235C1">
      <w:pPr>
        <w:jc w:val="both"/>
        <w:rPr>
          <w:rFonts w:ascii="Arial" w:hAnsi="Arial" w:cs="Arial"/>
        </w:rPr>
      </w:pPr>
      <w:r w:rsidRPr="009A7DFA">
        <w:rPr>
          <w:rFonts w:ascii="Arial" w:hAnsi="Arial" w:cs="Arial"/>
        </w:rPr>
        <w:t>Die nachfolgende Tabelle mit den Anforderungen an das System ist entsprechend der folgenden Erläuterungen auszufüllen und mit dem Angebot vorzulegen.</w:t>
      </w:r>
    </w:p>
    <w:p w14:paraId="762F3D39" w14:textId="77777777" w:rsidR="00301A75" w:rsidRPr="009A7DFA" w:rsidRDefault="009235C1">
      <w:pPr>
        <w:jc w:val="both"/>
        <w:rPr>
          <w:rFonts w:ascii="Arial" w:hAnsi="Arial" w:cs="Arial"/>
        </w:rPr>
      </w:pPr>
      <w:r w:rsidRPr="009A7DFA">
        <w:rPr>
          <w:rFonts w:ascii="Arial" w:hAnsi="Arial" w:cs="Arial"/>
        </w:rPr>
        <w:t xml:space="preserve">Forderungen, die mit </w:t>
      </w:r>
      <w:r w:rsidRPr="009A7DFA">
        <w:rPr>
          <w:rFonts w:ascii="Arial" w:hAnsi="Arial" w:cs="Arial"/>
          <w:b/>
        </w:rPr>
        <w:t>A</w:t>
      </w:r>
      <w:r w:rsidRPr="009A7DFA">
        <w:rPr>
          <w:rFonts w:ascii="Arial" w:hAnsi="Arial" w:cs="Arial"/>
        </w:rPr>
        <w:t xml:space="preserve"> </w:t>
      </w:r>
      <w:r w:rsidRPr="009A7DFA">
        <w:rPr>
          <w:rFonts w:ascii="Arial" w:hAnsi="Arial" w:cs="Arial"/>
          <w:b/>
        </w:rPr>
        <w:t>(Ausschlusskriterium)</w:t>
      </w:r>
      <w:r w:rsidRPr="009A7DFA">
        <w:rPr>
          <w:rFonts w:ascii="Arial" w:hAnsi="Arial" w:cs="Arial"/>
        </w:rPr>
        <w:t xml:space="preserve"> gekennzeichnet sind, sind Ausschlusskriterien und stellen somit Mindestforderungen dar. Ihre Erfüllung ist zwingend sicherzustellen. Angebote, die eines oder mehrere dieser Kriterien nicht erfüllen, werden unmittelbar von der Wertung ausgeschlossen. Die erfüllten Ausschlusskriterien müssen in der Spalte „Erfüllt“ jeweils per Ankreuzen (X) gekennzeichnet werden.</w:t>
      </w:r>
    </w:p>
    <w:p w14:paraId="50F276BC" w14:textId="77777777" w:rsidR="00301A75" w:rsidRPr="009A7DFA" w:rsidRDefault="00301A75">
      <w:pPr>
        <w:rPr>
          <w:rFonts w:ascii="Arial" w:hAnsi="Arial" w:cs="Arial"/>
        </w:rPr>
      </w:pPr>
    </w:p>
    <w:p w14:paraId="00C1F1DA" w14:textId="77777777" w:rsidR="00301A75" w:rsidRDefault="009235C1">
      <w:pPr>
        <w:rPr>
          <w:rFonts w:ascii="Arial" w:hAnsi="Arial" w:cs="Arial"/>
          <w:b/>
          <w:sz w:val="24"/>
          <w:szCs w:val="24"/>
        </w:rPr>
      </w:pPr>
      <w:r w:rsidRPr="009A7DFA">
        <w:rPr>
          <w:rFonts w:ascii="Arial" w:hAnsi="Arial" w:cs="Arial"/>
          <w:b/>
          <w:sz w:val="24"/>
          <w:szCs w:val="24"/>
        </w:rPr>
        <w:t>Erfüllung der Anforderungen an das Gerät gemäß Leistungsbeschreibung</w:t>
      </w:r>
    </w:p>
    <w:p w14:paraId="65B04988" w14:textId="0561F910" w:rsidR="00111E2F" w:rsidRPr="009A7DFA" w:rsidRDefault="00111E2F">
      <w:pPr>
        <w:rPr>
          <w:rFonts w:ascii="Arial" w:hAnsi="Arial" w:cs="Arial"/>
          <w:b/>
          <w:sz w:val="24"/>
          <w:szCs w:val="24"/>
        </w:rPr>
      </w:pPr>
      <w:r>
        <w:rPr>
          <w:rFonts w:ascii="Arial" w:hAnsi="Arial" w:cs="Arial"/>
          <w:b/>
          <w:sz w:val="24"/>
          <w:szCs w:val="24"/>
        </w:rPr>
        <w:t xml:space="preserve">Hersteller / Typenbezeichnung: </w:t>
      </w:r>
      <w:r>
        <w:rPr>
          <w:rFonts w:ascii="Arial" w:hAnsi="Arial" w:cs="Arial"/>
        </w:rPr>
        <w:fldChar w:fldCharType="begin">
          <w:ffData>
            <w:name w:val="Text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6C3F72">
        <w:rPr>
          <w:rFonts w:ascii="Arial" w:hAnsi="Arial" w:cs="Arial"/>
        </w:rPr>
        <w:t> </w:t>
      </w:r>
      <w:r w:rsidR="006C3F72">
        <w:rPr>
          <w:rFonts w:ascii="Arial" w:hAnsi="Arial" w:cs="Arial"/>
        </w:rPr>
        <w:t> </w:t>
      </w:r>
      <w:r w:rsidR="006C3F72">
        <w:rPr>
          <w:rFonts w:ascii="Arial" w:hAnsi="Arial" w:cs="Arial"/>
        </w:rPr>
        <w:t> </w:t>
      </w:r>
      <w:r w:rsidR="006C3F72">
        <w:rPr>
          <w:rFonts w:ascii="Arial" w:hAnsi="Arial" w:cs="Arial"/>
        </w:rPr>
        <w:t> </w:t>
      </w:r>
      <w:r w:rsidR="006C3F72">
        <w:rPr>
          <w:rFonts w:ascii="Arial" w:hAnsi="Arial" w:cs="Arial"/>
        </w:rPr>
        <w:t> </w:t>
      </w:r>
      <w:r>
        <w:rPr>
          <w:rFonts w:ascii="Arial" w:hAnsi="Arial" w:cs="Arial"/>
        </w:rPr>
        <w:fldChar w:fldCharType="end"/>
      </w:r>
    </w:p>
    <w:tbl>
      <w:tblPr>
        <w:tblStyle w:val="Tabellenraster"/>
        <w:tblW w:w="0" w:type="auto"/>
        <w:tblLook w:val="04A0" w:firstRow="1" w:lastRow="0" w:firstColumn="1" w:lastColumn="0" w:noHBand="0" w:noVBand="1"/>
      </w:tblPr>
      <w:tblGrid>
        <w:gridCol w:w="457"/>
        <w:gridCol w:w="4292"/>
        <w:gridCol w:w="1194"/>
        <w:gridCol w:w="905"/>
        <w:gridCol w:w="2214"/>
      </w:tblGrid>
      <w:tr w:rsidR="00301A75" w:rsidRPr="009A7DFA" w14:paraId="1F886800" w14:textId="77777777" w:rsidTr="00111E2F">
        <w:tc>
          <w:tcPr>
            <w:tcW w:w="457" w:type="dxa"/>
          </w:tcPr>
          <w:p w14:paraId="2B67ECB9" w14:textId="77777777" w:rsidR="00301A75" w:rsidRPr="009A7DFA" w:rsidRDefault="00301A75">
            <w:pPr>
              <w:rPr>
                <w:rFonts w:ascii="Arial" w:hAnsi="Arial" w:cs="Arial"/>
                <w:b/>
              </w:rPr>
            </w:pPr>
          </w:p>
        </w:tc>
        <w:tc>
          <w:tcPr>
            <w:tcW w:w="4292" w:type="dxa"/>
          </w:tcPr>
          <w:p w14:paraId="4CF13559" w14:textId="77777777" w:rsidR="00301A75" w:rsidRPr="009A7DFA" w:rsidRDefault="009235C1">
            <w:pPr>
              <w:rPr>
                <w:rFonts w:ascii="Arial" w:hAnsi="Arial" w:cs="Arial"/>
                <w:b/>
              </w:rPr>
            </w:pPr>
            <w:r w:rsidRPr="009A7DFA">
              <w:rPr>
                <w:rFonts w:ascii="Arial" w:hAnsi="Arial" w:cs="Arial"/>
                <w:b/>
              </w:rPr>
              <w:t>Anforderung</w:t>
            </w:r>
          </w:p>
        </w:tc>
        <w:tc>
          <w:tcPr>
            <w:tcW w:w="1194" w:type="dxa"/>
          </w:tcPr>
          <w:p w14:paraId="5C9868E4" w14:textId="77777777" w:rsidR="00301A75" w:rsidRPr="009A7DFA" w:rsidRDefault="009235C1">
            <w:pPr>
              <w:rPr>
                <w:rFonts w:ascii="Arial" w:hAnsi="Arial" w:cs="Arial"/>
                <w:b/>
              </w:rPr>
            </w:pPr>
            <w:r w:rsidRPr="009A7DFA">
              <w:rPr>
                <w:rFonts w:ascii="Arial" w:hAnsi="Arial" w:cs="Arial"/>
                <w:b/>
              </w:rPr>
              <w:t>Kriterium</w:t>
            </w:r>
          </w:p>
        </w:tc>
        <w:tc>
          <w:tcPr>
            <w:tcW w:w="905" w:type="dxa"/>
          </w:tcPr>
          <w:p w14:paraId="5DFCD4FC" w14:textId="77777777" w:rsidR="00301A75" w:rsidRPr="009A7DFA" w:rsidRDefault="009235C1">
            <w:pPr>
              <w:rPr>
                <w:rFonts w:ascii="Arial" w:hAnsi="Arial" w:cs="Arial"/>
                <w:b/>
              </w:rPr>
            </w:pPr>
            <w:r w:rsidRPr="009A7DFA">
              <w:rPr>
                <w:rFonts w:ascii="Arial" w:hAnsi="Arial" w:cs="Arial"/>
                <w:b/>
              </w:rPr>
              <w:t>Erfüllt</w:t>
            </w:r>
          </w:p>
        </w:tc>
        <w:tc>
          <w:tcPr>
            <w:tcW w:w="2214" w:type="dxa"/>
          </w:tcPr>
          <w:p w14:paraId="47839F70" w14:textId="77777777" w:rsidR="00301A75" w:rsidRPr="009A7DFA" w:rsidRDefault="009235C1">
            <w:pPr>
              <w:rPr>
                <w:rFonts w:ascii="Arial" w:hAnsi="Arial" w:cs="Arial"/>
                <w:b/>
              </w:rPr>
            </w:pPr>
            <w:r w:rsidRPr="009A7DFA">
              <w:rPr>
                <w:rFonts w:ascii="Arial" w:hAnsi="Arial" w:cs="Arial"/>
                <w:b/>
              </w:rPr>
              <w:t>Bemerkung</w:t>
            </w:r>
          </w:p>
        </w:tc>
      </w:tr>
      <w:tr w:rsidR="00301A75" w:rsidRPr="009A7DFA" w14:paraId="43726787" w14:textId="77777777" w:rsidTr="00111E2F">
        <w:tc>
          <w:tcPr>
            <w:tcW w:w="457" w:type="dxa"/>
          </w:tcPr>
          <w:p w14:paraId="4F0A9972" w14:textId="77777777" w:rsidR="00301A75" w:rsidRPr="009A7DFA" w:rsidRDefault="009235C1">
            <w:pPr>
              <w:rPr>
                <w:rFonts w:ascii="Arial" w:hAnsi="Arial" w:cs="Arial"/>
                <w:lang w:bidi="ne-NP"/>
              </w:rPr>
            </w:pPr>
            <w:r w:rsidRPr="009A7DFA">
              <w:rPr>
                <w:rFonts w:ascii="Arial" w:hAnsi="Arial" w:cs="Arial"/>
                <w:lang w:bidi="ne-NP"/>
              </w:rPr>
              <w:t>a)</w:t>
            </w:r>
          </w:p>
        </w:tc>
        <w:tc>
          <w:tcPr>
            <w:tcW w:w="4292" w:type="dxa"/>
          </w:tcPr>
          <w:p w14:paraId="64AD9543" w14:textId="2BC0998F" w:rsidR="00301A75" w:rsidRPr="009A7DFA" w:rsidRDefault="00AF3213">
            <w:pPr>
              <w:rPr>
                <w:rFonts w:ascii="Arial" w:hAnsi="Arial" w:cs="Arial"/>
              </w:rPr>
            </w:pPr>
            <w:r w:rsidRPr="009A7DFA">
              <w:rPr>
                <w:rFonts w:ascii="Arial" w:hAnsi="Arial" w:cs="Arial"/>
              </w:rPr>
              <w:t>Das Gerät erlaubt die automatische Entwicklung von TLC-Platten der Maße 20 x 10 cm</w:t>
            </w:r>
          </w:p>
        </w:tc>
        <w:tc>
          <w:tcPr>
            <w:tcW w:w="1194" w:type="dxa"/>
          </w:tcPr>
          <w:p w14:paraId="724405ED" w14:textId="77777777" w:rsidR="00301A75" w:rsidRPr="009A7DFA" w:rsidRDefault="009235C1" w:rsidP="00185965">
            <w:pPr>
              <w:jc w:val="center"/>
              <w:rPr>
                <w:rFonts w:ascii="Arial" w:hAnsi="Arial" w:cs="Arial"/>
              </w:rPr>
            </w:pPr>
            <w:r w:rsidRPr="009A7DFA">
              <w:rPr>
                <w:rFonts w:ascii="Arial" w:hAnsi="Arial" w:cs="Arial"/>
              </w:rPr>
              <w:t>A</w:t>
            </w:r>
          </w:p>
        </w:tc>
        <w:tc>
          <w:tcPr>
            <w:tcW w:w="905" w:type="dxa"/>
            <w:vAlign w:val="center"/>
          </w:tcPr>
          <w:p w14:paraId="36A44617" w14:textId="4E2DAAA1"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ed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5721B6E6" w14:textId="77777777" w:rsidR="00301A75" w:rsidRPr="009A7DFA" w:rsidRDefault="00301A75">
            <w:pPr>
              <w:rPr>
                <w:rFonts w:ascii="Arial" w:hAnsi="Arial" w:cs="Arial"/>
              </w:rPr>
            </w:pPr>
          </w:p>
        </w:tc>
      </w:tr>
      <w:tr w:rsidR="00301A75" w:rsidRPr="009A7DFA" w14:paraId="1C7828E5" w14:textId="77777777" w:rsidTr="00111E2F">
        <w:tc>
          <w:tcPr>
            <w:tcW w:w="457" w:type="dxa"/>
          </w:tcPr>
          <w:p w14:paraId="16FA74F2" w14:textId="77777777" w:rsidR="00301A75" w:rsidRPr="009A7DFA" w:rsidRDefault="009235C1">
            <w:pPr>
              <w:rPr>
                <w:rFonts w:ascii="Arial" w:hAnsi="Arial" w:cs="Arial"/>
              </w:rPr>
            </w:pPr>
            <w:r w:rsidRPr="009A7DFA">
              <w:rPr>
                <w:rFonts w:ascii="Arial" w:hAnsi="Arial" w:cs="Arial"/>
              </w:rPr>
              <w:t>b)</w:t>
            </w:r>
          </w:p>
        </w:tc>
        <w:tc>
          <w:tcPr>
            <w:tcW w:w="4292" w:type="dxa"/>
          </w:tcPr>
          <w:p w14:paraId="216525A8" w14:textId="206C5C6A" w:rsidR="00301A75" w:rsidRPr="009A7DFA" w:rsidRDefault="00AF3213">
            <w:pPr>
              <w:rPr>
                <w:rFonts w:ascii="Arial" w:hAnsi="Arial" w:cs="Arial"/>
              </w:rPr>
            </w:pPr>
            <w:r w:rsidRPr="009A7DFA">
              <w:rPr>
                <w:rFonts w:ascii="Arial" w:hAnsi="Arial" w:cs="Arial"/>
              </w:rPr>
              <w:t xml:space="preserve">Die Anzahl der programmierbaren Entwicklungsschritte für die </w:t>
            </w:r>
            <w:r w:rsidRPr="009A7DFA">
              <w:rPr>
                <w:rFonts w:ascii="Arial" w:hAnsi="Arial" w:cs="Arial"/>
                <w:spacing w:val="-2"/>
              </w:rPr>
              <w:t>Mehrfachentwicklung bzw. Gradientenelution</w:t>
            </w:r>
            <w:r w:rsidRPr="009A7DFA">
              <w:rPr>
                <w:rFonts w:ascii="Arial" w:hAnsi="Arial" w:cs="Arial"/>
              </w:rPr>
              <w:t xml:space="preserve"> muss mindestens 30 betragen</w:t>
            </w:r>
          </w:p>
        </w:tc>
        <w:tc>
          <w:tcPr>
            <w:tcW w:w="1194" w:type="dxa"/>
          </w:tcPr>
          <w:p w14:paraId="40626B48"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1ABA8D6A"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01CFD056" w14:textId="77777777" w:rsidR="00301A75" w:rsidRPr="009A7DFA" w:rsidRDefault="00301A75">
            <w:pPr>
              <w:rPr>
                <w:rFonts w:ascii="Arial" w:hAnsi="Arial" w:cs="Arial"/>
              </w:rPr>
            </w:pPr>
          </w:p>
        </w:tc>
      </w:tr>
      <w:tr w:rsidR="00301A75" w:rsidRPr="009A7DFA" w14:paraId="34D85AFA" w14:textId="77777777" w:rsidTr="00111E2F">
        <w:tc>
          <w:tcPr>
            <w:tcW w:w="457" w:type="dxa"/>
          </w:tcPr>
          <w:p w14:paraId="48C58EC4" w14:textId="77777777" w:rsidR="00301A75" w:rsidRPr="009A7DFA" w:rsidRDefault="009235C1">
            <w:pPr>
              <w:rPr>
                <w:rFonts w:ascii="Arial" w:hAnsi="Arial" w:cs="Arial"/>
              </w:rPr>
            </w:pPr>
            <w:r w:rsidRPr="009A7DFA">
              <w:rPr>
                <w:rFonts w:ascii="Arial" w:hAnsi="Arial" w:cs="Arial"/>
              </w:rPr>
              <w:t>c)</w:t>
            </w:r>
          </w:p>
        </w:tc>
        <w:tc>
          <w:tcPr>
            <w:tcW w:w="4292" w:type="dxa"/>
          </w:tcPr>
          <w:p w14:paraId="5E02E12C" w14:textId="320E1F80" w:rsidR="00301A75" w:rsidRPr="009A7DFA" w:rsidRDefault="00AF3213" w:rsidP="00AF3213">
            <w:pPr>
              <w:spacing w:line="280" w:lineRule="exact"/>
              <w:jc w:val="both"/>
              <w:rPr>
                <w:rFonts w:ascii="Arial" w:hAnsi="Arial" w:cs="Arial"/>
              </w:rPr>
            </w:pPr>
            <w:r w:rsidRPr="009A7DFA">
              <w:rPr>
                <w:rFonts w:ascii="Arial" w:hAnsi="Arial" w:cs="Arial"/>
              </w:rPr>
              <w:t xml:space="preserve">Die Laufweite dieser Entwicklungsschritte muss flexibel programmierbar sein. </w:t>
            </w:r>
          </w:p>
        </w:tc>
        <w:tc>
          <w:tcPr>
            <w:tcW w:w="1194" w:type="dxa"/>
          </w:tcPr>
          <w:p w14:paraId="2F854B5F"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27A9550E"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2630AFE3" w14:textId="77777777" w:rsidR="00301A75" w:rsidRPr="009A7DFA" w:rsidRDefault="00301A75">
            <w:pPr>
              <w:rPr>
                <w:rFonts w:ascii="Arial" w:hAnsi="Arial" w:cs="Arial"/>
              </w:rPr>
            </w:pPr>
          </w:p>
        </w:tc>
      </w:tr>
      <w:tr w:rsidR="00301A75" w:rsidRPr="009A7DFA" w14:paraId="73B01B09" w14:textId="77777777" w:rsidTr="00111E2F">
        <w:tc>
          <w:tcPr>
            <w:tcW w:w="457" w:type="dxa"/>
          </w:tcPr>
          <w:p w14:paraId="6B26F58B" w14:textId="77777777" w:rsidR="00301A75" w:rsidRPr="009A7DFA" w:rsidRDefault="009235C1">
            <w:pPr>
              <w:rPr>
                <w:rFonts w:ascii="Arial" w:hAnsi="Arial" w:cs="Arial"/>
                <w:lang w:bidi="ne-NP"/>
              </w:rPr>
            </w:pPr>
            <w:r w:rsidRPr="009A7DFA">
              <w:rPr>
                <w:rFonts w:ascii="Arial" w:hAnsi="Arial" w:cs="Arial"/>
                <w:lang w:bidi="ne-NP"/>
              </w:rPr>
              <w:t>d)</w:t>
            </w:r>
          </w:p>
        </w:tc>
        <w:tc>
          <w:tcPr>
            <w:tcW w:w="4292" w:type="dxa"/>
          </w:tcPr>
          <w:p w14:paraId="50A6D5B3" w14:textId="7D26B820" w:rsidR="00301A75" w:rsidRPr="009A7DFA" w:rsidRDefault="00AF3213">
            <w:pPr>
              <w:rPr>
                <w:rFonts w:ascii="Arial" w:hAnsi="Arial" w:cs="Arial"/>
                <w:lang w:bidi="ne-NP"/>
              </w:rPr>
            </w:pPr>
            <w:r w:rsidRPr="009A7DFA">
              <w:rPr>
                <w:rFonts w:ascii="Arial" w:hAnsi="Arial" w:cs="Arial"/>
                <w:lang w:bidi="ne-NP"/>
              </w:rPr>
              <w:t xml:space="preserve">Die </w:t>
            </w:r>
            <w:r w:rsidR="005F3350">
              <w:rPr>
                <w:rFonts w:ascii="Arial" w:hAnsi="Arial" w:cs="Arial"/>
                <w:lang w:bidi="ne-NP"/>
              </w:rPr>
              <w:t>Schwankung</w:t>
            </w:r>
            <w:r w:rsidR="005F3350" w:rsidRPr="009A7DFA">
              <w:rPr>
                <w:rFonts w:ascii="Arial" w:hAnsi="Arial" w:cs="Arial"/>
                <w:lang w:bidi="ne-NP"/>
              </w:rPr>
              <w:t xml:space="preserve"> </w:t>
            </w:r>
            <w:r w:rsidRPr="009A7DFA">
              <w:rPr>
                <w:rFonts w:ascii="Arial" w:hAnsi="Arial" w:cs="Arial"/>
                <w:lang w:bidi="ne-NP"/>
              </w:rPr>
              <w:t>der automatischen Detektion der Lauffront darf maximal +/- 1 mm betragen.</w:t>
            </w:r>
          </w:p>
        </w:tc>
        <w:tc>
          <w:tcPr>
            <w:tcW w:w="1194" w:type="dxa"/>
          </w:tcPr>
          <w:p w14:paraId="2B6105C7"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44275D4A"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3532A9FD" w14:textId="77777777" w:rsidR="00301A75" w:rsidRPr="009A7DFA" w:rsidRDefault="00301A75">
            <w:pPr>
              <w:rPr>
                <w:rFonts w:ascii="Arial" w:hAnsi="Arial" w:cs="Arial"/>
              </w:rPr>
            </w:pPr>
          </w:p>
        </w:tc>
      </w:tr>
      <w:tr w:rsidR="00301A75" w:rsidRPr="009A7DFA" w14:paraId="4FB15DF8" w14:textId="77777777" w:rsidTr="00111E2F">
        <w:tc>
          <w:tcPr>
            <w:tcW w:w="457" w:type="dxa"/>
          </w:tcPr>
          <w:p w14:paraId="460A1717" w14:textId="77777777" w:rsidR="00301A75" w:rsidRPr="009A7DFA" w:rsidRDefault="009235C1">
            <w:pPr>
              <w:rPr>
                <w:rFonts w:ascii="Arial" w:hAnsi="Arial" w:cs="Arial"/>
                <w:lang w:bidi="ne-NP"/>
              </w:rPr>
            </w:pPr>
            <w:r w:rsidRPr="009A7DFA">
              <w:rPr>
                <w:rFonts w:ascii="Arial" w:hAnsi="Arial" w:cs="Arial"/>
                <w:lang w:bidi="ne-NP"/>
              </w:rPr>
              <w:t>e)</w:t>
            </w:r>
          </w:p>
        </w:tc>
        <w:tc>
          <w:tcPr>
            <w:tcW w:w="4292" w:type="dxa"/>
          </w:tcPr>
          <w:p w14:paraId="0C2499B6" w14:textId="54CB7BB7" w:rsidR="00301A75" w:rsidRPr="009A7DFA" w:rsidRDefault="00AF3213">
            <w:pPr>
              <w:rPr>
                <w:rFonts w:ascii="Arial" w:hAnsi="Arial" w:cs="Arial"/>
                <w:lang w:bidi="ne-NP"/>
              </w:rPr>
            </w:pPr>
            <w:r w:rsidRPr="009A7DFA">
              <w:rPr>
                <w:rFonts w:ascii="Arial" w:hAnsi="Arial" w:cs="Arial"/>
              </w:rPr>
              <w:t>Es muss der Anschluss von mindestens vier verschiedenen organischen Lösemitteln möglich sein</w:t>
            </w:r>
          </w:p>
        </w:tc>
        <w:tc>
          <w:tcPr>
            <w:tcW w:w="1194" w:type="dxa"/>
          </w:tcPr>
          <w:p w14:paraId="7329921D"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1CD748D1"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0A112B28" w14:textId="77777777" w:rsidR="00301A75" w:rsidRPr="009A7DFA" w:rsidRDefault="00301A75">
            <w:pPr>
              <w:rPr>
                <w:rFonts w:ascii="Arial" w:hAnsi="Arial" w:cs="Arial"/>
              </w:rPr>
            </w:pPr>
          </w:p>
        </w:tc>
      </w:tr>
      <w:tr w:rsidR="00301A75" w:rsidRPr="009A7DFA" w14:paraId="6105832A" w14:textId="77777777" w:rsidTr="00111E2F">
        <w:tc>
          <w:tcPr>
            <w:tcW w:w="457" w:type="dxa"/>
          </w:tcPr>
          <w:p w14:paraId="626ED506" w14:textId="77777777" w:rsidR="00301A75" w:rsidRPr="009A7DFA" w:rsidRDefault="009235C1">
            <w:pPr>
              <w:rPr>
                <w:rFonts w:ascii="Arial" w:hAnsi="Arial" w:cs="Arial"/>
                <w:lang w:bidi="ne-NP"/>
              </w:rPr>
            </w:pPr>
            <w:r w:rsidRPr="009A7DFA">
              <w:rPr>
                <w:rFonts w:ascii="Arial" w:hAnsi="Arial" w:cs="Arial"/>
                <w:lang w:bidi="ne-NP"/>
              </w:rPr>
              <w:t>f)</w:t>
            </w:r>
          </w:p>
        </w:tc>
        <w:tc>
          <w:tcPr>
            <w:tcW w:w="4292" w:type="dxa"/>
          </w:tcPr>
          <w:p w14:paraId="50EF3087" w14:textId="70EFD5F1" w:rsidR="00301A75" w:rsidRPr="009A7DFA" w:rsidRDefault="00AF3213">
            <w:pPr>
              <w:rPr>
                <w:rFonts w:ascii="Arial" w:hAnsi="Arial" w:cs="Arial"/>
              </w:rPr>
            </w:pPr>
            <w:r w:rsidRPr="009A7DFA">
              <w:rPr>
                <w:rFonts w:ascii="Arial" w:hAnsi="Arial" w:cs="Arial"/>
              </w:rPr>
              <w:t>Diese Lösemittel müssen durch das Gerät in frei wählbaren Verhältnissen automatisch gemischt, in die Entwicklungskammer überführt und nach Abschluss des Entwicklungsschrittes wieder automatisch entfernt werden können.</w:t>
            </w:r>
          </w:p>
        </w:tc>
        <w:tc>
          <w:tcPr>
            <w:tcW w:w="1194" w:type="dxa"/>
          </w:tcPr>
          <w:p w14:paraId="032593B9"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53A0CA2A"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5A78A2AC" w14:textId="77777777" w:rsidR="00301A75" w:rsidRPr="009A7DFA" w:rsidRDefault="00301A75">
            <w:pPr>
              <w:rPr>
                <w:rFonts w:ascii="Arial" w:hAnsi="Arial" w:cs="Arial"/>
              </w:rPr>
            </w:pPr>
          </w:p>
        </w:tc>
      </w:tr>
      <w:tr w:rsidR="00301A75" w:rsidRPr="009A7DFA" w14:paraId="056EFC95" w14:textId="77777777" w:rsidTr="00111E2F">
        <w:tc>
          <w:tcPr>
            <w:tcW w:w="457" w:type="dxa"/>
          </w:tcPr>
          <w:p w14:paraId="2B85C491" w14:textId="77777777" w:rsidR="00301A75" w:rsidRPr="009A7DFA" w:rsidRDefault="009235C1">
            <w:pPr>
              <w:rPr>
                <w:rFonts w:ascii="Arial" w:hAnsi="Arial" w:cs="Arial"/>
                <w:lang w:bidi="ne-NP"/>
              </w:rPr>
            </w:pPr>
            <w:r w:rsidRPr="009A7DFA">
              <w:rPr>
                <w:rFonts w:ascii="Arial" w:hAnsi="Arial" w:cs="Arial"/>
                <w:lang w:bidi="ne-NP"/>
              </w:rPr>
              <w:t>g)</w:t>
            </w:r>
          </w:p>
        </w:tc>
        <w:tc>
          <w:tcPr>
            <w:tcW w:w="4292" w:type="dxa"/>
          </w:tcPr>
          <w:p w14:paraId="45D2AE24" w14:textId="2210857D" w:rsidR="00301A75" w:rsidRPr="009A7DFA" w:rsidRDefault="00AF3213" w:rsidP="00AF3213">
            <w:pPr>
              <w:spacing w:line="280" w:lineRule="exact"/>
              <w:jc w:val="both"/>
              <w:rPr>
                <w:rFonts w:ascii="Arial" w:hAnsi="Arial" w:cs="Arial"/>
              </w:rPr>
            </w:pPr>
            <w:r w:rsidRPr="009A7DFA">
              <w:rPr>
                <w:rFonts w:ascii="Arial" w:hAnsi="Arial" w:cs="Arial"/>
              </w:rPr>
              <w:t xml:space="preserve">Das Gerät muss mit einem vorhandenen Arbeitsplatz-PC der BfG verbunden und durch diesen gesteuert werden können. </w:t>
            </w:r>
          </w:p>
        </w:tc>
        <w:tc>
          <w:tcPr>
            <w:tcW w:w="1194" w:type="dxa"/>
          </w:tcPr>
          <w:p w14:paraId="3E6F6F26"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5407D700"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4BCFFECE" w14:textId="77777777" w:rsidR="00301A75" w:rsidRPr="009A7DFA" w:rsidRDefault="00301A75">
            <w:pPr>
              <w:rPr>
                <w:rFonts w:ascii="Arial" w:hAnsi="Arial" w:cs="Arial"/>
              </w:rPr>
            </w:pPr>
          </w:p>
        </w:tc>
      </w:tr>
      <w:tr w:rsidR="00301A75" w:rsidRPr="009A7DFA" w14:paraId="183272D1" w14:textId="77777777" w:rsidTr="00111E2F">
        <w:tc>
          <w:tcPr>
            <w:tcW w:w="457" w:type="dxa"/>
          </w:tcPr>
          <w:p w14:paraId="0DDC8825" w14:textId="77777777" w:rsidR="00301A75" w:rsidRPr="009A7DFA" w:rsidRDefault="009235C1">
            <w:pPr>
              <w:rPr>
                <w:rFonts w:ascii="Arial" w:hAnsi="Arial" w:cs="Arial"/>
                <w:lang w:bidi="ne-NP"/>
              </w:rPr>
            </w:pPr>
            <w:r w:rsidRPr="009A7DFA">
              <w:rPr>
                <w:rFonts w:ascii="Arial" w:hAnsi="Arial" w:cs="Arial"/>
                <w:lang w:bidi="ne-NP"/>
              </w:rPr>
              <w:t>h)</w:t>
            </w:r>
          </w:p>
        </w:tc>
        <w:tc>
          <w:tcPr>
            <w:tcW w:w="4292" w:type="dxa"/>
          </w:tcPr>
          <w:p w14:paraId="605FA6C4" w14:textId="7F8B0D27" w:rsidR="00301A75" w:rsidRPr="009A7DFA" w:rsidRDefault="00AF3213" w:rsidP="00AF3213">
            <w:pPr>
              <w:spacing w:line="280" w:lineRule="exact"/>
              <w:jc w:val="both"/>
              <w:rPr>
                <w:rFonts w:ascii="Arial" w:hAnsi="Arial" w:cs="Arial"/>
              </w:rPr>
            </w:pPr>
            <w:r w:rsidRPr="009A7DFA">
              <w:rPr>
                <w:rFonts w:ascii="Arial" w:hAnsi="Arial" w:cs="Arial"/>
              </w:rPr>
              <w:t>Die Software und Gerätesteuerung insgesamt müssen unter Windows 11 und Windows 10 – deutsche Version – lauffähig sein.</w:t>
            </w:r>
          </w:p>
        </w:tc>
        <w:tc>
          <w:tcPr>
            <w:tcW w:w="1194" w:type="dxa"/>
          </w:tcPr>
          <w:p w14:paraId="508D974D" w14:textId="77777777" w:rsidR="00301A75" w:rsidRPr="009A7DFA" w:rsidRDefault="009235C1">
            <w:pPr>
              <w:jc w:val="center"/>
              <w:rPr>
                <w:rFonts w:ascii="Arial" w:hAnsi="Arial" w:cs="Arial"/>
              </w:rPr>
            </w:pPr>
            <w:r w:rsidRPr="009A7DFA">
              <w:rPr>
                <w:rFonts w:ascii="Arial" w:hAnsi="Arial" w:cs="Arial"/>
              </w:rPr>
              <w:t>A</w:t>
            </w:r>
          </w:p>
        </w:tc>
        <w:tc>
          <w:tcPr>
            <w:tcW w:w="905" w:type="dxa"/>
            <w:vAlign w:val="center"/>
          </w:tcPr>
          <w:p w14:paraId="62F2469A"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214" w:type="dxa"/>
          </w:tcPr>
          <w:p w14:paraId="038B75CA" w14:textId="77777777" w:rsidR="00301A75" w:rsidRPr="009A7DFA" w:rsidRDefault="00301A75">
            <w:pPr>
              <w:rPr>
                <w:rFonts w:ascii="Arial" w:hAnsi="Arial" w:cs="Arial"/>
              </w:rPr>
            </w:pPr>
          </w:p>
        </w:tc>
      </w:tr>
    </w:tbl>
    <w:p w14:paraId="6867CF4B" w14:textId="77777777" w:rsidR="00301A75" w:rsidRPr="009A7DFA" w:rsidRDefault="00301A75">
      <w:pPr>
        <w:rPr>
          <w:rFonts w:ascii="Arial" w:hAnsi="Arial" w:cs="Arial"/>
        </w:rPr>
      </w:pPr>
    </w:p>
    <w:p w14:paraId="71885C37" w14:textId="0E8C0E81" w:rsidR="00301A75" w:rsidRPr="009A7DFA" w:rsidRDefault="009235C1">
      <w:pPr>
        <w:rPr>
          <w:rFonts w:ascii="Arial" w:hAnsi="Arial" w:cs="Arial"/>
          <w:b/>
          <w:sz w:val="24"/>
          <w:szCs w:val="24"/>
        </w:rPr>
      </w:pPr>
      <w:r w:rsidRPr="009A7DFA">
        <w:rPr>
          <w:rFonts w:ascii="Arial" w:hAnsi="Arial" w:cs="Arial"/>
          <w:b/>
          <w:sz w:val="24"/>
          <w:szCs w:val="24"/>
        </w:rPr>
        <w:lastRenderedPageBreak/>
        <w:t xml:space="preserve">Lieferung </w:t>
      </w:r>
      <w:r w:rsidR="00111E2F">
        <w:rPr>
          <w:rFonts w:ascii="Arial" w:hAnsi="Arial" w:cs="Arial"/>
          <w:b/>
          <w:sz w:val="24"/>
          <w:szCs w:val="24"/>
        </w:rPr>
        <w:t>/ Anwernders</w:t>
      </w:r>
      <w:r w:rsidRPr="009A7DFA">
        <w:rPr>
          <w:rFonts w:ascii="Arial" w:hAnsi="Arial" w:cs="Arial"/>
          <w:b/>
          <w:sz w:val="24"/>
          <w:szCs w:val="24"/>
        </w:rPr>
        <w:t>chulung</w:t>
      </w:r>
    </w:p>
    <w:tbl>
      <w:tblPr>
        <w:tblStyle w:val="Tabellenraster"/>
        <w:tblW w:w="0" w:type="auto"/>
        <w:jc w:val="center"/>
        <w:tblLook w:val="04A0" w:firstRow="1" w:lastRow="0" w:firstColumn="1" w:lastColumn="0" w:noHBand="0" w:noVBand="1"/>
      </w:tblPr>
      <w:tblGrid>
        <w:gridCol w:w="419"/>
        <w:gridCol w:w="4221"/>
        <w:gridCol w:w="1194"/>
        <w:gridCol w:w="914"/>
        <w:gridCol w:w="2314"/>
      </w:tblGrid>
      <w:tr w:rsidR="00301A75" w:rsidRPr="009A7DFA" w14:paraId="5D5FC9C5" w14:textId="77777777" w:rsidTr="00111E2F">
        <w:trPr>
          <w:jc w:val="center"/>
        </w:trPr>
        <w:tc>
          <w:tcPr>
            <w:tcW w:w="419" w:type="dxa"/>
          </w:tcPr>
          <w:p w14:paraId="1746A05F" w14:textId="77777777" w:rsidR="00301A75" w:rsidRPr="009A7DFA" w:rsidRDefault="00301A75">
            <w:pPr>
              <w:rPr>
                <w:rFonts w:ascii="Arial" w:hAnsi="Arial" w:cs="Arial"/>
                <w:b/>
              </w:rPr>
            </w:pPr>
          </w:p>
        </w:tc>
        <w:tc>
          <w:tcPr>
            <w:tcW w:w="4221" w:type="dxa"/>
          </w:tcPr>
          <w:p w14:paraId="0B830FB1" w14:textId="77777777" w:rsidR="00301A75" w:rsidRPr="009A7DFA" w:rsidRDefault="009235C1">
            <w:pPr>
              <w:rPr>
                <w:rFonts w:ascii="Arial" w:hAnsi="Arial" w:cs="Arial"/>
                <w:b/>
              </w:rPr>
            </w:pPr>
            <w:r w:rsidRPr="009A7DFA">
              <w:rPr>
                <w:rFonts w:ascii="Arial" w:hAnsi="Arial" w:cs="Arial"/>
                <w:b/>
              </w:rPr>
              <w:t>Spezifikation</w:t>
            </w:r>
          </w:p>
        </w:tc>
        <w:tc>
          <w:tcPr>
            <w:tcW w:w="1194" w:type="dxa"/>
          </w:tcPr>
          <w:p w14:paraId="3DFDAF1A" w14:textId="77777777" w:rsidR="00301A75" w:rsidRPr="009A7DFA" w:rsidRDefault="009235C1">
            <w:pPr>
              <w:rPr>
                <w:rFonts w:ascii="Arial" w:hAnsi="Arial" w:cs="Arial"/>
                <w:b/>
              </w:rPr>
            </w:pPr>
            <w:r w:rsidRPr="009A7DFA">
              <w:rPr>
                <w:rFonts w:ascii="Arial" w:hAnsi="Arial" w:cs="Arial"/>
                <w:b/>
              </w:rPr>
              <w:t>Kriterium</w:t>
            </w:r>
          </w:p>
        </w:tc>
        <w:tc>
          <w:tcPr>
            <w:tcW w:w="914" w:type="dxa"/>
          </w:tcPr>
          <w:p w14:paraId="48333BF5" w14:textId="77777777" w:rsidR="00301A75" w:rsidRPr="009A7DFA" w:rsidRDefault="009235C1">
            <w:pPr>
              <w:rPr>
                <w:rFonts w:ascii="Arial" w:hAnsi="Arial" w:cs="Arial"/>
                <w:b/>
              </w:rPr>
            </w:pPr>
            <w:r w:rsidRPr="009A7DFA">
              <w:rPr>
                <w:rFonts w:ascii="Arial" w:hAnsi="Arial" w:cs="Arial"/>
                <w:b/>
              </w:rPr>
              <w:t>Erfüllt</w:t>
            </w:r>
          </w:p>
        </w:tc>
        <w:tc>
          <w:tcPr>
            <w:tcW w:w="2314" w:type="dxa"/>
          </w:tcPr>
          <w:p w14:paraId="708FF2BA" w14:textId="77777777" w:rsidR="00301A75" w:rsidRPr="009A7DFA" w:rsidRDefault="009235C1">
            <w:pPr>
              <w:rPr>
                <w:rFonts w:ascii="Arial" w:hAnsi="Arial" w:cs="Arial"/>
                <w:b/>
              </w:rPr>
            </w:pPr>
            <w:r w:rsidRPr="009A7DFA">
              <w:rPr>
                <w:rFonts w:ascii="Arial" w:hAnsi="Arial" w:cs="Arial"/>
                <w:b/>
              </w:rPr>
              <w:t>Bemerkung</w:t>
            </w:r>
          </w:p>
        </w:tc>
      </w:tr>
      <w:tr w:rsidR="00301A75" w:rsidRPr="009A7DFA" w14:paraId="29970D1A" w14:textId="77777777" w:rsidTr="00111E2F">
        <w:trPr>
          <w:trHeight w:val="807"/>
          <w:jc w:val="center"/>
        </w:trPr>
        <w:tc>
          <w:tcPr>
            <w:tcW w:w="419" w:type="dxa"/>
          </w:tcPr>
          <w:p w14:paraId="3ECC82AD" w14:textId="77777777" w:rsidR="00301A75" w:rsidRPr="009A7DFA" w:rsidRDefault="00301A75">
            <w:pPr>
              <w:rPr>
                <w:rFonts w:ascii="Arial" w:hAnsi="Arial" w:cs="Arial"/>
              </w:rPr>
            </w:pPr>
          </w:p>
        </w:tc>
        <w:tc>
          <w:tcPr>
            <w:tcW w:w="4221" w:type="dxa"/>
          </w:tcPr>
          <w:p w14:paraId="46BE0735" w14:textId="1E1B1688" w:rsidR="00301A75" w:rsidRPr="009A7DFA" w:rsidRDefault="009235C1">
            <w:pPr>
              <w:rPr>
                <w:rFonts w:ascii="Arial" w:hAnsi="Arial" w:cs="Arial"/>
                <w:lang w:bidi="ne-NP"/>
              </w:rPr>
            </w:pPr>
            <w:r w:rsidRPr="009A7DFA">
              <w:rPr>
                <w:rFonts w:ascii="Arial" w:hAnsi="Arial" w:cs="Arial"/>
                <w:lang w:bidi="ne-NP"/>
              </w:rPr>
              <w:t>Die Lieferung</w:t>
            </w:r>
            <w:r w:rsidR="00FC4443">
              <w:rPr>
                <w:rFonts w:ascii="Arial" w:hAnsi="Arial" w:cs="Arial"/>
                <w:lang w:bidi="ne-NP"/>
              </w:rPr>
              <w:t xml:space="preserve"> des Geräts </w:t>
            </w:r>
            <w:r w:rsidRPr="009A7DFA">
              <w:rPr>
                <w:rFonts w:ascii="Arial" w:hAnsi="Arial" w:cs="Arial"/>
                <w:lang w:bidi="ne-NP"/>
              </w:rPr>
              <w:t xml:space="preserve">erfolgt </w:t>
            </w:r>
            <w:r w:rsidR="00914286">
              <w:rPr>
                <w:rFonts w:ascii="Arial" w:hAnsi="Arial" w:cs="Arial"/>
                <w:lang w:bidi="ne-NP"/>
              </w:rPr>
              <w:t>spätestens innerhalb von acht Wochen nach Auftragserteilung</w:t>
            </w:r>
          </w:p>
        </w:tc>
        <w:tc>
          <w:tcPr>
            <w:tcW w:w="1194" w:type="dxa"/>
          </w:tcPr>
          <w:p w14:paraId="0327465D" w14:textId="77777777" w:rsidR="00301A75" w:rsidRPr="009A7DFA" w:rsidRDefault="00301A75">
            <w:pPr>
              <w:jc w:val="center"/>
              <w:rPr>
                <w:rFonts w:ascii="Arial" w:hAnsi="Arial" w:cs="Arial"/>
              </w:rPr>
            </w:pPr>
          </w:p>
          <w:p w14:paraId="14C3038D" w14:textId="77777777" w:rsidR="00301A75" w:rsidRPr="009A7DFA" w:rsidRDefault="009235C1">
            <w:pPr>
              <w:jc w:val="center"/>
              <w:rPr>
                <w:rFonts w:ascii="Arial" w:hAnsi="Arial" w:cs="Arial"/>
              </w:rPr>
            </w:pPr>
            <w:r w:rsidRPr="009A7DFA">
              <w:rPr>
                <w:rFonts w:ascii="Arial" w:hAnsi="Arial" w:cs="Arial"/>
              </w:rPr>
              <w:t>A</w:t>
            </w:r>
          </w:p>
        </w:tc>
        <w:tc>
          <w:tcPr>
            <w:tcW w:w="914" w:type="dxa"/>
            <w:vAlign w:val="center"/>
          </w:tcPr>
          <w:p w14:paraId="186C00AF"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314" w:type="dxa"/>
          </w:tcPr>
          <w:p w14:paraId="0262F67F" w14:textId="77777777" w:rsidR="00301A75" w:rsidRPr="009A7DFA" w:rsidRDefault="00301A75">
            <w:pPr>
              <w:rPr>
                <w:rFonts w:ascii="Arial" w:hAnsi="Arial" w:cs="Arial"/>
              </w:rPr>
            </w:pPr>
          </w:p>
        </w:tc>
      </w:tr>
      <w:tr w:rsidR="00CB36DB" w:rsidRPr="009A7DFA" w14:paraId="5634B14E" w14:textId="77777777" w:rsidTr="00111E2F">
        <w:trPr>
          <w:jc w:val="center"/>
        </w:trPr>
        <w:tc>
          <w:tcPr>
            <w:tcW w:w="419" w:type="dxa"/>
          </w:tcPr>
          <w:p w14:paraId="3355858E" w14:textId="77777777" w:rsidR="00CB36DB" w:rsidRPr="009A7DFA" w:rsidRDefault="00CB36DB">
            <w:pPr>
              <w:rPr>
                <w:rFonts w:ascii="Arial" w:hAnsi="Arial" w:cs="Arial"/>
              </w:rPr>
            </w:pPr>
          </w:p>
        </w:tc>
        <w:tc>
          <w:tcPr>
            <w:tcW w:w="4221" w:type="dxa"/>
          </w:tcPr>
          <w:p w14:paraId="72F17126" w14:textId="2741DC17" w:rsidR="00CB36DB" w:rsidRDefault="00CB36DB">
            <w:pPr>
              <w:rPr>
                <w:rFonts w:ascii="Arial" w:hAnsi="Arial" w:cs="Arial"/>
                <w:lang w:bidi="ne-NP"/>
              </w:rPr>
            </w:pPr>
            <w:r>
              <w:rPr>
                <w:rFonts w:ascii="Arial" w:hAnsi="Arial" w:cs="Arial"/>
                <w:lang w:bidi="ne-NP"/>
              </w:rPr>
              <w:t>Bedarfsposition</w:t>
            </w:r>
            <w:r w:rsidR="00DA2C87">
              <w:rPr>
                <w:rFonts w:ascii="Arial" w:hAnsi="Arial" w:cs="Arial"/>
                <w:lang w:bidi="ne-NP"/>
              </w:rPr>
              <w:t xml:space="preserve"> </w:t>
            </w:r>
            <w:r w:rsidR="00DB50CE">
              <w:rPr>
                <w:rFonts w:ascii="Arial" w:hAnsi="Arial" w:cs="Arial"/>
                <w:lang w:bidi="ne-NP"/>
              </w:rPr>
              <w:t>a</w:t>
            </w:r>
            <w:r>
              <w:rPr>
                <w:rFonts w:ascii="Arial" w:hAnsi="Arial" w:cs="Arial"/>
                <w:lang w:bidi="ne-NP"/>
              </w:rPr>
              <w:t xml:space="preserve">: </w:t>
            </w:r>
            <w:bookmarkStart w:id="0" w:name="_Hlk239172005"/>
            <w:r>
              <w:rPr>
                <w:rFonts w:ascii="Arial" w:hAnsi="Arial" w:cs="Arial"/>
                <w:lang w:bidi="ne-NP"/>
              </w:rPr>
              <w:t>Installation und Inbetriebnahme vo</w:t>
            </w:r>
            <w:r w:rsidR="00DB50CE">
              <w:rPr>
                <w:rFonts w:ascii="Arial" w:hAnsi="Arial" w:cs="Arial"/>
                <w:lang w:bidi="ne-NP"/>
              </w:rPr>
              <w:t>r</w:t>
            </w:r>
            <w:r>
              <w:rPr>
                <w:rFonts w:ascii="Arial" w:hAnsi="Arial" w:cs="Arial"/>
                <w:lang w:bidi="ne-NP"/>
              </w:rPr>
              <w:t xml:space="preserve"> Ort in Koblenz</w:t>
            </w:r>
            <w:bookmarkEnd w:id="0"/>
          </w:p>
        </w:tc>
        <w:tc>
          <w:tcPr>
            <w:tcW w:w="1194" w:type="dxa"/>
          </w:tcPr>
          <w:p w14:paraId="338EB378" w14:textId="29437AF2" w:rsidR="00CB36DB" w:rsidRDefault="00CB36DB">
            <w:pPr>
              <w:jc w:val="center"/>
              <w:rPr>
                <w:rFonts w:ascii="Arial" w:hAnsi="Arial" w:cs="Arial"/>
              </w:rPr>
            </w:pPr>
            <w:r>
              <w:rPr>
                <w:rFonts w:ascii="Arial" w:hAnsi="Arial" w:cs="Arial"/>
              </w:rPr>
              <w:t>A</w:t>
            </w:r>
          </w:p>
        </w:tc>
        <w:tc>
          <w:tcPr>
            <w:tcW w:w="914" w:type="dxa"/>
            <w:vAlign w:val="center"/>
          </w:tcPr>
          <w:p w14:paraId="0487D565" w14:textId="147D0F81" w:rsidR="00CB36DB" w:rsidRPr="009A7DFA" w:rsidRDefault="00CB36DB">
            <w:pPr>
              <w:spacing w:after="60"/>
              <w:jc w:val="center"/>
              <w:rPr>
                <w:rFonts w:ascii="Arial" w:hAnsi="Arial" w:cs="Arial"/>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314" w:type="dxa"/>
          </w:tcPr>
          <w:p w14:paraId="6A122C27" w14:textId="77777777" w:rsidR="00CB36DB" w:rsidRPr="009A7DFA" w:rsidRDefault="00CB36DB">
            <w:pPr>
              <w:rPr>
                <w:rFonts w:ascii="Arial" w:hAnsi="Arial" w:cs="Arial"/>
              </w:rPr>
            </w:pPr>
          </w:p>
        </w:tc>
      </w:tr>
      <w:tr w:rsidR="00301A75" w:rsidRPr="009A7DFA" w14:paraId="134E0511" w14:textId="77777777" w:rsidTr="00111E2F">
        <w:trPr>
          <w:jc w:val="center"/>
        </w:trPr>
        <w:tc>
          <w:tcPr>
            <w:tcW w:w="419" w:type="dxa"/>
          </w:tcPr>
          <w:p w14:paraId="22DE634F" w14:textId="77777777" w:rsidR="00301A75" w:rsidRPr="009A7DFA" w:rsidRDefault="00301A75">
            <w:pPr>
              <w:rPr>
                <w:rFonts w:ascii="Arial" w:hAnsi="Arial" w:cs="Arial"/>
              </w:rPr>
            </w:pPr>
          </w:p>
        </w:tc>
        <w:tc>
          <w:tcPr>
            <w:tcW w:w="4221" w:type="dxa"/>
          </w:tcPr>
          <w:p w14:paraId="48949568" w14:textId="7D0989F5" w:rsidR="00301A75" w:rsidRPr="009A7DFA" w:rsidRDefault="00111E2F">
            <w:pPr>
              <w:rPr>
                <w:rFonts w:ascii="Arial" w:hAnsi="Arial" w:cs="Arial"/>
                <w:lang w:bidi="ne-NP"/>
              </w:rPr>
            </w:pPr>
            <w:r>
              <w:rPr>
                <w:rFonts w:ascii="Arial" w:hAnsi="Arial" w:cs="Arial"/>
                <w:lang w:bidi="ne-NP"/>
              </w:rPr>
              <w:t>Bedarfsposition</w:t>
            </w:r>
            <w:r w:rsidR="00DA2C87">
              <w:rPr>
                <w:rFonts w:ascii="Arial" w:hAnsi="Arial" w:cs="Arial"/>
                <w:lang w:bidi="ne-NP"/>
              </w:rPr>
              <w:t xml:space="preserve"> </w:t>
            </w:r>
            <w:r w:rsidR="00DB50CE">
              <w:rPr>
                <w:rFonts w:ascii="Arial" w:hAnsi="Arial" w:cs="Arial"/>
                <w:lang w:bidi="ne-NP"/>
              </w:rPr>
              <w:t>b</w:t>
            </w:r>
            <w:r>
              <w:rPr>
                <w:rFonts w:ascii="Arial" w:hAnsi="Arial" w:cs="Arial"/>
                <w:lang w:bidi="ne-NP"/>
              </w:rPr>
              <w:t xml:space="preserve">: </w:t>
            </w:r>
            <w:bookmarkStart w:id="1" w:name="_Hlk239172050"/>
            <w:r>
              <w:rPr>
                <w:rFonts w:ascii="Arial" w:hAnsi="Arial" w:cs="Arial"/>
                <w:lang w:bidi="ne-NP"/>
              </w:rPr>
              <w:t xml:space="preserve">Anwenderschulung für bis zu 3 Personen </w:t>
            </w:r>
            <w:r w:rsidR="00792F5F">
              <w:rPr>
                <w:rFonts w:ascii="Arial" w:hAnsi="Arial" w:cs="Arial"/>
                <w:lang w:bidi="ne-NP"/>
              </w:rPr>
              <w:t>v</w:t>
            </w:r>
            <w:r w:rsidR="00CB36DB">
              <w:rPr>
                <w:rFonts w:ascii="Arial" w:hAnsi="Arial" w:cs="Arial"/>
                <w:lang w:bidi="ne-NP"/>
              </w:rPr>
              <w:t>or Ort in Koblenz</w:t>
            </w:r>
            <w:bookmarkEnd w:id="1"/>
          </w:p>
        </w:tc>
        <w:tc>
          <w:tcPr>
            <w:tcW w:w="1194" w:type="dxa"/>
          </w:tcPr>
          <w:p w14:paraId="07348A1B" w14:textId="50B0DFEC" w:rsidR="00301A75" w:rsidRPr="009A7DFA" w:rsidRDefault="00111E2F">
            <w:pPr>
              <w:jc w:val="center"/>
              <w:rPr>
                <w:rFonts w:ascii="Arial" w:hAnsi="Arial" w:cs="Arial"/>
              </w:rPr>
            </w:pPr>
            <w:r>
              <w:rPr>
                <w:rFonts w:ascii="Arial" w:hAnsi="Arial" w:cs="Arial"/>
              </w:rPr>
              <w:t>A</w:t>
            </w:r>
          </w:p>
        </w:tc>
        <w:tc>
          <w:tcPr>
            <w:tcW w:w="914" w:type="dxa"/>
            <w:vAlign w:val="center"/>
          </w:tcPr>
          <w:p w14:paraId="05A2E0B0" w14:textId="77777777" w:rsidR="00301A75" w:rsidRPr="009A7DFA" w:rsidRDefault="009235C1">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314" w:type="dxa"/>
          </w:tcPr>
          <w:p w14:paraId="5492803A" w14:textId="77777777" w:rsidR="00301A75" w:rsidRPr="009A7DFA" w:rsidRDefault="00301A75">
            <w:pPr>
              <w:rPr>
                <w:rFonts w:ascii="Arial" w:hAnsi="Arial" w:cs="Arial"/>
              </w:rPr>
            </w:pPr>
          </w:p>
        </w:tc>
      </w:tr>
    </w:tbl>
    <w:p w14:paraId="6B6E4984" w14:textId="77777777" w:rsidR="00301A75" w:rsidRPr="009A7DFA" w:rsidRDefault="00301A75">
      <w:pPr>
        <w:rPr>
          <w:rFonts w:ascii="Arial" w:hAnsi="Arial" w:cs="Arial"/>
        </w:rPr>
      </w:pPr>
    </w:p>
    <w:p w14:paraId="010734BC" w14:textId="77777777" w:rsidR="00301A75" w:rsidRPr="009A7DFA" w:rsidRDefault="009235C1">
      <w:pPr>
        <w:rPr>
          <w:rFonts w:ascii="Arial" w:hAnsi="Arial" w:cs="Arial"/>
          <w:b/>
          <w:sz w:val="24"/>
          <w:szCs w:val="24"/>
        </w:rPr>
      </w:pPr>
      <w:r w:rsidRPr="009A7DFA">
        <w:rPr>
          <w:rFonts w:ascii="Arial" w:hAnsi="Arial" w:cs="Arial"/>
          <w:b/>
          <w:sz w:val="24"/>
          <w:szCs w:val="24"/>
        </w:rPr>
        <w:t>Sonstige Angaben</w:t>
      </w:r>
    </w:p>
    <w:tbl>
      <w:tblPr>
        <w:tblStyle w:val="Tabellenraster"/>
        <w:tblW w:w="0" w:type="auto"/>
        <w:jc w:val="center"/>
        <w:tblLook w:val="04A0" w:firstRow="1" w:lastRow="0" w:firstColumn="1" w:lastColumn="0" w:noHBand="0" w:noVBand="1"/>
      </w:tblPr>
      <w:tblGrid>
        <w:gridCol w:w="418"/>
        <w:gridCol w:w="4223"/>
        <w:gridCol w:w="1194"/>
        <w:gridCol w:w="914"/>
        <w:gridCol w:w="2313"/>
      </w:tblGrid>
      <w:tr w:rsidR="00301A75" w:rsidRPr="009A7DFA" w14:paraId="15A757D2" w14:textId="77777777" w:rsidTr="00111E2F">
        <w:trPr>
          <w:jc w:val="center"/>
        </w:trPr>
        <w:tc>
          <w:tcPr>
            <w:tcW w:w="418" w:type="dxa"/>
          </w:tcPr>
          <w:p w14:paraId="0C7EB371" w14:textId="77777777" w:rsidR="00301A75" w:rsidRPr="009A7DFA" w:rsidRDefault="00301A75">
            <w:pPr>
              <w:rPr>
                <w:rFonts w:ascii="Arial" w:hAnsi="Arial" w:cs="Arial"/>
                <w:b/>
              </w:rPr>
            </w:pPr>
          </w:p>
        </w:tc>
        <w:tc>
          <w:tcPr>
            <w:tcW w:w="4223" w:type="dxa"/>
          </w:tcPr>
          <w:p w14:paraId="73B6B0CB" w14:textId="77777777" w:rsidR="00301A75" w:rsidRPr="009A7DFA" w:rsidRDefault="009235C1">
            <w:pPr>
              <w:rPr>
                <w:rFonts w:ascii="Arial" w:hAnsi="Arial" w:cs="Arial"/>
                <w:b/>
              </w:rPr>
            </w:pPr>
            <w:r w:rsidRPr="009A7DFA">
              <w:rPr>
                <w:rFonts w:ascii="Arial" w:hAnsi="Arial" w:cs="Arial"/>
                <w:b/>
              </w:rPr>
              <w:t>Spezifikation</w:t>
            </w:r>
          </w:p>
        </w:tc>
        <w:tc>
          <w:tcPr>
            <w:tcW w:w="1194" w:type="dxa"/>
          </w:tcPr>
          <w:p w14:paraId="42A950AC" w14:textId="77777777" w:rsidR="00301A75" w:rsidRPr="009A7DFA" w:rsidRDefault="009235C1">
            <w:pPr>
              <w:rPr>
                <w:rFonts w:ascii="Arial" w:hAnsi="Arial" w:cs="Arial"/>
                <w:b/>
              </w:rPr>
            </w:pPr>
            <w:r w:rsidRPr="009A7DFA">
              <w:rPr>
                <w:rFonts w:ascii="Arial" w:hAnsi="Arial" w:cs="Arial"/>
                <w:b/>
              </w:rPr>
              <w:t>Kriterium</w:t>
            </w:r>
          </w:p>
        </w:tc>
        <w:tc>
          <w:tcPr>
            <w:tcW w:w="914" w:type="dxa"/>
          </w:tcPr>
          <w:p w14:paraId="7488AE86" w14:textId="77777777" w:rsidR="00301A75" w:rsidRPr="009A7DFA" w:rsidRDefault="009235C1">
            <w:pPr>
              <w:rPr>
                <w:rFonts w:ascii="Arial" w:hAnsi="Arial" w:cs="Arial"/>
                <w:b/>
              </w:rPr>
            </w:pPr>
            <w:r w:rsidRPr="009A7DFA">
              <w:rPr>
                <w:rFonts w:ascii="Arial" w:hAnsi="Arial" w:cs="Arial"/>
                <w:b/>
              </w:rPr>
              <w:t>Erfüllt</w:t>
            </w:r>
          </w:p>
        </w:tc>
        <w:tc>
          <w:tcPr>
            <w:tcW w:w="2313" w:type="dxa"/>
          </w:tcPr>
          <w:p w14:paraId="3A9C34EE" w14:textId="77777777" w:rsidR="00301A75" w:rsidRPr="009A7DFA" w:rsidRDefault="009235C1">
            <w:pPr>
              <w:rPr>
                <w:rFonts w:ascii="Arial" w:hAnsi="Arial" w:cs="Arial"/>
                <w:b/>
              </w:rPr>
            </w:pPr>
            <w:r w:rsidRPr="009A7DFA">
              <w:rPr>
                <w:rFonts w:ascii="Arial" w:hAnsi="Arial" w:cs="Arial"/>
                <w:b/>
              </w:rPr>
              <w:t>Bemerkung</w:t>
            </w:r>
          </w:p>
        </w:tc>
      </w:tr>
      <w:tr w:rsidR="00301A75" w:rsidRPr="009A7DFA" w14:paraId="0E6FA5A1" w14:textId="77777777" w:rsidTr="00111E2F">
        <w:trPr>
          <w:jc w:val="center"/>
        </w:trPr>
        <w:tc>
          <w:tcPr>
            <w:tcW w:w="418" w:type="dxa"/>
          </w:tcPr>
          <w:p w14:paraId="192EB222" w14:textId="77777777" w:rsidR="00301A75" w:rsidRPr="009A7DFA" w:rsidRDefault="00301A75">
            <w:pPr>
              <w:rPr>
                <w:rFonts w:ascii="Arial" w:hAnsi="Arial" w:cs="Arial"/>
                <w:lang w:bidi="ne-NP"/>
              </w:rPr>
            </w:pPr>
          </w:p>
        </w:tc>
        <w:tc>
          <w:tcPr>
            <w:tcW w:w="4223" w:type="dxa"/>
          </w:tcPr>
          <w:p w14:paraId="4D6F68ED" w14:textId="77777777" w:rsidR="00C73258" w:rsidRPr="00C73258" w:rsidRDefault="00C73258" w:rsidP="00C73258">
            <w:pPr>
              <w:rPr>
                <w:rFonts w:ascii="Arial" w:hAnsi="Arial" w:cs="Arial"/>
              </w:rPr>
            </w:pPr>
            <w:r w:rsidRPr="00C73258">
              <w:rPr>
                <w:rFonts w:ascii="Arial" w:hAnsi="Arial" w:cs="Arial"/>
              </w:rPr>
              <w:t>Die Verpackung des Geräts muss recyclebar sein. Der Auftragnehmer nimmt die Verpackung zurück und stellt sicher, dass diese umweltgerecht entsorgt oder wiederverwertet wird.</w:t>
            </w:r>
          </w:p>
          <w:p w14:paraId="2F74923A" w14:textId="652AE11D" w:rsidR="00301A75" w:rsidRPr="009A7DFA" w:rsidRDefault="00301A75" w:rsidP="00322EB0">
            <w:pPr>
              <w:rPr>
                <w:rFonts w:ascii="Arial" w:hAnsi="Arial" w:cs="Arial"/>
              </w:rPr>
            </w:pPr>
          </w:p>
        </w:tc>
        <w:tc>
          <w:tcPr>
            <w:tcW w:w="1194" w:type="dxa"/>
          </w:tcPr>
          <w:p w14:paraId="261A86AD" w14:textId="1F8E8159" w:rsidR="00301A75" w:rsidRPr="009A7DFA" w:rsidRDefault="00322EB0">
            <w:pPr>
              <w:jc w:val="center"/>
              <w:rPr>
                <w:rFonts w:ascii="Arial" w:hAnsi="Arial" w:cs="Arial"/>
              </w:rPr>
            </w:pPr>
            <w:r w:rsidRPr="009A7DFA">
              <w:rPr>
                <w:rFonts w:ascii="Arial" w:hAnsi="Arial" w:cs="Arial"/>
              </w:rPr>
              <w:t>A</w:t>
            </w:r>
          </w:p>
        </w:tc>
        <w:tc>
          <w:tcPr>
            <w:tcW w:w="914" w:type="dxa"/>
            <w:vAlign w:val="center"/>
          </w:tcPr>
          <w:p w14:paraId="62AD58E3" w14:textId="26956564" w:rsidR="00301A75" w:rsidRPr="009A7DFA" w:rsidRDefault="009278A0">
            <w:pPr>
              <w:spacing w:after="60"/>
              <w:jc w:val="center"/>
              <w:rPr>
                <w:rFonts w:ascii="Arial" w:hAnsi="Arial" w:cs="Arial"/>
                <w:color w:val="000000"/>
                <w:sz w:val="20"/>
              </w:rPr>
            </w:pPr>
            <w:r w:rsidRPr="009A7DFA">
              <w:rPr>
                <w:rFonts w:ascii="Arial" w:hAnsi="Arial" w:cs="Arial"/>
                <w:sz w:val="20"/>
              </w:rPr>
              <w:fldChar w:fldCharType="begin">
                <w:ffData>
                  <w:name w:val=""/>
                  <w:enabled/>
                  <w:calcOnExit w:val="0"/>
                  <w:checkBox>
                    <w:sizeAuto/>
                    <w:default w:val="0"/>
                  </w:checkBox>
                </w:ffData>
              </w:fldChar>
            </w:r>
            <w:r w:rsidRPr="009A7DFA">
              <w:rPr>
                <w:rFonts w:ascii="Arial" w:hAnsi="Arial" w:cs="Arial"/>
                <w:sz w:val="20"/>
              </w:rPr>
              <w:instrText xml:space="preserve"> FORMCHECKBOX </w:instrText>
            </w:r>
            <w:r w:rsidR="00034339">
              <w:rPr>
                <w:rFonts w:ascii="Arial" w:hAnsi="Arial" w:cs="Arial"/>
                <w:sz w:val="20"/>
              </w:rPr>
            </w:r>
            <w:r w:rsidR="00034339">
              <w:rPr>
                <w:rFonts w:ascii="Arial" w:hAnsi="Arial" w:cs="Arial"/>
                <w:sz w:val="20"/>
              </w:rPr>
              <w:fldChar w:fldCharType="separate"/>
            </w:r>
            <w:r w:rsidRPr="009A7DFA">
              <w:rPr>
                <w:rFonts w:ascii="Arial" w:hAnsi="Arial" w:cs="Arial"/>
                <w:sz w:val="20"/>
              </w:rPr>
              <w:fldChar w:fldCharType="end"/>
            </w:r>
          </w:p>
        </w:tc>
        <w:tc>
          <w:tcPr>
            <w:tcW w:w="2313" w:type="dxa"/>
          </w:tcPr>
          <w:p w14:paraId="2F37E597" w14:textId="2CD1E37A" w:rsidR="00301A75" w:rsidRPr="009A7DFA" w:rsidRDefault="00301A75">
            <w:pPr>
              <w:rPr>
                <w:rFonts w:ascii="Arial" w:hAnsi="Arial" w:cs="Arial"/>
              </w:rPr>
            </w:pPr>
          </w:p>
        </w:tc>
      </w:tr>
    </w:tbl>
    <w:p w14:paraId="3ECF65CB" w14:textId="77777777" w:rsidR="00301A75" w:rsidRPr="009A7DFA" w:rsidRDefault="00301A75">
      <w:pPr>
        <w:rPr>
          <w:rFonts w:ascii="Arial" w:hAnsi="Arial" w:cs="Arial"/>
        </w:rPr>
      </w:pPr>
    </w:p>
    <w:sectPr w:rsidR="00301A75" w:rsidRPr="009A7DF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05810"/>
    <w:multiLevelType w:val="hybridMultilevel"/>
    <w:tmpl w:val="46EC62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CD520F"/>
    <w:multiLevelType w:val="hybridMultilevel"/>
    <w:tmpl w:val="A8EE51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F0124A"/>
    <w:multiLevelType w:val="hybridMultilevel"/>
    <w:tmpl w:val="9A38D48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41240EA"/>
    <w:multiLevelType w:val="hybridMultilevel"/>
    <w:tmpl w:val="35BA8F32"/>
    <w:lvl w:ilvl="0" w:tplc="CC98805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333067264">
    <w:abstractNumId w:val="0"/>
  </w:num>
  <w:num w:numId="2" w16cid:durableId="1365717155">
    <w:abstractNumId w:val="1"/>
  </w:num>
  <w:num w:numId="3" w16cid:durableId="1671829551">
    <w:abstractNumId w:val="3"/>
  </w:num>
  <w:num w:numId="4" w16cid:durableId="1451048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spinCount="100000" w:hashValue="H12uWB48kEzLLXTAgWaMaaREzc8RkhyMx9Br3ApuJAF6Ebcw+3hylKFbXhfURe0n17taeWiGGNcpkWCUstKapA==" w:saltValue="8gBJjTcMuHqtSf0xGjjhjQ==" w:algorithmName="SHA-51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75"/>
    <w:rsid w:val="000253A2"/>
    <w:rsid w:val="00034339"/>
    <w:rsid w:val="00111E2F"/>
    <w:rsid w:val="00142E69"/>
    <w:rsid w:val="00154BD2"/>
    <w:rsid w:val="00185965"/>
    <w:rsid w:val="001A1159"/>
    <w:rsid w:val="001C48FE"/>
    <w:rsid w:val="00232C4E"/>
    <w:rsid w:val="00276400"/>
    <w:rsid w:val="002B1B7D"/>
    <w:rsid w:val="002C713B"/>
    <w:rsid w:val="00301A75"/>
    <w:rsid w:val="00322EB0"/>
    <w:rsid w:val="004D2A1F"/>
    <w:rsid w:val="005076D0"/>
    <w:rsid w:val="00591045"/>
    <w:rsid w:val="005C071E"/>
    <w:rsid w:val="005F3350"/>
    <w:rsid w:val="00623533"/>
    <w:rsid w:val="006C3F72"/>
    <w:rsid w:val="00792F5F"/>
    <w:rsid w:val="0087527C"/>
    <w:rsid w:val="00886D27"/>
    <w:rsid w:val="00914286"/>
    <w:rsid w:val="009235C1"/>
    <w:rsid w:val="009278A0"/>
    <w:rsid w:val="00960F1A"/>
    <w:rsid w:val="0099579C"/>
    <w:rsid w:val="009A7DFA"/>
    <w:rsid w:val="00A62329"/>
    <w:rsid w:val="00AC222D"/>
    <w:rsid w:val="00AF2BC3"/>
    <w:rsid w:val="00AF3213"/>
    <w:rsid w:val="00B01AEF"/>
    <w:rsid w:val="00BD79E3"/>
    <w:rsid w:val="00BF29DC"/>
    <w:rsid w:val="00C73258"/>
    <w:rsid w:val="00CB36DB"/>
    <w:rsid w:val="00CB648E"/>
    <w:rsid w:val="00CF2008"/>
    <w:rsid w:val="00D22A73"/>
    <w:rsid w:val="00D433D4"/>
    <w:rsid w:val="00D65E46"/>
    <w:rsid w:val="00DA2C87"/>
    <w:rsid w:val="00DB50CE"/>
    <w:rsid w:val="00DD525D"/>
    <w:rsid w:val="00E716BE"/>
    <w:rsid w:val="00EA744B"/>
    <w:rsid w:val="00F30991"/>
    <w:rsid w:val="00F45FE3"/>
    <w:rsid w:val="00F5134A"/>
    <w:rsid w:val="00FC44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D804"/>
  <w15:chartTrackingRefBased/>
  <w15:docId w15:val="{0891191D-F01A-4F3D-A6E5-53B79F6E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spacing w:after="0" w:line="240" w:lineRule="auto"/>
      <w:ind w:left="720"/>
      <w:contextualSpacing/>
    </w:pPr>
    <w:rPr>
      <w:rFonts w:ascii="Verdana" w:eastAsia="Times New Roman" w:hAnsi="Verdana" w:cs="Times New Roman"/>
      <w:sz w:val="20"/>
      <w:szCs w:val="20"/>
      <w:lang w:eastAsia="de-DE"/>
    </w:rPr>
  </w:style>
  <w:style w:type="paragraph" w:styleId="Kommentartext">
    <w:name w:val="annotation text"/>
    <w:basedOn w:val="Standard"/>
    <w:link w:val="KommentartextZchn"/>
    <w:uiPriority w:val="99"/>
    <w:semiHidden/>
    <w:unhideWhenUsed/>
    <w:pPr>
      <w:spacing w:after="0" w:line="240" w:lineRule="auto"/>
    </w:pPr>
    <w:rPr>
      <w:rFonts w:ascii="Verdana" w:eastAsia="Times New Roman" w:hAnsi="Verdana" w:cs="Times New Roman"/>
      <w:sz w:val="20"/>
      <w:szCs w:val="20"/>
      <w:lang w:eastAsia="de-DE"/>
    </w:rPr>
  </w:style>
  <w:style w:type="character" w:customStyle="1" w:styleId="KommentartextZchn">
    <w:name w:val="Kommentartext Zchn"/>
    <w:basedOn w:val="Absatz-Standardschriftart"/>
    <w:link w:val="Kommentartext"/>
    <w:uiPriority w:val="99"/>
    <w:semiHidden/>
    <w:rPr>
      <w:rFonts w:ascii="Verdana" w:eastAsia="Times New Roman" w:hAnsi="Verdana" w:cs="Times New Roman"/>
      <w:sz w:val="20"/>
      <w:szCs w:val="20"/>
      <w:lang w:eastAsia="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pPr>
      <w:spacing w:after="160"/>
    </w:pPr>
    <w:rPr>
      <w:rFonts w:asciiTheme="minorHAnsi" w:eastAsiaTheme="minorHAnsi" w:hAnsiTheme="minorHAnsi" w:cstheme="minorBidi"/>
      <w:b/>
      <w:bCs/>
      <w:lang w:eastAsia="en-US"/>
    </w:rPr>
  </w:style>
  <w:style w:type="character" w:customStyle="1" w:styleId="KommentarthemaZchn">
    <w:name w:val="Kommentarthema Zchn"/>
    <w:basedOn w:val="KommentartextZchn"/>
    <w:link w:val="Kommentarthema"/>
    <w:uiPriority w:val="99"/>
    <w:semiHidden/>
    <w:rPr>
      <w:rFonts w:ascii="Verdana" w:eastAsia="Times New Roman" w:hAnsi="Verdana" w:cs="Times New Roman"/>
      <w:b/>
      <w:bCs/>
      <w:sz w:val="20"/>
      <w:szCs w:val="20"/>
      <w:lang w:eastAsia="de-DE"/>
    </w:rPr>
  </w:style>
  <w:style w:type="paragraph" w:styleId="berarbeitung">
    <w:name w:val="Revision"/>
    <w:hidden/>
    <w:uiPriority w:val="99"/>
    <w:semiHidden/>
    <w:pPr>
      <w:spacing w:after="0" w:line="240" w:lineRule="auto"/>
    </w:pPr>
  </w:style>
  <w:style w:type="character" w:styleId="Buchtitel">
    <w:name w:val="Book Title"/>
    <w:basedOn w:val="Absatz-Standardschriftart"/>
    <w:uiPriority w:val="33"/>
    <w:qFormat/>
    <w:rsid w:val="00D65E46"/>
    <w:rPr>
      <w:rFonts w:ascii="Times New Roman" w:hAnsi="Times New Roman"/>
      <w:b/>
      <w:bCs/>
      <w:smallCaps/>
      <w:spacing w:val="5"/>
    </w:rPr>
  </w:style>
  <w:style w:type="character" w:styleId="Platzhaltertext">
    <w:name w:val="Placeholder Text"/>
    <w:basedOn w:val="Absatz-Standardschriftart"/>
    <w:uiPriority w:val="99"/>
    <w:semiHidden/>
    <w:rsid w:val="00886D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066382">
      <w:bodyDiv w:val="1"/>
      <w:marLeft w:val="0"/>
      <w:marRight w:val="0"/>
      <w:marTop w:val="0"/>
      <w:marBottom w:val="0"/>
      <w:divBdr>
        <w:top w:val="none" w:sz="0" w:space="0" w:color="auto"/>
        <w:left w:val="none" w:sz="0" w:space="0" w:color="auto"/>
        <w:bottom w:val="none" w:sz="0" w:space="0" w:color="auto"/>
        <w:right w:val="none" w:sz="0" w:space="0" w:color="auto"/>
      </w:divBdr>
    </w:div>
    <w:div w:id="205307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353</Words>
  <Characters>2228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Bundesanstalt für Gewässerkunde</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Winkelmann, Carola, U4, MT</dc:creator>
  <cp:keywords/>
  <dc:description/>
  <cp:lastModifiedBy>Michels, Ralf, Z3, MT</cp:lastModifiedBy>
  <cp:revision>2</cp:revision>
  <dcterms:created xsi:type="dcterms:W3CDTF">2026-09-02T04:34:00Z</dcterms:created>
  <dcterms:modified xsi:type="dcterms:W3CDTF">2026-09-02T04:34:00Z</dcterms:modified>
</cp:coreProperties>
</file>